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37" w:rsidRDefault="00E44D37">
      <w:bookmarkStart w:id="0" w:name="_Hlk44323623"/>
    </w:p>
    <w:p w:rsidR="00E44D37" w:rsidRDefault="00E44D37">
      <w:pPr>
        <w:jc w:val="center"/>
      </w:pPr>
    </w:p>
    <w:p w:rsidR="00E44D37" w:rsidRDefault="00E44D37">
      <w:pPr>
        <w:jc w:val="center"/>
      </w:pPr>
    </w:p>
    <w:p w:rsidR="00E44D37" w:rsidRDefault="00BD5648">
      <w:pPr>
        <w:pStyle w:val="a5"/>
        <w:jc w:val="center"/>
        <w:rPr>
          <w:rFonts w:ascii="Times New Roman" w:eastAsia="华文新魏" w:hAnsi="Times New Roman"/>
          <w:spacing w:val="30"/>
          <w:kern w:val="52"/>
          <w:sz w:val="64"/>
          <w:szCs w:val="64"/>
        </w:rPr>
      </w:pPr>
      <w:r>
        <w:rPr>
          <w:rFonts w:ascii="Times New Roman" w:eastAsia="华文新魏" w:hAnsi="Times New Roman"/>
          <w:spacing w:val="30"/>
          <w:kern w:val="52"/>
          <w:sz w:val="64"/>
          <w:szCs w:val="64"/>
        </w:rPr>
        <w:t>广西国泰招标咨询有限公司</w:t>
      </w:r>
    </w:p>
    <w:p w:rsidR="00E44D37" w:rsidRDefault="00BD5648">
      <w:pPr>
        <w:pStyle w:val="a5"/>
        <w:jc w:val="center"/>
        <w:rPr>
          <w:rFonts w:hAnsi="宋体"/>
          <w:b/>
          <w:sz w:val="84"/>
          <w:szCs w:val="84"/>
        </w:rPr>
      </w:pPr>
      <w:r>
        <w:rPr>
          <w:rFonts w:ascii="Times New Roman" w:eastAsia="方正魏碑简体" w:hAnsi="Times New Roman"/>
          <w:b/>
          <w:noProof/>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14605" t="6985" r="13970"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9rBQzUAAAACAEAAA8AAAAAAAAAAQAgAAAAIgAAAGRycy9k&#10;b3ducmV2LnhtbFBLAQIUABQAAAAIAIdO4kCP3ZL3zQEAAGgDAAAOAAAAAAAAAAEAIAAAACMBAABk&#10;cnMvZTJvRG9jLnhtbFBLBQYAAAAABgAGAFkBAABiBQAAAAA=&#10;">
                <v:fill on="f" focussize="0,0"/>
                <v:stroke weight="1pt" color="#000000" joinstyle="round"/>
                <v:imagedata o:title=""/>
                <o:lock v:ext="edit" aspectratio="f"/>
              </v:line>
            </w:pict>
          </mc:Fallback>
        </mc:AlternateContent>
      </w:r>
    </w:p>
    <w:p w:rsidR="00E44D37" w:rsidRDefault="00BD5648">
      <w:pPr>
        <w:pStyle w:val="a5"/>
        <w:jc w:val="center"/>
        <w:rPr>
          <w:rFonts w:hAnsi="宋体"/>
          <w:b/>
          <w:spacing w:val="-18"/>
          <w:sz w:val="84"/>
          <w:szCs w:val="84"/>
        </w:rPr>
      </w:pPr>
      <w:r>
        <w:rPr>
          <w:rFonts w:hAnsi="宋体" w:hint="eastAsia"/>
          <w:b/>
          <w:sz w:val="84"/>
          <w:szCs w:val="84"/>
        </w:rPr>
        <w:t>竞争性磋商采购文件</w:t>
      </w:r>
    </w:p>
    <w:p w:rsidR="00E44D37" w:rsidRDefault="00E44D37">
      <w:pPr>
        <w:pStyle w:val="a5"/>
        <w:jc w:val="center"/>
        <w:rPr>
          <w:rFonts w:hAnsi="宋体"/>
          <w:b/>
        </w:rPr>
      </w:pPr>
    </w:p>
    <w:p w:rsidR="00E44D37" w:rsidRPr="00BD5648"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tabs>
          <w:tab w:val="left" w:pos="3060"/>
        </w:tabs>
        <w:snapToGrid w:val="0"/>
        <w:spacing w:before="120" w:after="120" w:line="360" w:lineRule="auto"/>
        <w:jc w:val="center"/>
        <w:rPr>
          <w:rFonts w:hAnsi="宋体"/>
          <w:b/>
        </w:rPr>
      </w:pPr>
    </w:p>
    <w:p w:rsidR="00E44D37" w:rsidRDefault="00BD5648">
      <w:pPr>
        <w:snapToGrid w:val="0"/>
        <w:spacing w:beforeLines="50" w:before="156" w:line="360" w:lineRule="auto"/>
        <w:ind w:firstLineChars="618" w:firstLine="1985"/>
        <w:rPr>
          <w:rFonts w:ascii="仿宋_GB2312" w:eastAsia="仿宋_GB2312" w:hAnsi="宋体"/>
          <w:b/>
          <w:sz w:val="32"/>
          <w:szCs w:val="32"/>
        </w:rPr>
      </w:pPr>
      <w:r>
        <w:rPr>
          <w:rFonts w:ascii="仿宋_GB2312" w:eastAsia="仿宋_GB2312" w:hAnsi="宋体" w:hint="eastAsia"/>
          <w:b/>
          <w:sz w:val="32"/>
          <w:szCs w:val="32"/>
        </w:rPr>
        <w:t>项目名称：实验室仪器设备维护服务项目</w:t>
      </w:r>
    </w:p>
    <w:p w:rsidR="00E44D37" w:rsidRDefault="00BD5648">
      <w:pPr>
        <w:pStyle w:val="a5"/>
        <w:tabs>
          <w:tab w:val="left" w:pos="3060"/>
        </w:tabs>
        <w:snapToGrid w:val="0"/>
        <w:spacing w:before="120" w:after="120" w:line="360" w:lineRule="auto"/>
        <w:ind w:firstLineChars="618" w:firstLine="1985"/>
        <w:rPr>
          <w:rFonts w:ascii="仿宋_GB2312" w:eastAsia="仿宋_GB2312" w:hAnsi="宋体"/>
          <w:b/>
          <w:bCs/>
          <w:sz w:val="32"/>
          <w:szCs w:val="32"/>
        </w:rPr>
      </w:pPr>
      <w:r>
        <w:rPr>
          <w:rFonts w:ascii="仿宋_GB2312" w:eastAsia="仿宋_GB2312" w:hAnsi="宋体" w:hint="eastAsia"/>
          <w:b/>
          <w:bCs/>
          <w:sz w:val="32"/>
          <w:szCs w:val="32"/>
        </w:rPr>
        <w:t>项目编号：</w:t>
      </w:r>
      <w:r w:rsidR="00044F0D">
        <w:rPr>
          <w:rFonts w:ascii="仿宋_GB2312" w:eastAsia="仿宋_GB2312" w:hint="eastAsia"/>
          <w:b/>
          <w:sz w:val="32"/>
          <w:szCs w:val="32"/>
        </w:rPr>
        <w:t>GXZC2020-C3-002450-GTZB</w:t>
      </w: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E44D37">
      <w:pPr>
        <w:pStyle w:val="a5"/>
        <w:jc w:val="center"/>
        <w:rPr>
          <w:rFonts w:hAnsi="宋体"/>
          <w:b/>
        </w:rPr>
      </w:pPr>
    </w:p>
    <w:p w:rsidR="00E44D37" w:rsidRDefault="00BD5648">
      <w:pPr>
        <w:snapToGrid w:val="0"/>
        <w:spacing w:beforeLines="50" w:before="156" w:line="360" w:lineRule="auto"/>
        <w:ind w:firstLineChars="506" w:firstLine="1626"/>
        <w:rPr>
          <w:rFonts w:ascii="仿宋_GB2312" w:eastAsia="仿宋_GB2312" w:hAnsi="宋体"/>
          <w:b/>
          <w:sz w:val="32"/>
          <w:szCs w:val="32"/>
        </w:rPr>
      </w:pPr>
      <w:r>
        <w:rPr>
          <w:rFonts w:ascii="仿宋_GB2312" w:eastAsia="仿宋_GB2312" w:hAnsi="宋体" w:hint="eastAsia"/>
          <w:b/>
          <w:sz w:val="32"/>
          <w:szCs w:val="32"/>
        </w:rPr>
        <w:t>采购人：广西壮族自治区贵港生态环境监测中心</w:t>
      </w:r>
    </w:p>
    <w:p w:rsidR="00E44D37" w:rsidRDefault="00BD5648">
      <w:pPr>
        <w:snapToGrid w:val="0"/>
        <w:spacing w:beforeLines="50" w:before="156" w:line="360" w:lineRule="auto"/>
        <w:ind w:firstLineChars="506" w:firstLine="1626"/>
        <w:rPr>
          <w:rFonts w:ascii="仿宋_GB2312" w:eastAsia="仿宋_GB2312" w:hAnsi="宋体"/>
          <w:b/>
          <w:sz w:val="32"/>
          <w:szCs w:val="32"/>
        </w:rPr>
      </w:pPr>
      <w:r>
        <w:rPr>
          <w:rFonts w:ascii="仿宋_GB2312" w:eastAsia="仿宋_GB2312" w:hAnsi="宋体" w:hint="eastAsia"/>
          <w:b/>
          <w:sz w:val="32"/>
          <w:szCs w:val="32"/>
        </w:rPr>
        <w:t>采购代理机构：广西国泰招标咨询有限公司</w:t>
      </w:r>
    </w:p>
    <w:p w:rsidR="00E44D37" w:rsidRDefault="00BD5648">
      <w:pPr>
        <w:snapToGrid w:val="0"/>
        <w:spacing w:beforeLines="50" w:before="156" w:line="360" w:lineRule="auto"/>
        <w:jc w:val="center"/>
        <w:rPr>
          <w:rFonts w:ascii="仿宋_GB2312" w:eastAsia="仿宋_GB2312" w:hAnsi="宋体"/>
          <w:b/>
          <w:sz w:val="30"/>
          <w:szCs w:val="72"/>
        </w:rPr>
      </w:pPr>
      <w:r>
        <w:rPr>
          <w:rFonts w:ascii="仿宋_GB2312" w:eastAsia="仿宋_GB2312" w:hAnsi="宋体" w:hint="eastAsia"/>
          <w:b/>
          <w:sz w:val="32"/>
          <w:szCs w:val="32"/>
        </w:rPr>
        <w:t>2020年7月</w:t>
      </w:r>
      <w:r w:rsidR="004C593B">
        <w:rPr>
          <w:rFonts w:ascii="仿宋_GB2312" w:eastAsia="仿宋_GB2312" w:hAnsi="宋体"/>
          <w:b/>
          <w:sz w:val="32"/>
          <w:szCs w:val="32"/>
        </w:rPr>
        <w:t>9</w:t>
      </w:r>
      <w:r>
        <w:rPr>
          <w:rFonts w:ascii="仿宋_GB2312" w:eastAsia="仿宋_GB2312" w:hAnsi="宋体" w:hint="eastAsia"/>
          <w:b/>
          <w:sz w:val="32"/>
          <w:szCs w:val="32"/>
        </w:rPr>
        <w:t>日</w:t>
      </w:r>
    </w:p>
    <w:p w:rsidR="00E44D37" w:rsidRDefault="00E44D37">
      <w:pPr>
        <w:jc w:val="center"/>
        <w:rPr>
          <w:rFonts w:ascii="宋体" w:hAnsi="宋体"/>
        </w:rPr>
        <w:sectPr w:rsidR="00E44D37">
          <w:headerReference w:type="default" r:id="rId9"/>
          <w:footerReference w:type="even" r:id="rId10"/>
          <w:footerReference w:type="default" r:id="rId11"/>
          <w:pgSz w:w="11906" w:h="16838"/>
          <w:pgMar w:top="1418" w:right="1418" w:bottom="1418" w:left="1418" w:header="709" w:footer="709" w:gutter="0"/>
          <w:pgNumType w:start="0"/>
          <w:cols w:space="720"/>
          <w:titlePg/>
          <w:docGrid w:type="linesAndChars" w:linePitch="312"/>
        </w:sectPr>
      </w:pPr>
    </w:p>
    <w:p w:rsidR="00E44D37" w:rsidRDefault="00E44D37">
      <w:pPr>
        <w:pStyle w:val="a5"/>
        <w:snapToGrid w:val="0"/>
        <w:spacing w:line="360" w:lineRule="auto"/>
        <w:jc w:val="center"/>
        <w:rPr>
          <w:rFonts w:hAnsi="宋体"/>
          <w:sz w:val="44"/>
        </w:rPr>
      </w:pPr>
    </w:p>
    <w:p w:rsidR="00E44D37" w:rsidRDefault="00BD5648">
      <w:pPr>
        <w:pStyle w:val="a5"/>
        <w:snapToGrid w:val="0"/>
        <w:spacing w:line="360" w:lineRule="auto"/>
        <w:jc w:val="center"/>
        <w:rPr>
          <w:rFonts w:eastAsia="宋体" w:hAnsi="宋体"/>
          <w:sz w:val="44"/>
        </w:rPr>
      </w:pPr>
      <w:r>
        <w:rPr>
          <w:rFonts w:eastAsia="宋体" w:hAnsi="宋体" w:hint="eastAsia"/>
          <w:sz w:val="44"/>
        </w:rPr>
        <w:t>目  录</w:t>
      </w:r>
    </w:p>
    <w:p w:rsidR="00E44D37" w:rsidRDefault="00BD5648">
      <w:pPr>
        <w:pStyle w:val="a5"/>
        <w:ind w:firstLine="412"/>
        <w:rPr>
          <w:rFonts w:eastAsia="宋体" w:hAnsi="宋体"/>
          <w:sz w:val="32"/>
        </w:rPr>
      </w:pPr>
      <w:r>
        <w:rPr>
          <w:rFonts w:eastAsia="宋体" w:hAnsi="宋体" w:hint="eastAsia"/>
          <w:sz w:val="32"/>
        </w:rPr>
        <w:t>第一章  竞争性磋商公告..............................2</w:t>
      </w:r>
    </w:p>
    <w:p w:rsidR="00E44D37" w:rsidRDefault="00BD5648">
      <w:pPr>
        <w:pStyle w:val="a5"/>
        <w:ind w:firstLine="412"/>
        <w:rPr>
          <w:rFonts w:eastAsia="宋体" w:hAnsi="宋体"/>
          <w:sz w:val="32"/>
        </w:rPr>
      </w:pPr>
      <w:r>
        <w:rPr>
          <w:rFonts w:eastAsia="宋体" w:hAnsi="宋体" w:hint="eastAsia"/>
          <w:sz w:val="32"/>
        </w:rPr>
        <w:t>第二章  磋商须知及前附表............................4</w:t>
      </w:r>
    </w:p>
    <w:p w:rsidR="00E44D37" w:rsidRDefault="00BD5648">
      <w:pPr>
        <w:pStyle w:val="a5"/>
        <w:ind w:firstLine="412"/>
        <w:rPr>
          <w:rFonts w:eastAsia="宋体" w:hAnsi="宋体"/>
          <w:sz w:val="32"/>
        </w:rPr>
      </w:pPr>
      <w:r>
        <w:rPr>
          <w:rFonts w:eastAsia="宋体" w:hAnsi="宋体" w:hint="eastAsia"/>
          <w:sz w:val="32"/>
        </w:rPr>
        <w:t>第三章  采购项目需求一览表..........................1</w:t>
      </w:r>
      <w:r w:rsidR="004C593B">
        <w:rPr>
          <w:rFonts w:eastAsia="宋体" w:hAnsi="宋体"/>
          <w:sz w:val="32"/>
        </w:rPr>
        <w:t>2</w:t>
      </w:r>
    </w:p>
    <w:p w:rsidR="00E44D37" w:rsidRDefault="00BD5648">
      <w:pPr>
        <w:pStyle w:val="a5"/>
        <w:ind w:firstLine="412"/>
        <w:rPr>
          <w:rFonts w:eastAsia="宋体" w:hAnsi="宋体"/>
          <w:sz w:val="32"/>
        </w:rPr>
      </w:pPr>
      <w:r>
        <w:rPr>
          <w:rFonts w:eastAsia="宋体" w:hAnsi="宋体" w:hint="eastAsia"/>
          <w:sz w:val="32"/>
        </w:rPr>
        <w:t>第四章  竞争性磋商响应文件格式......................2</w:t>
      </w:r>
      <w:r w:rsidR="004C593B">
        <w:rPr>
          <w:rFonts w:eastAsia="宋体" w:hAnsi="宋体"/>
          <w:sz w:val="32"/>
        </w:rPr>
        <w:t>5</w:t>
      </w:r>
    </w:p>
    <w:p w:rsidR="00E44D37" w:rsidRDefault="00BD5648">
      <w:pPr>
        <w:pStyle w:val="a5"/>
        <w:ind w:firstLine="412"/>
        <w:rPr>
          <w:rFonts w:eastAsia="宋体" w:hAnsi="宋体"/>
          <w:sz w:val="32"/>
        </w:rPr>
      </w:pPr>
      <w:r>
        <w:rPr>
          <w:rFonts w:eastAsia="宋体" w:hAnsi="宋体" w:hint="eastAsia"/>
          <w:sz w:val="32"/>
        </w:rPr>
        <w:t>第五章  合同主要条款................................</w:t>
      </w:r>
      <w:r w:rsidR="004C593B">
        <w:rPr>
          <w:rFonts w:eastAsia="宋体" w:hAnsi="宋体"/>
          <w:sz w:val="32"/>
        </w:rPr>
        <w:t>36</w:t>
      </w:r>
    </w:p>
    <w:p w:rsidR="00E44D37" w:rsidRDefault="00BD5648">
      <w:pPr>
        <w:pStyle w:val="a5"/>
        <w:ind w:firstLine="412"/>
        <w:rPr>
          <w:rFonts w:eastAsia="宋体" w:hAnsi="宋体"/>
          <w:sz w:val="32"/>
        </w:rPr>
      </w:pPr>
      <w:r>
        <w:rPr>
          <w:rFonts w:eastAsia="宋体" w:hAnsi="宋体" w:hint="eastAsia"/>
          <w:sz w:val="32"/>
        </w:rPr>
        <w:t>第六章  评审方法....................................</w:t>
      </w:r>
      <w:r w:rsidR="004C593B">
        <w:rPr>
          <w:rFonts w:eastAsia="宋体" w:hAnsi="宋体"/>
          <w:sz w:val="32"/>
        </w:rPr>
        <w:t>41</w:t>
      </w:r>
    </w:p>
    <w:p w:rsidR="00E44D37" w:rsidRDefault="00E44D37">
      <w:pPr>
        <w:pStyle w:val="a5"/>
        <w:ind w:leftChars="196" w:left="412"/>
        <w:rPr>
          <w:rFonts w:hAnsi="宋体"/>
          <w:sz w:val="32"/>
        </w:rPr>
      </w:pPr>
    </w:p>
    <w:p w:rsidR="00E44D37" w:rsidRDefault="00E44D37">
      <w:pPr>
        <w:pStyle w:val="a5"/>
        <w:ind w:leftChars="196" w:left="412"/>
        <w:rPr>
          <w:rFonts w:hAnsi="宋体"/>
          <w:sz w:val="32"/>
        </w:rPr>
      </w:pPr>
    </w:p>
    <w:p w:rsidR="00E44D37" w:rsidRDefault="00E44D37">
      <w:pPr>
        <w:pStyle w:val="a5"/>
        <w:ind w:leftChars="196" w:left="412"/>
        <w:rPr>
          <w:rFonts w:hAnsi="宋体"/>
          <w:sz w:val="32"/>
        </w:rPr>
      </w:pPr>
    </w:p>
    <w:p w:rsidR="00E44D37" w:rsidRDefault="00E44D37">
      <w:pPr>
        <w:pStyle w:val="a5"/>
        <w:ind w:leftChars="196" w:left="412"/>
        <w:rPr>
          <w:rFonts w:hAnsi="宋体"/>
          <w:sz w:val="32"/>
        </w:rPr>
      </w:pPr>
    </w:p>
    <w:p w:rsidR="00E44D37" w:rsidRDefault="00BD5648">
      <w:pPr>
        <w:tabs>
          <w:tab w:val="center" w:pos="4535"/>
          <w:tab w:val="left" w:pos="6945"/>
        </w:tabs>
        <w:spacing w:line="400" w:lineRule="exact"/>
        <w:jc w:val="left"/>
        <w:rPr>
          <w:rFonts w:ascii="宋体" w:hAnsi="宋体"/>
          <w:sz w:val="36"/>
          <w:szCs w:val="36"/>
        </w:rPr>
      </w:pPr>
      <w:r>
        <w:rPr>
          <w:rFonts w:ascii="宋体" w:hAnsi="宋体"/>
          <w:sz w:val="36"/>
          <w:szCs w:val="36"/>
        </w:rPr>
        <w:tab/>
      </w:r>
    </w:p>
    <w:p w:rsidR="00E44D37" w:rsidRDefault="00BD5648">
      <w:pPr>
        <w:pStyle w:val="a5"/>
        <w:spacing w:line="500" w:lineRule="exact"/>
        <w:jc w:val="center"/>
        <w:rPr>
          <w:rFonts w:eastAsia="宋体" w:hAnsi="宋体"/>
          <w:b/>
          <w:sz w:val="32"/>
        </w:rPr>
      </w:pPr>
      <w:r>
        <w:rPr>
          <w:rFonts w:hAnsi="宋体"/>
          <w:sz w:val="36"/>
          <w:szCs w:val="36"/>
        </w:rPr>
        <w:br w:type="page"/>
      </w:r>
      <w:r>
        <w:rPr>
          <w:rFonts w:eastAsia="宋体" w:hAnsi="宋体" w:hint="eastAsia"/>
          <w:b/>
          <w:sz w:val="32"/>
        </w:rPr>
        <w:lastRenderedPageBreak/>
        <w:t>第一章  竞争性磋商公告</w:t>
      </w:r>
    </w:p>
    <w:p w:rsidR="00E44D37" w:rsidRDefault="00E44D37">
      <w:pPr>
        <w:pStyle w:val="a5"/>
        <w:spacing w:line="400" w:lineRule="exact"/>
        <w:jc w:val="center"/>
        <w:rPr>
          <w:rFonts w:hAnsi="宋体" w:cs="Courier New"/>
          <w:b/>
          <w:sz w:val="32"/>
          <w:szCs w:val="32"/>
        </w:rPr>
      </w:pPr>
    </w:p>
    <w:p w:rsidR="00E44D37" w:rsidRDefault="00BD5648">
      <w:pPr>
        <w:pStyle w:val="a5"/>
        <w:spacing w:line="500" w:lineRule="exact"/>
        <w:jc w:val="center"/>
        <w:rPr>
          <w:rFonts w:eastAsia="宋体" w:hAnsi="宋体"/>
          <w:b/>
          <w:sz w:val="36"/>
          <w:szCs w:val="36"/>
        </w:rPr>
      </w:pPr>
      <w:bookmarkStart w:id="1" w:name="_Toc28359001"/>
      <w:bookmarkStart w:id="2" w:name="_Toc35393789"/>
      <w:bookmarkStart w:id="3" w:name="_Toc35393797"/>
      <w:bookmarkStart w:id="4" w:name="_Toc28359011"/>
      <w:r>
        <w:rPr>
          <w:rFonts w:eastAsia="宋体" w:hAnsi="宋体" w:hint="eastAsia"/>
          <w:b/>
          <w:sz w:val="36"/>
          <w:szCs w:val="36"/>
        </w:rPr>
        <w:t>广西国泰招标咨询有限公司</w:t>
      </w:r>
    </w:p>
    <w:p w:rsidR="00E44D37" w:rsidRDefault="00BD5648">
      <w:pPr>
        <w:pStyle w:val="10"/>
        <w:tabs>
          <w:tab w:val="left" w:pos="0"/>
          <w:tab w:val="left" w:pos="3165"/>
          <w:tab w:val="center" w:pos="4153"/>
        </w:tabs>
        <w:autoSpaceDE w:val="0"/>
        <w:autoSpaceDN w:val="0"/>
        <w:adjustRightInd w:val="0"/>
        <w:spacing w:line="500" w:lineRule="exact"/>
        <w:jc w:val="center"/>
        <w:rPr>
          <w:rFonts w:ascii="宋体" w:hAnsi="Courier New"/>
          <w:bCs w:val="0"/>
          <w:sz w:val="36"/>
          <w:szCs w:val="36"/>
        </w:rPr>
      </w:pPr>
      <w:r>
        <w:rPr>
          <w:rFonts w:ascii="宋体" w:hAnsi="Courier New" w:hint="eastAsia"/>
          <w:bCs w:val="0"/>
          <w:sz w:val="36"/>
          <w:szCs w:val="36"/>
        </w:rPr>
        <w:t>实验室仪器设备维护服务项目（</w:t>
      </w:r>
      <w:r w:rsidR="00044F0D">
        <w:rPr>
          <w:rFonts w:ascii="宋体" w:hAnsi="Courier New" w:hint="eastAsia"/>
          <w:bCs w:val="0"/>
          <w:sz w:val="36"/>
          <w:szCs w:val="36"/>
        </w:rPr>
        <w:t>GXZC2020-C3-002450-GTZB</w:t>
      </w:r>
      <w:r>
        <w:rPr>
          <w:rFonts w:ascii="宋体" w:hAnsi="Courier New" w:hint="eastAsia"/>
          <w:bCs w:val="0"/>
          <w:sz w:val="36"/>
          <w:szCs w:val="36"/>
        </w:rPr>
        <w:t>）</w:t>
      </w:r>
    </w:p>
    <w:bookmarkEnd w:id="1"/>
    <w:bookmarkEnd w:id="2"/>
    <w:p w:rsidR="00E44D37" w:rsidRDefault="00BD5648">
      <w:pPr>
        <w:pStyle w:val="10"/>
        <w:tabs>
          <w:tab w:val="left" w:pos="0"/>
        </w:tabs>
        <w:autoSpaceDE w:val="0"/>
        <w:autoSpaceDN w:val="0"/>
        <w:adjustRightInd w:val="0"/>
        <w:spacing w:line="360" w:lineRule="auto"/>
        <w:jc w:val="center"/>
        <w:rPr>
          <w:rFonts w:ascii="宋体" w:hAnsi="Courier New"/>
          <w:bCs w:val="0"/>
          <w:sz w:val="36"/>
          <w:szCs w:val="36"/>
        </w:rPr>
      </w:pPr>
      <w:r>
        <w:rPr>
          <w:rFonts w:ascii="宋体" w:hAnsi="Courier New" w:hint="eastAsia"/>
          <w:bCs w:val="0"/>
          <w:sz w:val="36"/>
          <w:szCs w:val="36"/>
        </w:rPr>
        <w:t>竞争性磋商公告</w:t>
      </w:r>
      <w:bookmarkEnd w:id="3"/>
      <w:bookmarkEnd w:id="4"/>
    </w:p>
    <w:p w:rsidR="00E44D37" w:rsidRDefault="00E44D37"/>
    <w:p w:rsidR="00E44D37" w:rsidRDefault="00BD5648">
      <w:pPr>
        <w:pBdr>
          <w:top w:val="single" w:sz="4" w:space="1" w:color="auto"/>
          <w:left w:val="single" w:sz="4" w:space="0" w:color="auto"/>
          <w:bottom w:val="single" w:sz="4" w:space="1" w:color="auto"/>
          <w:right w:val="single" w:sz="4" w:space="4" w:color="auto"/>
        </w:pBdr>
        <w:rPr>
          <w:rFonts w:ascii="宋体" w:hAnsi="宋体"/>
          <w:szCs w:val="21"/>
        </w:rPr>
      </w:pPr>
      <w:r>
        <w:rPr>
          <w:rFonts w:ascii="宋体" w:hAnsi="宋体" w:hint="eastAsia"/>
          <w:szCs w:val="21"/>
        </w:rPr>
        <w:t>项目概况</w:t>
      </w:r>
    </w:p>
    <w:p w:rsidR="00E44D37" w:rsidRDefault="00BD5648">
      <w:pPr>
        <w:pBdr>
          <w:top w:val="single" w:sz="4" w:space="1" w:color="auto"/>
          <w:left w:val="single" w:sz="4" w:space="0" w:color="auto"/>
          <w:bottom w:val="single" w:sz="4" w:space="1" w:color="auto"/>
          <w:right w:val="single" w:sz="4" w:space="4" w:color="auto"/>
        </w:pBdr>
        <w:ind w:firstLineChars="200" w:firstLine="420"/>
        <w:rPr>
          <w:rFonts w:ascii="宋体" w:hAnsi="宋体"/>
          <w:szCs w:val="21"/>
        </w:rPr>
      </w:pPr>
      <w:r>
        <w:rPr>
          <w:rFonts w:ascii="宋体" w:hAnsi="宋体" w:hint="eastAsia"/>
          <w:color w:val="000000"/>
          <w:szCs w:val="21"/>
        </w:rPr>
        <w:t>实验室仪器设备维护服务项目的潜在供应商应在</w:t>
      </w:r>
      <w:r>
        <w:rPr>
          <w:rFonts w:ascii="宋体" w:hAnsi="宋体" w:cs="Arial" w:hint="eastAsia"/>
          <w:color w:val="000000"/>
          <w:szCs w:val="21"/>
        </w:rPr>
        <w:t>贵港市港北区桂林路碧</w:t>
      </w:r>
      <w:proofErr w:type="gramStart"/>
      <w:r>
        <w:rPr>
          <w:rFonts w:ascii="宋体" w:hAnsi="宋体" w:cs="Arial" w:hint="eastAsia"/>
          <w:color w:val="000000"/>
          <w:szCs w:val="21"/>
        </w:rPr>
        <w:t>桂园</w:t>
      </w:r>
      <w:proofErr w:type="gramEnd"/>
      <w:r>
        <w:rPr>
          <w:rFonts w:ascii="宋体" w:hAnsi="宋体" w:cs="Arial" w:hint="eastAsia"/>
          <w:color w:val="000000"/>
          <w:szCs w:val="21"/>
        </w:rPr>
        <w:t>小区38栋602室（广西工业职业技术学院斜对面）广西国泰招标咨询有限公司贵港分公司售标书处获取采购文件</w:t>
      </w:r>
      <w:r>
        <w:rPr>
          <w:rFonts w:ascii="宋体" w:hAnsi="宋体" w:hint="eastAsia"/>
          <w:color w:val="000000"/>
          <w:szCs w:val="21"/>
        </w:rPr>
        <w:t xml:space="preserve">，并于2020年  </w:t>
      </w:r>
      <w:r w:rsidR="00840517">
        <w:rPr>
          <w:rFonts w:ascii="宋体" w:hAnsi="宋体"/>
          <w:color w:val="000000"/>
          <w:szCs w:val="21"/>
        </w:rPr>
        <w:t>7</w:t>
      </w:r>
      <w:r>
        <w:rPr>
          <w:rFonts w:ascii="宋体" w:hAnsi="宋体" w:hint="eastAsia"/>
          <w:color w:val="000000"/>
          <w:szCs w:val="21"/>
        </w:rPr>
        <w:t>月</w:t>
      </w:r>
      <w:r w:rsidR="00840517">
        <w:rPr>
          <w:rFonts w:ascii="宋体" w:hAnsi="宋体"/>
          <w:color w:val="000000"/>
          <w:szCs w:val="21"/>
        </w:rPr>
        <w:t>20</w:t>
      </w:r>
      <w:r>
        <w:rPr>
          <w:rFonts w:ascii="宋体" w:hAnsi="宋体" w:hint="eastAsia"/>
          <w:color w:val="000000"/>
          <w:szCs w:val="21"/>
        </w:rPr>
        <w:t>日</w:t>
      </w:r>
      <w:r w:rsidR="00490B43">
        <w:rPr>
          <w:rFonts w:ascii="宋体" w:hAnsi="宋体" w:hint="eastAsia"/>
          <w:color w:val="000000"/>
          <w:szCs w:val="21"/>
        </w:rPr>
        <w:t>下午</w:t>
      </w:r>
      <w:r w:rsidR="00490B43">
        <w:rPr>
          <w:rFonts w:ascii="宋体" w:hAnsi="宋体"/>
          <w:color w:val="000000"/>
          <w:szCs w:val="21"/>
        </w:rPr>
        <w:t>15</w:t>
      </w:r>
      <w:r>
        <w:rPr>
          <w:rFonts w:ascii="宋体" w:hAnsi="宋体" w:hint="eastAsia"/>
          <w:color w:val="000000"/>
          <w:szCs w:val="21"/>
        </w:rPr>
        <w:t>点</w:t>
      </w:r>
      <w:r w:rsidR="00490B43">
        <w:rPr>
          <w:rFonts w:ascii="宋体" w:hAnsi="宋体"/>
          <w:color w:val="000000"/>
          <w:szCs w:val="21"/>
        </w:rPr>
        <w:t>3</w:t>
      </w:r>
      <w:r>
        <w:rPr>
          <w:rFonts w:ascii="宋体" w:hAnsi="宋体" w:hint="eastAsia"/>
          <w:color w:val="000000"/>
          <w:szCs w:val="21"/>
        </w:rPr>
        <w:t>0分（北京时间）前提交竞争性磋商响应文件。</w:t>
      </w:r>
    </w:p>
    <w:p w:rsidR="00E44D37" w:rsidRDefault="00BD5648">
      <w:pPr>
        <w:tabs>
          <w:tab w:val="left" w:pos="284"/>
        </w:tabs>
        <w:spacing w:line="380" w:lineRule="exact"/>
        <w:ind w:firstLineChars="200" w:firstLine="422"/>
        <w:rPr>
          <w:rFonts w:ascii="宋体" w:hAnsi="宋体"/>
          <w:b/>
          <w:color w:val="000000"/>
          <w:szCs w:val="21"/>
        </w:rPr>
      </w:pPr>
      <w:bookmarkStart w:id="5" w:name="_Toc28359012"/>
      <w:bookmarkStart w:id="6" w:name="_Toc28359089"/>
      <w:bookmarkStart w:id="7" w:name="_Toc35393629"/>
      <w:bookmarkStart w:id="8" w:name="_Toc35393798"/>
      <w:r>
        <w:rPr>
          <w:rFonts w:ascii="宋体" w:hAnsi="宋体" w:hint="eastAsia"/>
          <w:b/>
          <w:color w:val="000000"/>
          <w:szCs w:val="21"/>
        </w:rPr>
        <w:t>一、项目基本情况</w:t>
      </w:r>
      <w:bookmarkEnd w:id="5"/>
      <w:bookmarkEnd w:id="6"/>
      <w:bookmarkEnd w:id="7"/>
      <w:bookmarkEnd w:id="8"/>
    </w:p>
    <w:p w:rsidR="00E44D37" w:rsidRDefault="00BD5648">
      <w:pPr>
        <w:spacing w:line="380" w:lineRule="exact"/>
        <w:ind w:firstLineChars="200" w:firstLine="422"/>
        <w:rPr>
          <w:rFonts w:ascii="宋体" w:hAnsi="宋体"/>
          <w:szCs w:val="21"/>
        </w:rPr>
      </w:pPr>
      <w:r>
        <w:rPr>
          <w:rFonts w:ascii="宋体" w:hAnsi="宋体" w:hint="eastAsia"/>
          <w:b/>
          <w:color w:val="000000"/>
          <w:szCs w:val="21"/>
        </w:rPr>
        <w:t>项目编号：</w:t>
      </w:r>
      <w:r w:rsidR="00044F0D">
        <w:rPr>
          <w:rFonts w:ascii="宋体" w:hAnsi="宋体" w:hint="eastAsia"/>
          <w:szCs w:val="21"/>
        </w:rPr>
        <w:t>GXZC2020-C3-002450-GTZB</w:t>
      </w:r>
    </w:p>
    <w:p w:rsidR="00E44D37" w:rsidRDefault="00BD5648">
      <w:pPr>
        <w:spacing w:line="380" w:lineRule="exact"/>
        <w:ind w:firstLineChars="200" w:firstLine="422"/>
        <w:rPr>
          <w:rFonts w:ascii="宋体" w:hAnsi="宋体"/>
          <w:szCs w:val="21"/>
        </w:rPr>
      </w:pPr>
      <w:r>
        <w:rPr>
          <w:rFonts w:ascii="宋体" w:hAnsi="宋体" w:hint="eastAsia"/>
          <w:b/>
          <w:szCs w:val="21"/>
        </w:rPr>
        <w:t>项目名称：</w:t>
      </w:r>
      <w:r>
        <w:rPr>
          <w:rFonts w:ascii="宋体" w:hAnsi="宋体" w:hint="eastAsia"/>
          <w:szCs w:val="21"/>
        </w:rPr>
        <w:t>实验室仪器设备维护服务项目</w:t>
      </w:r>
    </w:p>
    <w:p w:rsidR="00E44D37" w:rsidRDefault="00BD5648">
      <w:pPr>
        <w:spacing w:line="380" w:lineRule="exact"/>
        <w:ind w:firstLineChars="200" w:firstLine="422"/>
        <w:rPr>
          <w:rFonts w:ascii="宋体" w:hAnsi="宋体"/>
          <w:szCs w:val="21"/>
        </w:rPr>
      </w:pPr>
      <w:r>
        <w:rPr>
          <w:rFonts w:ascii="宋体" w:hAnsi="宋体" w:hint="eastAsia"/>
          <w:b/>
          <w:szCs w:val="21"/>
        </w:rPr>
        <w:t>采购方式：</w:t>
      </w:r>
      <w:r>
        <w:rPr>
          <w:rFonts w:ascii="宋体" w:hAnsi="宋体" w:hint="eastAsia"/>
          <w:szCs w:val="21"/>
        </w:rPr>
        <w:t>竞争性磋商</w:t>
      </w:r>
    </w:p>
    <w:p w:rsidR="00E44D37" w:rsidRDefault="00BD5648">
      <w:pPr>
        <w:spacing w:line="380" w:lineRule="exact"/>
        <w:ind w:firstLineChars="200" w:firstLine="422"/>
        <w:rPr>
          <w:rFonts w:ascii="宋体" w:hAnsi="宋体"/>
          <w:b/>
          <w:szCs w:val="21"/>
        </w:rPr>
      </w:pPr>
      <w:r>
        <w:rPr>
          <w:rFonts w:ascii="宋体" w:hAnsi="宋体" w:hint="eastAsia"/>
          <w:b/>
          <w:szCs w:val="21"/>
        </w:rPr>
        <w:t>采购计划文号：</w:t>
      </w:r>
      <w:proofErr w:type="gramStart"/>
      <w:r>
        <w:rPr>
          <w:rFonts w:ascii="宋体" w:hAnsi="宋体" w:hint="eastAsia"/>
          <w:bCs/>
          <w:szCs w:val="21"/>
        </w:rPr>
        <w:t>广西政采</w:t>
      </w:r>
      <w:proofErr w:type="gramEnd"/>
      <w:r>
        <w:rPr>
          <w:rFonts w:ascii="宋体" w:hAnsi="宋体" w:hint="eastAsia"/>
          <w:bCs/>
          <w:szCs w:val="21"/>
        </w:rPr>
        <w:t xml:space="preserve"> [2020]10313号-001</w:t>
      </w:r>
    </w:p>
    <w:p w:rsidR="00E44D37" w:rsidRDefault="00BD5648">
      <w:pPr>
        <w:spacing w:line="380" w:lineRule="exact"/>
        <w:ind w:firstLineChars="200" w:firstLine="422"/>
        <w:rPr>
          <w:rFonts w:ascii="宋体" w:hAnsi="宋体"/>
          <w:szCs w:val="21"/>
        </w:rPr>
      </w:pPr>
      <w:r>
        <w:rPr>
          <w:rFonts w:ascii="宋体" w:hAnsi="宋体" w:hint="eastAsia"/>
          <w:b/>
          <w:szCs w:val="21"/>
        </w:rPr>
        <w:t>预算金额（人民币）：</w:t>
      </w:r>
      <w:r>
        <w:rPr>
          <w:rFonts w:ascii="宋体" w:hAnsi="宋体" w:hint="eastAsia"/>
        </w:rPr>
        <w:t>60.287万元</w:t>
      </w:r>
      <w:r>
        <w:rPr>
          <w:rFonts w:ascii="宋体" w:hAnsi="宋体" w:hint="eastAsia"/>
          <w:szCs w:val="21"/>
        </w:rPr>
        <w:t>。</w:t>
      </w:r>
    </w:p>
    <w:p w:rsidR="00E44D37" w:rsidRDefault="00BD5648">
      <w:pPr>
        <w:spacing w:line="380" w:lineRule="exact"/>
        <w:ind w:firstLineChars="200" w:firstLine="422"/>
        <w:rPr>
          <w:rFonts w:ascii="宋体" w:hAnsi="宋体"/>
          <w:color w:val="000000"/>
        </w:rPr>
      </w:pPr>
      <w:r>
        <w:rPr>
          <w:rFonts w:ascii="宋体" w:hAnsi="宋体" w:hint="eastAsia"/>
          <w:b/>
          <w:color w:val="000000"/>
          <w:szCs w:val="21"/>
        </w:rPr>
        <w:t>采购需求：</w:t>
      </w:r>
      <w:r>
        <w:rPr>
          <w:rFonts w:ascii="宋体" w:hAnsi="宋体" w:cs="Arial" w:hint="eastAsia"/>
          <w:bCs/>
          <w:szCs w:val="21"/>
        </w:rPr>
        <w:t>实验室仪器设备维护服务项目1批。</w:t>
      </w:r>
      <w:r>
        <w:rPr>
          <w:rFonts w:ascii="宋体" w:hAnsi="宋体" w:hint="eastAsia"/>
          <w:szCs w:val="21"/>
        </w:rPr>
        <w:t>具体内</w:t>
      </w:r>
      <w:r>
        <w:rPr>
          <w:rFonts w:ascii="宋体" w:hAnsi="宋体" w:hint="eastAsia"/>
          <w:color w:val="000000"/>
          <w:szCs w:val="21"/>
        </w:rPr>
        <w:t>容和数量以竞争性磋商采购文件第三</w:t>
      </w:r>
      <w:r>
        <w:rPr>
          <w:rFonts w:ascii="宋体" w:hAnsi="宋体" w:hint="eastAsia"/>
          <w:szCs w:val="21"/>
        </w:rPr>
        <w:t>章《采购项目需求一览表》为准</w:t>
      </w:r>
      <w:r>
        <w:rPr>
          <w:rFonts w:ascii="宋体" w:hAnsi="宋体"/>
          <w:color w:val="000000"/>
        </w:rPr>
        <w:t>。</w:t>
      </w:r>
    </w:p>
    <w:p w:rsidR="00E44D37" w:rsidRDefault="00BD5648">
      <w:pPr>
        <w:spacing w:line="380" w:lineRule="exact"/>
        <w:ind w:firstLineChars="200" w:firstLine="422"/>
        <w:rPr>
          <w:rFonts w:ascii="宋体" w:hAnsi="宋体"/>
          <w:color w:val="FF0000"/>
          <w:szCs w:val="21"/>
        </w:rPr>
      </w:pPr>
      <w:r>
        <w:rPr>
          <w:rFonts w:ascii="宋体" w:hAnsi="宋体" w:hint="eastAsia"/>
          <w:b/>
          <w:color w:val="000000"/>
          <w:szCs w:val="21"/>
        </w:rPr>
        <w:t>合同履行期限：</w:t>
      </w:r>
      <w:r w:rsidRPr="00F5661A">
        <w:rPr>
          <w:rFonts w:ascii="宋体" w:hAnsi="宋体" w:hint="eastAsia"/>
          <w:bCs/>
          <w:szCs w:val="21"/>
        </w:rPr>
        <w:t>自合同签订日起三个季度</w:t>
      </w:r>
      <w:r w:rsidR="00F5661A">
        <w:rPr>
          <w:rFonts w:ascii="宋体" w:hAnsi="宋体" w:hint="eastAsia"/>
          <w:bCs/>
          <w:szCs w:val="21"/>
        </w:rPr>
        <w:t>,</w:t>
      </w:r>
      <w:r w:rsidR="00F5661A" w:rsidRPr="00F5661A">
        <w:rPr>
          <w:rFonts w:ascii="宋体" w:hAnsi="宋体" w:hint="eastAsia"/>
          <w:color w:val="000000"/>
          <w:szCs w:val="21"/>
        </w:rPr>
        <w:t xml:space="preserve"> </w:t>
      </w:r>
      <w:r w:rsidR="00F5661A">
        <w:rPr>
          <w:rFonts w:ascii="宋体" w:hAnsi="宋体" w:hint="eastAsia"/>
          <w:color w:val="000000"/>
          <w:szCs w:val="21"/>
        </w:rPr>
        <w:t>具体详见竞争性磋商采购文件</w:t>
      </w:r>
      <w:r>
        <w:rPr>
          <w:rFonts w:ascii="宋体" w:hAnsi="宋体" w:hint="eastAsia"/>
          <w:szCs w:val="21"/>
        </w:rPr>
        <w:t>。</w:t>
      </w:r>
    </w:p>
    <w:p w:rsidR="00E44D37" w:rsidRDefault="00BD5648">
      <w:pPr>
        <w:spacing w:line="380" w:lineRule="exact"/>
        <w:ind w:firstLineChars="200" w:firstLine="422"/>
        <w:rPr>
          <w:rFonts w:ascii="宋体" w:hAnsi="宋体"/>
          <w:color w:val="000000"/>
          <w:szCs w:val="21"/>
        </w:rPr>
      </w:pPr>
      <w:r>
        <w:rPr>
          <w:rFonts w:ascii="宋体" w:hAnsi="宋体" w:hint="eastAsia"/>
          <w:b/>
          <w:color w:val="000000"/>
          <w:szCs w:val="21"/>
        </w:rPr>
        <w:t>本项目</w:t>
      </w:r>
      <w:r>
        <w:rPr>
          <w:rFonts w:ascii="宋体" w:hAnsi="宋体" w:hint="eastAsia"/>
          <w:b/>
          <w:szCs w:val="21"/>
        </w:rPr>
        <w:t>不</w:t>
      </w:r>
      <w:r>
        <w:rPr>
          <w:rFonts w:ascii="宋体" w:hAnsi="宋体" w:hint="eastAsia"/>
          <w:b/>
          <w:color w:val="000000"/>
          <w:szCs w:val="21"/>
        </w:rPr>
        <w:t>接受联合体</w:t>
      </w:r>
    </w:p>
    <w:p w:rsidR="00E44D37" w:rsidRDefault="00BD5648">
      <w:pPr>
        <w:spacing w:line="380" w:lineRule="exact"/>
        <w:ind w:firstLineChars="200" w:firstLine="422"/>
        <w:rPr>
          <w:rFonts w:ascii="宋体" w:hAnsi="宋体"/>
          <w:b/>
          <w:color w:val="000000"/>
          <w:szCs w:val="21"/>
        </w:rPr>
      </w:pPr>
      <w:bookmarkStart w:id="9" w:name="_Toc35393799"/>
      <w:bookmarkStart w:id="10" w:name="_Toc28359013"/>
      <w:bookmarkStart w:id="11" w:name="_Toc35393630"/>
      <w:bookmarkStart w:id="12" w:name="_Toc28359090"/>
      <w:r>
        <w:rPr>
          <w:rFonts w:ascii="宋体" w:hAnsi="宋体" w:hint="eastAsia"/>
          <w:b/>
          <w:color w:val="000000"/>
          <w:szCs w:val="21"/>
        </w:rPr>
        <w:t>二、磋商供应商的资格要求</w:t>
      </w:r>
      <w:bookmarkEnd w:id="9"/>
      <w:bookmarkEnd w:id="10"/>
      <w:bookmarkEnd w:id="11"/>
      <w:bookmarkEnd w:id="12"/>
    </w:p>
    <w:p w:rsidR="00E44D37" w:rsidRDefault="00BD5648">
      <w:pPr>
        <w:spacing w:line="420" w:lineRule="exact"/>
        <w:ind w:firstLineChars="200" w:firstLine="420"/>
        <w:rPr>
          <w:rFonts w:ascii="宋体" w:hAnsi="宋体" w:cs="Arial"/>
          <w:szCs w:val="21"/>
        </w:rPr>
      </w:pPr>
      <w:bookmarkStart w:id="13" w:name="_Toc35393631"/>
      <w:bookmarkStart w:id="14" w:name="_Toc35393800"/>
      <w:bookmarkStart w:id="15" w:name="_Toc28359091"/>
      <w:bookmarkStart w:id="16" w:name="_Toc28359014"/>
      <w:r>
        <w:rPr>
          <w:rFonts w:ascii="宋体" w:hAnsi="宋体" w:cs="Arial" w:hint="eastAsia"/>
          <w:szCs w:val="21"/>
        </w:rPr>
        <w:t>1、符合《中华人民共和国政府采购法》第二十二条规定；</w:t>
      </w:r>
      <w:r>
        <w:rPr>
          <w:rFonts w:ascii="宋体" w:hAnsi="宋体" w:cs="Arial"/>
          <w:szCs w:val="21"/>
        </w:rPr>
        <w:t xml:space="preserve"> </w:t>
      </w:r>
    </w:p>
    <w:p w:rsidR="00E44D37" w:rsidRDefault="00BD5648">
      <w:pPr>
        <w:spacing w:line="380" w:lineRule="exact"/>
        <w:ind w:firstLineChars="200" w:firstLine="420"/>
        <w:rPr>
          <w:rFonts w:ascii="宋体" w:hAnsi="宋体" w:cs="Arial"/>
          <w:szCs w:val="21"/>
        </w:rPr>
      </w:pPr>
      <w:r>
        <w:rPr>
          <w:rFonts w:ascii="宋体" w:hAnsi="宋体" w:cs="Arial" w:hint="eastAsia"/>
          <w:szCs w:val="21"/>
        </w:rPr>
        <w:t>2、落实政府采购政策需满足的资格要求：无。</w:t>
      </w:r>
    </w:p>
    <w:p w:rsidR="00E44D37" w:rsidRDefault="00BD5648">
      <w:pPr>
        <w:spacing w:line="380" w:lineRule="exact"/>
        <w:ind w:firstLineChars="200" w:firstLine="420"/>
        <w:rPr>
          <w:rFonts w:ascii="宋体" w:hAnsi="宋体" w:cs="Arial"/>
          <w:szCs w:val="21"/>
        </w:rPr>
      </w:pPr>
      <w:r>
        <w:rPr>
          <w:rFonts w:ascii="宋体" w:hAnsi="宋体" w:cs="Arial" w:hint="eastAsia"/>
          <w:szCs w:val="21"/>
        </w:rPr>
        <w:t>3、本项目的特定资格要求：无。</w:t>
      </w:r>
    </w:p>
    <w:p w:rsidR="00E44D37" w:rsidRDefault="00BD5648">
      <w:pPr>
        <w:spacing w:line="380" w:lineRule="exact"/>
        <w:ind w:firstLineChars="200" w:firstLine="422"/>
        <w:rPr>
          <w:rFonts w:ascii="宋体" w:hAnsi="宋体"/>
          <w:b/>
          <w:color w:val="000000"/>
          <w:szCs w:val="21"/>
        </w:rPr>
      </w:pPr>
      <w:r>
        <w:rPr>
          <w:rFonts w:ascii="宋体" w:hAnsi="宋体" w:hint="eastAsia"/>
          <w:b/>
          <w:color w:val="000000"/>
          <w:szCs w:val="21"/>
        </w:rPr>
        <w:t>三、获取采购文件</w:t>
      </w:r>
      <w:bookmarkEnd w:id="13"/>
      <w:bookmarkEnd w:id="14"/>
      <w:bookmarkEnd w:id="15"/>
      <w:bookmarkEnd w:id="16"/>
    </w:p>
    <w:p w:rsidR="00E44D37" w:rsidRDefault="00BD5648">
      <w:pPr>
        <w:spacing w:line="380" w:lineRule="exact"/>
        <w:ind w:firstLineChars="200" w:firstLine="420"/>
        <w:rPr>
          <w:rFonts w:ascii="宋体" w:hAnsi="宋体"/>
          <w:color w:val="000000"/>
          <w:szCs w:val="21"/>
        </w:rPr>
      </w:pPr>
      <w:r>
        <w:rPr>
          <w:rFonts w:ascii="宋体" w:hAnsi="宋体" w:hint="eastAsia"/>
          <w:color w:val="000000"/>
          <w:szCs w:val="21"/>
        </w:rPr>
        <w:t>时间：</w:t>
      </w:r>
      <w:r>
        <w:rPr>
          <w:rFonts w:ascii="宋体" w:hAnsi="宋体" w:hint="eastAsia"/>
          <w:szCs w:val="21"/>
        </w:rPr>
        <w:t>2020年7月</w:t>
      </w:r>
      <w:r w:rsidR="00EC12C8">
        <w:rPr>
          <w:rFonts w:ascii="宋体" w:hAnsi="宋体"/>
          <w:szCs w:val="21"/>
        </w:rPr>
        <w:t>9</w:t>
      </w:r>
      <w:r>
        <w:rPr>
          <w:rFonts w:ascii="宋体" w:hAnsi="宋体" w:hint="eastAsia"/>
          <w:szCs w:val="21"/>
        </w:rPr>
        <w:t>日</w:t>
      </w:r>
      <w:r>
        <w:rPr>
          <w:rFonts w:ascii="宋体" w:hAnsi="宋体" w:cs="Arial" w:hint="eastAsia"/>
          <w:szCs w:val="21"/>
        </w:rPr>
        <w:t>公告发布之时起至</w:t>
      </w:r>
      <w:r>
        <w:rPr>
          <w:rFonts w:ascii="宋体" w:hAnsi="宋体" w:hint="eastAsia"/>
          <w:szCs w:val="21"/>
        </w:rPr>
        <w:t>2020年7月</w:t>
      </w:r>
      <w:r w:rsidR="00840517">
        <w:rPr>
          <w:rFonts w:ascii="宋体" w:hAnsi="宋体"/>
          <w:szCs w:val="21"/>
        </w:rPr>
        <w:t>16</w:t>
      </w:r>
      <w:r>
        <w:rPr>
          <w:rFonts w:ascii="宋体" w:hAnsi="宋体" w:hint="eastAsia"/>
          <w:szCs w:val="21"/>
        </w:rPr>
        <w:t>日</w:t>
      </w:r>
      <w:r>
        <w:rPr>
          <w:rFonts w:ascii="宋体" w:hAnsi="宋体" w:cs="Arial" w:hint="eastAsia"/>
          <w:szCs w:val="21"/>
        </w:rPr>
        <w:t>止（工作日），每天上午</w:t>
      </w:r>
      <w:r>
        <w:rPr>
          <w:rFonts w:ascii="宋体" w:hAnsi="宋体" w:cs="Arial" w:hint="eastAsia"/>
          <w:color w:val="000000"/>
          <w:szCs w:val="21"/>
        </w:rPr>
        <w:t>8:00-12:00；下午1</w:t>
      </w:r>
      <w:r>
        <w:rPr>
          <w:rFonts w:ascii="宋体" w:hAnsi="宋体" w:cs="Arial" w:hint="eastAsia"/>
          <w:color w:val="000000"/>
        </w:rPr>
        <w:t>5</w:t>
      </w:r>
      <w:r>
        <w:rPr>
          <w:rFonts w:ascii="宋体" w:hAnsi="宋体" w:cs="Arial" w:hint="eastAsia"/>
          <w:color w:val="000000"/>
          <w:szCs w:val="21"/>
        </w:rPr>
        <w:t>:</w:t>
      </w:r>
      <w:r>
        <w:rPr>
          <w:rFonts w:ascii="宋体" w:hAnsi="宋体" w:cs="Arial" w:hint="eastAsia"/>
          <w:color w:val="000000"/>
        </w:rPr>
        <w:t>00</w:t>
      </w:r>
      <w:r>
        <w:rPr>
          <w:rFonts w:ascii="宋体" w:hAnsi="宋体" w:cs="Arial" w:hint="eastAsia"/>
          <w:color w:val="000000"/>
          <w:szCs w:val="21"/>
        </w:rPr>
        <w:t>-1</w:t>
      </w:r>
      <w:r>
        <w:rPr>
          <w:rFonts w:ascii="宋体" w:hAnsi="宋体" w:cs="Arial" w:hint="eastAsia"/>
          <w:color w:val="000000"/>
        </w:rPr>
        <w:t>8</w:t>
      </w:r>
      <w:r>
        <w:rPr>
          <w:rFonts w:ascii="宋体" w:hAnsi="宋体" w:cs="Arial" w:hint="eastAsia"/>
          <w:color w:val="000000"/>
          <w:szCs w:val="21"/>
        </w:rPr>
        <w:t>:</w:t>
      </w:r>
      <w:r>
        <w:rPr>
          <w:rFonts w:ascii="宋体" w:hAnsi="宋体" w:cs="Arial" w:hint="eastAsia"/>
          <w:color w:val="000000"/>
        </w:rPr>
        <w:t>0</w:t>
      </w:r>
      <w:r>
        <w:rPr>
          <w:rFonts w:ascii="宋体" w:hAnsi="宋体" w:cs="Arial" w:hint="eastAsia"/>
          <w:color w:val="000000"/>
          <w:szCs w:val="21"/>
        </w:rPr>
        <w:t>0（北京时间，</w:t>
      </w:r>
      <w:r>
        <w:rPr>
          <w:rFonts w:ascii="宋体" w:hAnsi="宋体" w:cs="Arial"/>
          <w:color w:val="000000"/>
          <w:szCs w:val="21"/>
        </w:rPr>
        <w:t>法定节假日</w:t>
      </w:r>
      <w:r>
        <w:rPr>
          <w:rFonts w:ascii="宋体" w:hAnsi="宋体" w:cs="Arial" w:hint="eastAsia"/>
          <w:color w:val="000000"/>
          <w:szCs w:val="21"/>
        </w:rPr>
        <w:t>除外）</w:t>
      </w:r>
    </w:p>
    <w:p w:rsidR="00E44D37" w:rsidRDefault="00BD5648">
      <w:pPr>
        <w:spacing w:line="380" w:lineRule="exact"/>
        <w:ind w:firstLineChars="200" w:firstLine="420"/>
        <w:rPr>
          <w:rFonts w:ascii="宋体" w:hAnsi="宋体"/>
          <w:color w:val="000000"/>
          <w:szCs w:val="21"/>
        </w:rPr>
      </w:pPr>
      <w:r>
        <w:rPr>
          <w:rFonts w:ascii="宋体" w:hAnsi="宋体" w:hint="eastAsia"/>
          <w:color w:val="000000"/>
          <w:szCs w:val="21"/>
        </w:rPr>
        <w:t>地点：贵港市港北区桂林路碧</w:t>
      </w:r>
      <w:proofErr w:type="gramStart"/>
      <w:r>
        <w:rPr>
          <w:rFonts w:ascii="宋体" w:hAnsi="宋体" w:hint="eastAsia"/>
          <w:color w:val="000000"/>
          <w:szCs w:val="21"/>
        </w:rPr>
        <w:t>桂园</w:t>
      </w:r>
      <w:proofErr w:type="gramEnd"/>
      <w:r>
        <w:rPr>
          <w:rFonts w:ascii="宋体" w:hAnsi="宋体" w:hint="eastAsia"/>
          <w:color w:val="000000"/>
          <w:szCs w:val="21"/>
        </w:rPr>
        <w:t>小区38栋602室（广西工业职业技术学院斜对面）广西国泰招标咨询有限公司贵港分公司售标书处</w:t>
      </w:r>
      <w:r>
        <w:rPr>
          <w:rFonts w:ascii="宋体" w:hAnsi="宋体" w:cs="Arial" w:hint="eastAsia"/>
          <w:szCs w:val="21"/>
        </w:rPr>
        <w:t>。</w:t>
      </w:r>
    </w:p>
    <w:p w:rsidR="00E44D37" w:rsidRDefault="00BD5648">
      <w:pPr>
        <w:spacing w:line="380" w:lineRule="exact"/>
        <w:ind w:firstLineChars="200" w:firstLine="420"/>
        <w:rPr>
          <w:rFonts w:ascii="宋体" w:hAnsi="宋体"/>
          <w:szCs w:val="21"/>
        </w:rPr>
      </w:pPr>
      <w:r>
        <w:rPr>
          <w:rFonts w:ascii="宋体" w:hAnsi="宋体" w:hint="eastAsia"/>
          <w:color w:val="000000"/>
          <w:szCs w:val="21"/>
        </w:rPr>
        <w:t>方式：</w:t>
      </w:r>
      <w:r>
        <w:rPr>
          <w:rFonts w:ascii="宋体" w:hAnsi="宋体" w:cs="Arial" w:hint="eastAsia"/>
          <w:szCs w:val="21"/>
        </w:rPr>
        <w:t>由</w:t>
      </w:r>
      <w:r>
        <w:rPr>
          <w:rFonts w:ascii="宋体" w:hAnsi="宋体" w:cs="Arial" w:hint="eastAsia"/>
        </w:rPr>
        <w:t>竞标人的</w:t>
      </w:r>
      <w:r>
        <w:rPr>
          <w:rFonts w:ascii="宋体" w:hAnsi="宋体" w:cs="Arial" w:hint="eastAsia"/>
          <w:szCs w:val="21"/>
        </w:rPr>
        <w:t>法定代表人（负责人）凭身份证原件或委托代理人凭身份证原件及法定代表人（负责人）授权书原件</w:t>
      </w:r>
      <w:r>
        <w:rPr>
          <w:rFonts w:ascii="宋体" w:hAnsi="宋体" w:cs="Arial" w:hint="eastAsia"/>
        </w:rPr>
        <w:t>现场</w:t>
      </w:r>
      <w:r>
        <w:rPr>
          <w:rFonts w:ascii="宋体" w:hAnsi="宋体" w:cs="Arial" w:hint="eastAsia"/>
          <w:szCs w:val="21"/>
        </w:rPr>
        <w:t>购买，未按要求提供的采购代理机构有权不予以购买</w:t>
      </w:r>
      <w:r>
        <w:rPr>
          <w:rFonts w:ascii="宋体" w:hAnsi="宋体" w:cs="Arial" w:hint="eastAsia"/>
        </w:rPr>
        <w:t>。</w:t>
      </w:r>
    </w:p>
    <w:p w:rsidR="00E44D37" w:rsidRDefault="00BD5648">
      <w:pPr>
        <w:spacing w:line="380" w:lineRule="exact"/>
        <w:ind w:firstLineChars="200" w:firstLine="420"/>
        <w:rPr>
          <w:rFonts w:ascii="宋体" w:hAnsi="宋体"/>
        </w:rPr>
      </w:pPr>
      <w:r>
        <w:rPr>
          <w:rFonts w:ascii="宋体" w:hAnsi="宋体" w:hint="eastAsia"/>
          <w:color w:val="000000"/>
          <w:szCs w:val="21"/>
        </w:rPr>
        <w:t>售价：</w:t>
      </w:r>
      <w:r>
        <w:rPr>
          <w:rFonts w:ascii="宋体" w:hAnsi="宋体" w:cs="Arial" w:hint="eastAsia"/>
          <w:color w:val="000000"/>
          <w:szCs w:val="21"/>
        </w:rPr>
        <w:t>采购文件工本费每套</w:t>
      </w:r>
      <w:r w:rsidR="005F4149">
        <w:rPr>
          <w:rFonts w:ascii="宋体" w:hAnsi="宋体" w:cs="Arial"/>
          <w:color w:val="000000"/>
          <w:szCs w:val="21"/>
        </w:rPr>
        <w:t>25</w:t>
      </w:r>
      <w:r>
        <w:rPr>
          <w:rFonts w:ascii="宋体" w:hAnsi="宋体" w:cs="Arial" w:hint="eastAsia"/>
          <w:color w:val="000000"/>
          <w:szCs w:val="21"/>
        </w:rPr>
        <w:t>0元</w:t>
      </w:r>
      <w:r>
        <w:rPr>
          <w:rFonts w:ascii="宋体" w:hAnsi="宋体" w:cs="Arial" w:hint="eastAsia"/>
          <w:color w:val="000000"/>
        </w:rPr>
        <w:t>，</w:t>
      </w:r>
      <w:r>
        <w:rPr>
          <w:rFonts w:ascii="宋体" w:hAnsi="宋体" w:cs="Arial" w:hint="eastAsia"/>
          <w:color w:val="000000"/>
          <w:szCs w:val="21"/>
        </w:rPr>
        <w:t>采购</w:t>
      </w:r>
      <w:r>
        <w:rPr>
          <w:rFonts w:ascii="宋体" w:hAnsi="宋体" w:hint="eastAsia"/>
          <w:color w:val="000000"/>
        </w:rPr>
        <w:t>文件售后不退</w:t>
      </w:r>
      <w:r>
        <w:rPr>
          <w:rFonts w:ascii="宋体" w:hAnsi="宋体" w:hint="eastAsia"/>
        </w:rPr>
        <w:t>。</w:t>
      </w:r>
    </w:p>
    <w:p w:rsidR="00E44D37" w:rsidRDefault="00BD5648">
      <w:pPr>
        <w:spacing w:line="380" w:lineRule="exact"/>
        <w:ind w:firstLineChars="200" w:firstLine="422"/>
        <w:rPr>
          <w:rFonts w:ascii="宋体" w:hAnsi="宋体"/>
          <w:b/>
          <w:color w:val="000000"/>
          <w:szCs w:val="21"/>
        </w:rPr>
      </w:pPr>
      <w:bookmarkStart w:id="17" w:name="_Toc28359092"/>
      <w:bookmarkStart w:id="18" w:name="_Toc28359015"/>
      <w:bookmarkStart w:id="19" w:name="_Toc35393632"/>
      <w:bookmarkStart w:id="20" w:name="_Toc35393801"/>
      <w:r>
        <w:rPr>
          <w:rFonts w:ascii="宋体" w:hAnsi="宋体" w:hint="eastAsia"/>
          <w:b/>
          <w:color w:val="000000"/>
          <w:szCs w:val="21"/>
        </w:rPr>
        <w:t>四、竞争性磋商响应文件提交</w:t>
      </w:r>
      <w:bookmarkEnd w:id="17"/>
      <w:bookmarkEnd w:id="18"/>
      <w:bookmarkEnd w:id="19"/>
      <w:bookmarkEnd w:id="20"/>
    </w:p>
    <w:p w:rsidR="00E44D37" w:rsidRDefault="00BD5648">
      <w:pPr>
        <w:spacing w:line="380" w:lineRule="exact"/>
        <w:ind w:firstLineChars="200" w:firstLine="422"/>
        <w:rPr>
          <w:rFonts w:ascii="宋体" w:hAnsi="宋体"/>
          <w:color w:val="000000"/>
          <w:szCs w:val="21"/>
        </w:rPr>
      </w:pPr>
      <w:r>
        <w:rPr>
          <w:rFonts w:ascii="宋体" w:hAnsi="宋体" w:hint="eastAsia"/>
          <w:b/>
          <w:color w:val="000000"/>
          <w:szCs w:val="21"/>
        </w:rPr>
        <w:t>竞争性磋商响应文件提交</w:t>
      </w:r>
      <w:r>
        <w:rPr>
          <w:rFonts w:ascii="宋体" w:hAnsi="宋体" w:hint="eastAsia"/>
          <w:b/>
          <w:bCs/>
          <w:color w:val="000000"/>
          <w:szCs w:val="21"/>
        </w:rPr>
        <w:t>截止时间：</w:t>
      </w:r>
      <w:r>
        <w:rPr>
          <w:rFonts w:ascii="宋体" w:hAnsi="宋体" w:hint="eastAsia"/>
          <w:szCs w:val="21"/>
        </w:rPr>
        <w:t>2020年</w:t>
      </w:r>
      <w:r w:rsidR="00840517">
        <w:rPr>
          <w:rFonts w:ascii="宋体" w:hAnsi="宋体"/>
          <w:szCs w:val="21"/>
        </w:rPr>
        <w:t>7</w:t>
      </w:r>
      <w:r>
        <w:rPr>
          <w:rFonts w:ascii="宋体" w:hAnsi="宋体" w:hint="eastAsia"/>
          <w:szCs w:val="21"/>
        </w:rPr>
        <w:t>月</w:t>
      </w:r>
      <w:r w:rsidR="00840517">
        <w:rPr>
          <w:rFonts w:ascii="宋体" w:hAnsi="宋体"/>
          <w:szCs w:val="21"/>
        </w:rPr>
        <w:t>20</w:t>
      </w:r>
      <w:r>
        <w:rPr>
          <w:rFonts w:ascii="宋体" w:hAnsi="宋体" w:hint="eastAsia"/>
          <w:szCs w:val="21"/>
        </w:rPr>
        <w:t>日</w:t>
      </w:r>
      <w:r w:rsidR="00490B43" w:rsidRPr="00490B43">
        <w:rPr>
          <w:rFonts w:ascii="宋体" w:hAnsi="宋体" w:cs="Arial" w:hint="eastAsia"/>
          <w:szCs w:val="21"/>
        </w:rPr>
        <w:t>下午15点30分</w:t>
      </w:r>
      <w:r>
        <w:rPr>
          <w:rFonts w:ascii="宋体" w:hAnsi="宋体" w:cs="Arial" w:hint="eastAsia"/>
          <w:szCs w:val="21"/>
        </w:rPr>
        <w:t>（</w:t>
      </w:r>
      <w:r>
        <w:rPr>
          <w:rFonts w:ascii="宋体" w:hAnsi="宋体" w:cs="Arial" w:hint="eastAsia"/>
          <w:color w:val="000000"/>
          <w:szCs w:val="21"/>
        </w:rPr>
        <w:t>北京时间）</w:t>
      </w:r>
    </w:p>
    <w:p w:rsidR="00E44D37" w:rsidRDefault="00BD5648">
      <w:pPr>
        <w:spacing w:line="380" w:lineRule="exact"/>
        <w:ind w:firstLineChars="200" w:firstLine="422"/>
        <w:rPr>
          <w:rFonts w:ascii="宋体" w:hAnsi="宋体" w:cs="Arial"/>
          <w:bCs/>
          <w:color w:val="000000"/>
          <w:szCs w:val="21"/>
        </w:rPr>
      </w:pPr>
      <w:r>
        <w:rPr>
          <w:rFonts w:ascii="宋体" w:hAnsi="宋体" w:cs="Arial" w:hint="eastAsia"/>
          <w:b/>
          <w:color w:val="000000"/>
          <w:szCs w:val="21"/>
        </w:rPr>
        <w:t>地点：</w:t>
      </w:r>
      <w:r>
        <w:rPr>
          <w:rFonts w:ascii="宋体" w:hAnsi="宋体" w:hint="eastAsia"/>
          <w:color w:val="000000"/>
          <w:szCs w:val="21"/>
        </w:rPr>
        <w:t>贵港市港北区桂林路碧</w:t>
      </w:r>
      <w:proofErr w:type="gramStart"/>
      <w:r>
        <w:rPr>
          <w:rFonts w:ascii="宋体" w:hAnsi="宋体" w:hint="eastAsia"/>
          <w:color w:val="000000"/>
          <w:szCs w:val="21"/>
        </w:rPr>
        <w:t>桂园</w:t>
      </w:r>
      <w:proofErr w:type="gramEnd"/>
      <w:r>
        <w:rPr>
          <w:rFonts w:ascii="宋体" w:hAnsi="宋体" w:hint="eastAsia"/>
          <w:color w:val="000000"/>
          <w:szCs w:val="21"/>
        </w:rPr>
        <w:t>小区38栋602室（广西工业职业技术学院斜对面）广西国泰招标咨询有限公司贵港分公司开标厅</w:t>
      </w:r>
    </w:p>
    <w:p w:rsidR="00E44D37" w:rsidRDefault="00BD5648">
      <w:pPr>
        <w:spacing w:line="380" w:lineRule="exact"/>
        <w:ind w:firstLineChars="200" w:firstLine="420"/>
        <w:rPr>
          <w:rFonts w:hAnsi="宋体"/>
          <w:bCs/>
          <w:color w:val="000000"/>
        </w:rPr>
      </w:pPr>
      <w:r>
        <w:rPr>
          <w:rFonts w:ascii="宋体" w:hAnsi="宋体" w:hint="eastAsia"/>
          <w:color w:val="000000"/>
          <w:szCs w:val="21"/>
        </w:rPr>
        <w:t>逾期送达或未按规定密封的响应文件将被拒绝；没有购买采购文件的供应商的响应文件将被拒绝。</w:t>
      </w:r>
    </w:p>
    <w:p w:rsidR="00E44D37" w:rsidRDefault="00BD5648">
      <w:pPr>
        <w:spacing w:line="400" w:lineRule="exact"/>
        <w:ind w:firstLineChars="200" w:firstLine="422"/>
        <w:rPr>
          <w:rFonts w:ascii="宋体" w:hAnsi="宋体"/>
          <w:b/>
          <w:szCs w:val="21"/>
        </w:rPr>
      </w:pPr>
      <w:bookmarkStart w:id="21" w:name="_Toc35393802"/>
      <w:bookmarkStart w:id="22" w:name="_Toc35393633"/>
      <w:bookmarkStart w:id="23" w:name="_Toc28359093"/>
      <w:bookmarkStart w:id="24" w:name="_Toc28359016"/>
      <w:r>
        <w:rPr>
          <w:rFonts w:ascii="宋体" w:hAnsi="宋体" w:hint="eastAsia"/>
          <w:b/>
          <w:szCs w:val="21"/>
        </w:rPr>
        <w:lastRenderedPageBreak/>
        <w:t>五</w:t>
      </w:r>
      <w:r>
        <w:rPr>
          <w:rFonts w:ascii="宋体" w:hAnsi="宋体" w:hint="eastAsia"/>
          <w:b/>
          <w:color w:val="000000"/>
          <w:szCs w:val="21"/>
        </w:rPr>
        <w:t>、竞争性磋商响应文件开启时间、磋</w:t>
      </w:r>
      <w:r>
        <w:rPr>
          <w:rFonts w:ascii="宋体" w:hAnsi="宋体" w:hint="eastAsia"/>
          <w:b/>
          <w:szCs w:val="21"/>
        </w:rPr>
        <w:t>商时间及地点</w:t>
      </w:r>
    </w:p>
    <w:p w:rsidR="00E44D37" w:rsidRDefault="00BD5648">
      <w:pPr>
        <w:spacing w:line="380" w:lineRule="exact"/>
        <w:ind w:firstLineChars="200" w:firstLine="420"/>
        <w:rPr>
          <w:rFonts w:ascii="宋体" w:hAnsi="宋体"/>
          <w:color w:val="000000"/>
          <w:szCs w:val="21"/>
        </w:rPr>
      </w:pPr>
      <w:r>
        <w:rPr>
          <w:rFonts w:ascii="宋体" w:hAnsi="宋体" w:hint="eastAsia"/>
          <w:szCs w:val="21"/>
        </w:rPr>
        <w:t>竞争性磋商响应文件提交截止时间后，采购代理机构将组织磋商小组对竞争性磋商响应文件进行开启，并与磋商供应商进行磋商，具体时间由采购代理机构另行通知。地点：广西国泰招标咨询有限公司贵港分公司，参加磋商的法定代表人（负责人）或委托代理人必须持证件［法定代表人（负责人）凭身份证或委托代理人凭法人授权委托书原件和身份证］依时到达指定地点等候当面磋商。</w:t>
      </w:r>
    </w:p>
    <w:p w:rsidR="00E44D37" w:rsidRDefault="00BD5648">
      <w:pPr>
        <w:spacing w:line="380" w:lineRule="exact"/>
        <w:ind w:firstLineChars="200" w:firstLine="422"/>
        <w:rPr>
          <w:rFonts w:ascii="宋体" w:hAnsi="宋体"/>
          <w:b/>
          <w:color w:val="000000"/>
          <w:szCs w:val="21"/>
        </w:rPr>
      </w:pPr>
      <w:bookmarkStart w:id="25" w:name="_Toc28359017"/>
      <w:bookmarkStart w:id="26" w:name="_Toc35393634"/>
      <w:bookmarkStart w:id="27" w:name="_Toc35393803"/>
      <w:bookmarkStart w:id="28" w:name="_Toc28359094"/>
      <w:bookmarkEnd w:id="21"/>
      <w:bookmarkEnd w:id="22"/>
      <w:bookmarkEnd w:id="23"/>
      <w:bookmarkEnd w:id="24"/>
      <w:r>
        <w:rPr>
          <w:rFonts w:ascii="宋体" w:hAnsi="宋体" w:hint="eastAsia"/>
          <w:b/>
          <w:color w:val="000000"/>
          <w:szCs w:val="21"/>
        </w:rPr>
        <w:t>六、公告期限</w:t>
      </w:r>
      <w:bookmarkEnd w:id="25"/>
      <w:bookmarkEnd w:id="26"/>
      <w:bookmarkEnd w:id="27"/>
      <w:bookmarkEnd w:id="28"/>
    </w:p>
    <w:p w:rsidR="00E44D37" w:rsidRDefault="00BD5648">
      <w:pPr>
        <w:spacing w:line="380" w:lineRule="exact"/>
        <w:ind w:firstLineChars="200" w:firstLine="420"/>
        <w:rPr>
          <w:rFonts w:ascii="宋体" w:hAnsi="宋体"/>
          <w:color w:val="000000"/>
          <w:szCs w:val="21"/>
        </w:rPr>
      </w:pPr>
      <w:r>
        <w:rPr>
          <w:rFonts w:ascii="宋体" w:hAnsi="宋体" w:hint="eastAsia"/>
          <w:color w:val="000000"/>
          <w:szCs w:val="21"/>
        </w:rPr>
        <w:t>自本公告发布之日起5个工作日。</w:t>
      </w:r>
    </w:p>
    <w:p w:rsidR="00E44D37" w:rsidRDefault="00BD5648">
      <w:pPr>
        <w:spacing w:line="380" w:lineRule="exact"/>
        <w:ind w:firstLineChars="200" w:firstLine="422"/>
        <w:rPr>
          <w:rFonts w:ascii="宋体" w:hAnsi="宋体" w:cs="Arial"/>
          <w:szCs w:val="21"/>
        </w:rPr>
      </w:pPr>
      <w:bookmarkStart w:id="29" w:name="_Toc35393795"/>
      <w:bookmarkStart w:id="30" w:name="_Toc35393626"/>
      <w:bookmarkStart w:id="31" w:name="_Toc35393804"/>
      <w:bookmarkStart w:id="32" w:name="_Toc35393635"/>
      <w:r>
        <w:rPr>
          <w:rFonts w:ascii="宋体" w:hAnsi="宋体" w:cs="Arial" w:hint="eastAsia"/>
          <w:b/>
          <w:color w:val="000000"/>
          <w:szCs w:val="21"/>
        </w:rPr>
        <w:t>七、</w:t>
      </w:r>
      <w:bookmarkEnd w:id="29"/>
      <w:bookmarkEnd w:id="30"/>
      <w:r>
        <w:rPr>
          <w:rFonts w:ascii="宋体" w:hAnsi="宋体" w:hint="eastAsia"/>
          <w:b/>
          <w:color w:val="000000"/>
          <w:szCs w:val="21"/>
        </w:rPr>
        <w:t>磋商</w:t>
      </w:r>
      <w:r>
        <w:rPr>
          <w:rFonts w:ascii="宋体" w:hAnsi="宋体" w:cs="Arial" w:hint="eastAsia"/>
          <w:b/>
          <w:bCs/>
          <w:color w:val="000000"/>
          <w:szCs w:val="21"/>
        </w:rPr>
        <w:t>保证</w:t>
      </w:r>
      <w:r>
        <w:rPr>
          <w:rFonts w:ascii="宋体" w:hAnsi="宋体" w:cs="Arial" w:hint="eastAsia"/>
          <w:b/>
          <w:bCs/>
          <w:szCs w:val="21"/>
        </w:rPr>
        <w:t>金</w:t>
      </w:r>
      <w:r>
        <w:rPr>
          <w:rFonts w:ascii="宋体" w:hAnsi="宋体" w:cs="Arial" w:hint="eastAsia"/>
          <w:szCs w:val="21"/>
        </w:rPr>
        <w:t>：</w:t>
      </w:r>
    </w:p>
    <w:p w:rsidR="00E44D37" w:rsidRDefault="00BD5648">
      <w:pPr>
        <w:snapToGrid w:val="0"/>
        <w:spacing w:line="380" w:lineRule="exact"/>
        <w:ind w:firstLineChars="200" w:firstLine="420"/>
        <w:rPr>
          <w:rFonts w:ascii="宋体" w:hAnsi="宋体" w:cs="Arial"/>
          <w:szCs w:val="21"/>
        </w:rPr>
      </w:pPr>
      <w:r>
        <w:rPr>
          <w:rFonts w:ascii="宋体" w:hAnsi="宋体" w:hint="eastAsia"/>
          <w:color w:val="000000"/>
          <w:szCs w:val="21"/>
        </w:rPr>
        <w:t>磋商</w:t>
      </w:r>
      <w:r>
        <w:rPr>
          <w:rFonts w:ascii="宋体" w:hAnsi="宋体" w:cs="Arial" w:hint="eastAsia"/>
          <w:szCs w:val="21"/>
        </w:rPr>
        <w:t>保证金（人民币）：人民币陆仟伍佰元整（￥6500.00）；</w:t>
      </w:r>
      <w:r>
        <w:rPr>
          <w:rFonts w:ascii="宋体" w:hAnsi="宋体" w:hint="eastAsia"/>
          <w:szCs w:val="21"/>
        </w:rPr>
        <w:t>磋商</w:t>
      </w:r>
      <w:r>
        <w:rPr>
          <w:rFonts w:ascii="宋体" w:hAnsi="宋体" w:cs="Arial" w:hint="eastAsia"/>
          <w:szCs w:val="21"/>
        </w:rPr>
        <w:t>保证金必须足额交纳。</w:t>
      </w:r>
    </w:p>
    <w:p w:rsidR="00E44D37" w:rsidRDefault="00BD5648">
      <w:pPr>
        <w:spacing w:line="380" w:lineRule="exact"/>
        <w:ind w:firstLineChars="200" w:firstLine="420"/>
        <w:rPr>
          <w:rFonts w:ascii="宋体" w:hAnsi="宋体" w:cs="Arial"/>
          <w:szCs w:val="21"/>
        </w:rPr>
      </w:pPr>
      <w:r>
        <w:rPr>
          <w:rFonts w:ascii="宋体" w:hAnsi="宋体" w:cs="Arial" w:hint="eastAsia"/>
          <w:szCs w:val="21"/>
        </w:rPr>
        <w:t>供应商应于竞争性磋商响应文件提交截止时间前将磋商保证金以转账、支票、汇票、本票、保函等</w:t>
      </w:r>
      <w:r>
        <w:rPr>
          <w:rFonts w:ascii="宋体" w:hAnsi="宋体" w:hint="eastAsia"/>
          <w:szCs w:val="21"/>
        </w:rPr>
        <w:t>非现金形式</w:t>
      </w:r>
      <w:r>
        <w:rPr>
          <w:rFonts w:ascii="宋体" w:hAnsi="宋体" w:cs="Arial" w:hint="eastAsia"/>
          <w:szCs w:val="21"/>
        </w:rPr>
        <w:t>交至广西国泰招标咨询有限公司贵港分公司</w:t>
      </w:r>
      <w:proofErr w:type="gramStart"/>
      <w:r>
        <w:rPr>
          <w:rFonts w:ascii="宋体" w:hAnsi="宋体" w:cs="Arial" w:hint="eastAsia"/>
          <w:bCs/>
          <w:szCs w:val="21"/>
        </w:rPr>
        <w:t>帐户</w:t>
      </w:r>
      <w:proofErr w:type="gramEnd"/>
      <w:r>
        <w:rPr>
          <w:rFonts w:ascii="宋体" w:hAnsi="宋体" w:cs="Arial" w:hint="eastAsia"/>
          <w:szCs w:val="21"/>
        </w:rPr>
        <w:t>，并确保到帐。</w:t>
      </w:r>
    </w:p>
    <w:p w:rsidR="00E44D37" w:rsidRDefault="00BD5648">
      <w:pPr>
        <w:spacing w:line="380" w:lineRule="exact"/>
        <w:ind w:firstLineChars="200" w:firstLine="420"/>
        <w:rPr>
          <w:rFonts w:ascii="宋体" w:hAnsi="宋体" w:cs="Arial"/>
          <w:color w:val="000000"/>
        </w:rPr>
      </w:pPr>
      <w:proofErr w:type="gramStart"/>
      <w:r>
        <w:rPr>
          <w:rFonts w:ascii="宋体" w:hAnsi="宋体" w:cs="Arial" w:hint="eastAsia"/>
          <w:bCs/>
          <w:szCs w:val="21"/>
        </w:rPr>
        <w:t>帐户</w:t>
      </w:r>
      <w:proofErr w:type="gramEnd"/>
      <w:r>
        <w:rPr>
          <w:rFonts w:ascii="宋体" w:hAnsi="宋体" w:cs="Arial"/>
          <w:color w:val="000000"/>
          <w:szCs w:val="21"/>
        </w:rPr>
        <w:t>开户名称：</w:t>
      </w:r>
      <w:r>
        <w:rPr>
          <w:rFonts w:ascii="宋体" w:hAnsi="宋体" w:cs="Arial" w:hint="eastAsia"/>
          <w:color w:val="000000"/>
          <w:szCs w:val="21"/>
        </w:rPr>
        <w:t>广西国泰招标咨询有限公司贵港分公司</w:t>
      </w:r>
      <w:r>
        <w:rPr>
          <w:rFonts w:ascii="宋体" w:hAnsi="宋体" w:cs="Arial" w:hint="eastAsia"/>
          <w:color w:val="000000"/>
        </w:rPr>
        <w:t>；</w:t>
      </w:r>
    </w:p>
    <w:p w:rsidR="00E44D37" w:rsidRDefault="00BD5648">
      <w:pPr>
        <w:spacing w:line="380" w:lineRule="exact"/>
        <w:ind w:firstLineChars="200" w:firstLine="420"/>
        <w:rPr>
          <w:rFonts w:ascii="宋体" w:hAnsi="宋体" w:cs="Arial"/>
          <w:color w:val="000000"/>
        </w:rPr>
      </w:pPr>
      <w:r>
        <w:rPr>
          <w:rFonts w:ascii="宋体" w:hAnsi="宋体" w:cs="Arial"/>
          <w:color w:val="000000"/>
          <w:szCs w:val="21"/>
        </w:rPr>
        <w:t>开户银行：</w:t>
      </w:r>
      <w:r>
        <w:rPr>
          <w:rFonts w:ascii="宋体" w:hAnsi="宋体" w:cs="宋体" w:hint="eastAsia"/>
          <w:color w:val="000000"/>
          <w:szCs w:val="21"/>
        </w:rPr>
        <w:t>中国工商银行贵港市贵财分理处</w:t>
      </w:r>
      <w:r>
        <w:rPr>
          <w:rFonts w:ascii="宋体" w:hAnsi="宋体" w:cs="Arial" w:hint="eastAsia"/>
          <w:color w:val="000000"/>
        </w:rPr>
        <w:t>；</w:t>
      </w:r>
    </w:p>
    <w:p w:rsidR="00E44D37" w:rsidRDefault="00BD5648">
      <w:pPr>
        <w:spacing w:line="380" w:lineRule="exact"/>
        <w:ind w:firstLineChars="200" w:firstLine="420"/>
        <w:rPr>
          <w:rFonts w:ascii="宋体" w:hAnsi="宋体" w:cs="Arial"/>
          <w:color w:val="000000"/>
        </w:rPr>
      </w:pPr>
      <w:r>
        <w:rPr>
          <w:rFonts w:ascii="宋体" w:hAnsi="宋体" w:cs="Arial"/>
          <w:color w:val="000000"/>
          <w:szCs w:val="21"/>
        </w:rPr>
        <w:t>开户账号：</w:t>
      </w:r>
      <w:r>
        <w:rPr>
          <w:rFonts w:ascii="宋体" w:hAnsi="宋体" w:cs="Arial" w:hint="eastAsia"/>
          <w:color w:val="000000"/>
          <w:szCs w:val="21"/>
        </w:rPr>
        <w:t>2111711109300019361</w:t>
      </w:r>
      <w:r>
        <w:rPr>
          <w:rFonts w:ascii="宋体" w:hAnsi="宋体" w:cs="Arial" w:hint="eastAsia"/>
          <w:color w:val="000000"/>
        </w:rPr>
        <w:t>。</w:t>
      </w:r>
    </w:p>
    <w:p w:rsidR="00E44D37" w:rsidRDefault="00BD5648">
      <w:pPr>
        <w:snapToGrid w:val="0"/>
        <w:spacing w:line="380" w:lineRule="exact"/>
        <w:ind w:firstLineChars="200" w:firstLine="422"/>
        <w:rPr>
          <w:rFonts w:ascii="宋体" w:hAnsi="宋体" w:cs="Arial"/>
          <w:b/>
          <w:color w:val="000000"/>
          <w:szCs w:val="21"/>
        </w:rPr>
      </w:pPr>
      <w:r>
        <w:rPr>
          <w:rFonts w:ascii="宋体" w:hAnsi="宋体" w:cs="Arial" w:hint="eastAsia"/>
          <w:b/>
          <w:color w:val="000000"/>
        </w:rPr>
        <w:t>八</w:t>
      </w:r>
      <w:r>
        <w:rPr>
          <w:rFonts w:ascii="宋体" w:hAnsi="宋体" w:cs="Arial" w:hint="eastAsia"/>
          <w:b/>
          <w:color w:val="000000"/>
          <w:szCs w:val="21"/>
        </w:rPr>
        <w:t>、网上查询地址：</w:t>
      </w:r>
    </w:p>
    <w:p w:rsidR="00E44D37" w:rsidRDefault="00BD5648">
      <w:pPr>
        <w:wordWrap w:val="0"/>
        <w:spacing w:line="380" w:lineRule="exact"/>
        <w:ind w:firstLineChars="200" w:firstLine="420"/>
        <w:rPr>
          <w:rFonts w:ascii="宋体" w:hAnsi="宋体" w:cs="Arial"/>
          <w:szCs w:val="21"/>
        </w:rPr>
      </w:pPr>
      <w:r>
        <w:rPr>
          <w:rFonts w:ascii="宋体" w:hAnsi="宋体" w:cs="Arial" w:hint="eastAsia"/>
          <w:szCs w:val="21"/>
        </w:rPr>
        <w:t>http://www.ccgp.gov.cn（中国政府采购网）、http://www.ccgp-guangxi.gov.cn/（广西壮族自治区政府采购网）</w:t>
      </w:r>
    </w:p>
    <w:p w:rsidR="00E44D37" w:rsidRDefault="00BD5648">
      <w:pPr>
        <w:spacing w:line="380" w:lineRule="exact"/>
        <w:ind w:firstLineChars="200" w:firstLine="422"/>
        <w:rPr>
          <w:rFonts w:ascii="宋体" w:hAnsi="宋体" w:cs="Arial"/>
          <w:b/>
          <w:color w:val="000000"/>
          <w:szCs w:val="21"/>
        </w:rPr>
      </w:pPr>
      <w:bookmarkStart w:id="33" w:name="_Toc28359085"/>
      <w:bookmarkStart w:id="34" w:name="_Toc35393627"/>
      <w:bookmarkStart w:id="35" w:name="_Toc35393796"/>
      <w:bookmarkStart w:id="36" w:name="_Toc28359008"/>
      <w:r>
        <w:rPr>
          <w:rFonts w:ascii="宋体" w:hAnsi="宋体" w:cs="Arial" w:hint="eastAsia"/>
          <w:b/>
          <w:color w:val="000000"/>
        </w:rPr>
        <w:t>九</w:t>
      </w:r>
      <w:r>
        <w:rPr>
          <w:rFonts w:ascii="宋体" w:hAnsi="宋体" w:cs="Arial" w:hint="eastAsia"/>
          <w:b/>
          <w:color w:val="000000"/>
          <w:szCs w:val="21"/>
        </w:rPr>
        <w:t>、</w:t>
      </w:r>
      <w:bookmarkEnd w:id="33"/>
      <w:bookmarkEnd w:id="34"/>
      <w:bookmarkEnd w:id="35"/>
      <w:bookmarkEnd w:id="36"/>
      <w:r>
        <w:rPr>
          <w:rFonts w:ascii="宋体" w:hAnsi="宋体" w:cs="Arial" w:hint="eastAsia"/>
          <w:b/>
          <w:color w:val="000000"/>
          <w:szCs w:val="21"/>
        </w:rPr>
        <w:t>凡对本次采购提出询问，请按</w:t>
      </w:r>
      <w:r>
        <w:rPr>
          <w:rFonts w:ascii="宋体" w:hAnsi="宋体" w:cs="Arial"/>
          <w:b/>
          <w:color w:val="000000"/>
          <w:szCs w:val="21"/>
        </w:rPr>
        <w:t>以下方式</w:t>
      </w:r>
      <w:r>
        <w:rPr>
          <w:rFonts w:ascii="宋体" w:hAnsi="宋体" w:cs="Arial" w:hint="eastAsia"/>
          <w:b/>
          <w:color w:val="000000"/>
          <w:szCs w:val="21"/>
        </w:rPr>
        <w:t>联系：</w:t>
      </w:r>
    </w:p>
    <w:p w:rsidR="00E44D37" w:rsidRDefault="00BD5648">
      <w:pPr>
        <w:spacing w:line="380" w:lineRule="exact"/>
        <w:ind w:firstLineChars="200" w:firstLine="422"/>
        <w:rPr>
          <w:rFonts w:ascii="宋体" w:hAnsi="宋体" w:cs="Arial"/>
          <w:b/>
          <w:color w:val="000000"/>
          <w:szCs w:val="21"/>
        </w:rPr>
      </w:pPr>
      <w:r>
        <w:rPr>
          <w:rFonts w:ascii="宋体" w:hAnsi="宋体" w:cs="Arial" w:hint="eastAsia"/>
          <w:b/>
          <w:color w:val="000000"/>
          <w:szCs w:val="21"/>
        </w:rPr>
        <w:t>1.采购人信息</w:t>
      </w:r>
    </w:p>
    <w:p w:rsidR="00E44D37" w:rsidRDefault="00BD5648">
      <w:pPr>
        <w:spacing w:line="380" w:lineRule="exact"/>
        <w:ind w:firstLineChars="200" w:firstLine="420"/>
        <w:rPr>
          <w:rFonts w:ascii="宋体" w:hAnsi="宋体" w:cs="Arial"/>
          <w:color w:val="000000"/>
          <w:szCs w:val="21"/>
        </w:rPr>
      </w:pPr>
      <w:r>
        <w:rPr>
          <w:rFonts w:ascii="宋体" w:hAnsi="宋体" w:cs="Arial" w:hint="eastAsia"/>
          <w:color w:val="000000"/>
          <w:szCs w:val="21"/>
        </w:rPr>
        <w:t>名称：广西壮族自治区贵港生态环境监测中心</w:t>
      </w:r>
    </w:p>
    <w:p w:rsidR="00E44D37" w:rsidRDefault="00BD5648">
      <w:pPr>
        <w:spacing w:line="380" w:lineRule="exact"/>
        <w:ind w:firstLineChars="200" w:firstLine="420"/>
        <w:rPr>
          <w:rFonts w:ascii="宋体" w:hAnsi="宋体" w:cs="Arial"/>
        </w:rPr>
      </w:pPr>
      <w:r>
        <w:rPr>
          <w:rFonts w:ascii="宋体" w:hAnsi="宋体" w:cs="Arial" w:hint="eastAsia"/>
          <w:szCs w:val="21"/>
        </w:rPr>
        <w:t>地址：贵港市港北区</w:t>
      </w:r>
      <w:proofErr w:type="gramStart"/>
      <w:r>
        <w:rPr>
          <w:rFonts w:ascii="宋体" w:hAnsi="宋体" w:cs="Arial" w:hint="eastAsia"/>
          <w:szCs w:val="21"/>
        </w:rPr>
        <w:t>柬焦巷</w:t>
      </w:r>
      <w:proofErr w:type="gramEnd"/>
      <w:r>
        <w:rPr>
          <w:rFonts w:ascii="宋体" w:hAnsi="宋体" w:cs="Arial" w:hint="eastAsia"/>
          <w:szCs w:val="21"/>
        </w:rPr>
        <w:t>58号院</w:t>
      </w:r>
    </w:p>
    <w:p w:rsidR="00E44D37" w:rsidRDefault="00BD5648">
      <w:pPr>
        <w:spacing w:line="380" w:lineRule="exact"/>
        <w:ind w:firstLineChars="200" w:firstLine="420"/>
        <w:rPr>
          <w:rFonts w:ascii="宋体" w:hAnsi="宋体" w:cs="Arial"/>
          <w:color w:val="000000"/>
          <w:szCs w:val="21"/>
        </w:rPr>
      </w:pPr>
      <w:r>
        <w:rPr>
          <w:rFonts w:ascii="宋体" w:hAnsi="宋体" w:cs="Arial" w:hint="eastAsia"/>
          <w:szCs w:val="21"/>
        </w:rPr>
        <w:t>联系人：陈晓仙</w:t>
      </w:r>
      <w:r w:rsidRPr="00274B06">
        <w:rPr>
          <w:rFonts w:ascii="宋体" w:hAnsi="宋体" w:hint="eastAsia"/>
        </w:rPr>
        <w:t>，</w:t>
      </w:r>
      <w:r>
        <w:rPr>
          <w:rFonts w:ascii="宋体" w:hAnsi="宋体" w:cs="Arial" w:hint="eastAsia"/>
          <w:color w:val="000000"/>
          <w:szCs w:val="21"/>
        </w:rPr>
        <w:t>联系</w:t>
      </w:r>
      <w:r w:rsidRPr="00B10A6A">
        <w:rPr>
          <w:rFonts w:ascii="宋体" w:hAnsi="宋体" w:cs="Arial" w:hint="eastAsia"/>
        </w:rPr>
        <w:t>电话</w:t>
      </w:r>
      <w:r w:rsidRPr="00B10A6A">
        <w:rPr>
          <w:rFonts w:ascii="宋体" w:hAnsi="宋体" w:cs="Arial" w:hint="eastAsia"/>
          <w:szCs w:val="21"/>
        </w:rPr>
        <w:t>：</w:t>
      </w:r>
      <w:r w:rsidR="00B10A6A" w:rsidRPr="00B10A6A">
        <w:rPr>
          <w:rFonts w:ascii="宋体" w:hAnsi="宋体" w:cs="Arial"/>
          <w:szCs w:val="21"/>
        </w:rPr>
        <w:t>0775-4239225</w:t>
      </w:r>
      <w:r w:rsidRPr="00B10A6A">
        <w:rPr>
          <w:rFonts w:ascii="宋体" w:hAnsi="宋体" w:cs="Arial" w:hint="eastAsia"/>
          <w:szCs w:val="21"/>
        </w:rPr>
        <w:t xml:space="preserve">　　</w:t>
      </w:r>
      <w:proofErr w:type="gramStart"/>
      <w:r>
        <w:rPr>
          <w:rFonts w:ascii="宋体" w:hAnsi="宋体" w:cs="Arial" w:hint="eastAsia"/>
          <w:color w:val="000000"/>
          <w:szCs w:val="21"/>
        </w:rPr>
        <w:t xml:space="preserve">　</w:t>
      </w:r>
      <w:proofErr w:type="gramEnd"/>
      <w:r>
        <w:rPr>
          <w:rFonts w:ascii="宋体" w:hAnsi="宋体" w:cs="Arial" w:hint="eastAsia"/>
          <w:color w:val="000000"/>
          <w:szCs w:val="21"/>
        </w:rPr>
        <w:t xml:space="preserve"> </w:t>
      </w:r>
      <w:bookmarkStart w:id="37" w:name="_Toc28359086"/>
      <w:bookmarkStart w:id="38" w:name="_Toc28359009"/>
    </w:p>
    <w:p w:rsidR="00E44D37" w:rsidRDefault="00BD5648">
      <w:pPr>
        <w:spacing w:line="380" w:lineRule="exact"/>
        <w:ind w:firstLineChars="200" w:firstLine="422"/>
        <w:rPr>
          <w:rFonts w:ascii="宋体" w:hAnsi="宋体" w:cs="Arial"/>
          <w:b/>
          <w:color w:val="000000"/>
          <w:szCs w:val="21"/>
        </w:rPr>
      </w:pPr>
      <w:r>
        <w:rPr>
          <w:rFonts w:ascii="宋体" w:hAnsi="宋体" w:cs="Arial" w:hint="eastAsia"/>
          <w:b/>
          <w:color w:val="000000"/>
          <w:szCs w:val="21"/>
        </w:rPr>
        <w:t>2.采购代理机构信息</w:t>
      </w:r>
      <w:bookmarkEnd w:id="37"/>
      <w:bookmarkEnd w:id="38"/>
    </w:p>
    <w:p w:rsidR="00E44D37" w:rsidRDefault="00BD5648">
      <w:pPr>
        <w:spacing w:line="380" w:lineRule="exact"/>
        <w:ind w:firstLineChars="200" w:firstLine="420"/>
        <w:rPr>
          <w:rFonts w:ascii="宋体" w:hAnsi="宋体" w:cs="Arial"/>
          <w:color w:val="000000"/>
          <w:szCs w:val="21"/>
        </w:rPr>
      </w:pPr>
      <w:r>
        <w:rPr>
          <w:rFonts w:ascii="宋体" w:hAnsi="宋体" w:cs="Arial" w:hint="eastAsia"/>
          <w:color w:val="000000"/>
          <w:szCs w:val="21"/>
        </w:rPr>
        <w:t>名称：</w:t>
      </w:r>
      <w:r>
        <w:rPr>
          <w:rFonts w:ascii="宋体" w:hAnsi="宋体" w:cs="Arial" w:hint="eastAsia"/>
          <w:szCs w:val="21"/>
        </w:rPr>
        <w:t>广西国泰招标咨询有限公司</w:t>
      </w:r>
    </w:p>
    <w:p w:rsidR="00E44D37" w:rsidRDefault="00BD5648">
      <w:pPr>
        <w:spacing w:line="380" w:lineRule="exact"/>
        <w:ind w:firstLineChars="200" w:firstLine="420"/>
        <w:rPr>
          <w:rFonts w:ascii="宋体" w:hAnsi="宋体" w:cs="Arial"/>
          <w:color w:val="000000"/>
          <w:szCs w:val="21"/>
        </w:rPr>
      </w:pPr>
      <w:r>
        <w:rPr>
          <w:rFonts w:ascii="宋体" w:hAnsi="宋体" w:cs="Arial" w:hint="eastAsia"/>
          <w:color w:val="000000"/>
        </w:rPr>
        <w:t>地</w:t>
      </w:r>
      <w:r>
        <w:rPr>
          <w:rFonts w:ascii="宋体" w:hAnsi="宋体" w:cs="Arial" w:hint="eastAsia"/>
          <w:color w:val="000000"/>
          <w:szCs w:val="21"/>
        </w:rPr>
        <w:t>址：贵港市港北区桂林路碧</w:t>
      </w:r>
      <w:proofErr w:type="gramStart"/>
      <w:r>
        <w:rPr>
          <w:rFonts w:ascii="宋体" w:hAnsi="宋体" w:cs="Arial" w:hint="eastAsia"/>
          <w:color w:val="000000"/>
          <w:szCs w:val="21"/>
        </w:rPr>
        <w:t>桂园</w:t>
      </w:r>
      <w:proofErr w:type="gramEnd"/>
      <w:r>
        <w:rPr>
          <w:rFonts w:ascii="宋体" w:hAnsi="宋体" w:cs="Arial" w:hint="eastAsia"/>
          <w:color w:val="000000"/>
          <w:szCs w:val="21"/>
        </w:rPr>
        <w:t xml:space="preserve">小区38栋602室（广西工业职业技术学院斜对面）　</w:t>
      </w:r>
    </w:p>
    <w:p w:rsidR="00E44D37" w:rsidRDefault="00BD5648">
      <w:pPr>
        <w:spacing w:line="380" w:lineRule="exact"/>
        <w:ind w:firstLineChars="200" w:firstLine="420"/>
        <w:rPr>
          <w:rFonts w:ascii="宋体" w:hAnsi="宋体"/>
          <w:color w:val="000000"/>
          <w:szCs w:val="21"/>
        </w:rPr>
      </w:pPr>
      <w:r>
        <w:rPr>
          <w:rFonts w:ascii="宋体" w:hAnsi="宋体" w:cs="Arial" w:hint="eastAsia"/>
          <w:color w:val="000000"/>
          <w:szCs w:val="21"/>
        </w:rPr>
        <w:t>项目联系人</w:t>
      </w:r>
      <w:r>
        <w:rPr>
          <w:rFonts w:ascii="宋体" w:hAnsi="宋体" w:cs="Arial" w:hint="eastAsia"/>
          <w:szCs w:val="21"/>
        </w:rPr>
        <w:t>：植</w:t>
      </w:r>
      <w:proofErr w:type="gramStart"/>
      <w:r>
        <w:rPr>
          <w:rFonts w:ascii="宋体" w:hAnsi="宋体" w:cs="Arial" w:hint="eastAsia"/>
          <w:szCs w:val="21"/>
        </w:rPr>
        <w:t>一</w:t>
      </w:r>
      <w:proofErr w:type="gramEnd"/>
      <w:r>
        <w:rPr>
          <w:rFonts w:ascii="宋体" w:hAnsi="宋体" w:cs="Arial" w:hint="eastAsia"/>
          <w:szCs w:val="21"/>
        </w:rPr>
        <w:t>峻</w:t>
      </w:r>
      <w:r>
        <w:rPr>
          <w:rFonts w:ascii="宋体" w:hAnsi="宋体" w:hint="eastAsia"/>
          <w:color w:val="FF0000"/>
        </w:rPr>
        <w:t>，</w:t>
      </w:r>
      <w:r>
        <w:rPr>
          <w:rFonts w:ascii="宋体" w:hAnsi="宋体" w:cs="Arial" w:hint="eastAsia"/>
          <w:color w:val="000000"/>
          <w:szCs w:val="21"/>
        </w:rPr>
        <w:t>联系</w:t>
      </w:r>
      <w:r>
        <w:rPr>
          <w:rFonts w:ascii="宋体" w:hAnsi="宋体" w:cs="Arial" w:hint="eastAsia"/>
          <w:color w:val="000000"/>
        </w:rPr>
        <w:t>电话</w:t>
      </w:r>
      <w:r>
        <w:rPr>
          <w:rFonts w:ascii="宋体" w:hAnsi="宋体" w:cs="Arial" w:hint="eastAsia"/>
          <w:color w:val="000000"/>
          <w:szCs w:val="21"/>
        </w:rPr>
        <w:t>：0775-4568783</w:t>
      </w:r>
    </w:p>
    <w:bookmarkEnd w:id="31"/>
    <w:bookmarkEnd w:id="32"/>
    <w:p w:rsidR="00E44D37" w:rsidRDefault="00E44D37">
      <w:pPr>
        <w:spacing w:line="380" w:lineRule="exact"/>
        <w:ind w:firstLineChars="200" w:firstLine="420"/>
        <w:rPr>
          <w:rFonts w:ascii="宋体" w:hAnsi="宋体"/>
          <w:color w:val="000000"/>
          <w:szCs w:val="21"/>
        </w:rPr>
      </w:pPr>
    </w:p>
    <w:p w:rsidR="00E44D37" w:rsidRDefault="00BD5648">
      <w:pPr>
        <w:snapToGrid w:val="0"/>
        <w:spacing w:line="380" w:lineRule="exact"/>
        <w:ind w:left="238"/>
        <w:jc w:val="center"/>
        <w:rPr>
          <w:rFonts w:ascii="宋体" w:hAnsi="宋体"/>
          <w:color w:val="000000"/>
          <w:szCs w:val="21"/>
        </w:rPr>
      </w:pPr>
      <w:r>
        <w:rPr>
          <w:rFonts w:ascii="宋体" w:hAnsi="宋体" w:cs="Arial" w:hint="eastAsia"/>
          <w:color w:val="000000"/>
          <w:szCs w:val="21"/>
        </w:rPr>
        <w:t xml:space="preserve">                                        广西国泰招标咨询有限公司</w:t>
      </w:r>
    </w:p>
    <w:p w:rsidR="00E44D37" w:rsidRDefault="00BD5648">
      <w:pPr>
        <w:snapToGrid w:val="0"/>
        <w:spacing w:line="380" w:lineRule="exact"/>
        <w:ind w:left="238"/>
        <w:jc w:val="center"/>
        <w:rPr>
          <w:rFonts w:ascii="宋体" w:hAnsi="宋体"/>
          <w:szCs w:val="21"/>
        </w:rPr>
      </w:pPr>
      <w:r>
        <w:rPr>
          <w:rFonts w:ascii="宋体" w:hAnsi="宋体" w:hint="eastAsia"/>
          <w:color w:val="000000"/>
          <w:szCs w:val="21"/>
        </w:rPr>
        <w:t xml:space="preserve">                                   </w:t>
      </w:r>
      <w:r>
        <w:rPr>
          <w:rFonts w:ascii="宋体" w:hAnsi="宋体" w:hint="eastAsia"/>
          <w:color w:val="FF0000"/>
          <w:szCs w:val="21"/>
        </w:rPr>
        <w:t xml:space="preserve">     </w:t>
      </w:r>
      <w:r>
        <w:rPr>
          <w:rFonts w:ascii="宋体" w:hAnsi="宋体" w:hint="eastAsia"/>
          <w:szCs w:val="21"/>
        </w:rPr>
        <w:t xml:space="preserve"> 2020年</w:t>
      </w:r>
      <w:r w:rsidR="00840517">
        <w:rPr>
          <w:rFonts w:ascii="宋体" w:hAnsi="宋体"/>
          <w:szCs w:val="21"/>
        </w:rPr>
        <w:t>7</w:t>
      </w:r>
      <w:r>
        <w:rPr>
          <w:rFonts w:ascii="宋体" w:hAnsi="宋体" w:hint="eastAsia"/>
          <w:szCs w:val="21"/>
        </w:rPr>
        <w:t>月</w:t>
      </w:r>
      <w:r w:rsidR="00840517">
        <w:rPr>
          <w:rFonts w:ascii="宋体" w:hAnsi="宋体"/>
          <w:szCs w:val="21"/>
        </w:rPr>
        <w:t>9</w:t>
      </w:r>
      <w:r>
        <w:rPr>
          <w:rFonts w:ascii="宋体" w:hAnsi="宋体" w:hint="eastAsia"/>
          <w:szCs w:val="21"/>
        </w:rPr>
        <w:t>日</w:t>
      </w:r>
    </w:p>
    <w:p w:rsidR="00E44D37" w:rsidRDefault="00BD5648">
      <w:pPr>
        <w:jc w:val="center"/>
        <w:rPr>
          <w:b/>
          <w:sz w:val="32"/>
        </w:rPr>
      </w:pPr>
      <w:r>
        <w:rPr>
          <w:b/>
          <w:sz w:val="32"/>
        </w:rPr>
        <w:br w:type="page"/>
      </w:r>
      <w:r>
        <w:rPr>
          <w:rFonts w:hint="eastAsia"/>
          <w:b/>
          <w:sz w:val="32"/>
        </w:rPr>
        <w:lastRenderedPageBreak/>
        <w:t>第二章</w:t>
      </w:r>
      <w:r>
        <w:rPr>
          <w:rFonts w:hint="eastAsia"/>
          <w:b/>
          <w:sz w:val="32"/>
        </w:rPr>
        <w:t xml:space="preserve">  </w:t>
      </w:r>
      <w:r>
        <w:rPr>
          <w:rFonts w:hint="eastAsia"/>
          <w:b/>
          <w:sz w:val="32"/>
        </w:rPr>
        <w:t>磋商须知及前附表</w:t>
      </w:r>
    </w:p>
    <w:p w:rsidR="00E44D37" w:rsidRDefault="00BD5648">
      <w:pPr>
        <w:jc w:val="center"/>
        <w:rPr>
          <w:b/>
          <w:sz w:val="32"/>
        </w:rPr>
      </w:pPr>
      <w:r>
        <w:rPr>
          <w:rFonts w:hint="eastAsia"/>
          <w:b/>
          <w:sz w:val="32"/>
        </w:rPr>
        <w:t>磋商须知前附表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45"/>
        <w:gridCol w:w="7862"/>
      </w:tblGrid>
      <w:tr w:rsidR="00E44D37">
        <w:trPr>
          <w:trHeight w:val="450"/>
          <w:jc w:val="center"/>
        </w:trPr>
        <w:tc>
          <w:tcPr>
            <w:tcW w:w="726" w:type="dxa"/>
            <w:vAlign w:val="center"/>
          </w:tcPr>
          <w:p w:rsidR="00E44D37" w:rsidRDefault="00BD5648">
            <w:pPr>
              <w:spacing w:line="400" w:lineRule="exact"/>
              <w:jc w:val="center"/>
              <w:rPr>
                <w:rFonts w:ascii="宋体" w:hAnsi="宋体"/>
                <w:b/>
                <w:szCs w:val="21"/>
              </w:rPr>
            </w:pPr>
            <w:r>
              <w:rPr>
                <w:rFonts w:ascii="宋体" w:hAnsi="宋体" w:hint="eastAsia"/>
                <w:b/>
                <w:szCs w:val="21"/>
              </w:rPr>
              <w:t>序号</w:t>
            </w:r>
          </w:p>
        </w:tc>
        <w:tc>
          <w:tcPr>
            <w:tcW w:w="945" w:type="dxa"/>
            <w:vAlign w:val="center"/>
          </w:tcPr>
          <w:p w:rsidR="00E44D37" w:rsidRDefault="00BD5648">
            <w:pPr>
              <w:spacing w:line="400" w:lineRule="exact"/>
              <w:jc w:val="center"/>
              <w:rPr>
                <w:rFonts w:ascii="宋体" w:hAnsi="宋体"/>
                <w:b/>
                <w:szCs w:val="21"/>
              </w:rPr>
            </w:pPr>
            <w:r>
              <w:rPr>
                <w:rFonts w:ascii="宋体" w:hAnsi="宋体" w:hint="eastAsia"/>
                <w:b/>
                <w:szCs w:val="21"/>
              </w:rPr>
              <w:t>条款号</w:t>
            </w:r>
          </w:p>
        </w:tc>
        <w:tc>
          <w:tcPr>
            <w:tcW w:w="7862" w:type="dxa"/>
            <w:vAlign w:val="center"/>
          </w:tcPr>
          <w:p w:rsidR="00E44D37" w:rsidRDefault="00BD5648">
            <w:pPr>
              <w:spacing w:line="400" w:lineRule="exact"/>
              <w:jc w:val="center"/>
              <w:rPr>
                <w:rFonts w:ascii="宋体" w:hAnsi="宋体"/>
                <w:b/>
                <w:szCs w:val="21"/>
              </w:rPr>
            </w:pPr>
            <w:r>
              <w:rPr>
                <w:rFonts w:ascii="宋体" w:hAnsi="宋体" w:hint="eastAsia"/>
                <w:b/>
                <w:szCs w:val="21"/>
              </w:rPr>
              <w:t>内    容</w:t>
            </w:r>
          </w:p>
        </w:tc>
      </w:tr>
      <w:tr w:rsidR="00E44D37">
        <w:trPr>
          <w:trHeight w:val="977"/>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1</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szCs w:val="21"/>
              </w:rPr>
            </w:pPr>
            <w:r>
              <w:rPr>
                <w:rFonts w:ascii="宋体" w:hAnsi="宋体" w:hint="eastAsia"/>
                <w:b/>
                <w:szCs w:val="21"/>
              </w:rPr>
              <w:t>项目名称：</w:t>
            </w:r>
            <w:r>
              <w:rPr>
                <w:rFonts w:ascii="宋体" w:hAnsi="宋体" w:hint="eastAsia"/>
                <w:szCs w:val="21"/>
              </w:rPr>
              <w:t>实验室仪器设备维护服务项目</w:t>
            </w:r>
          </w:p>
          <w:p w:rsidR="00E44D37" w:rsidRDefault="00BD5648">
            <w:pPr>
              <w:spacing w:line="400" w:lineRule="exact"/>
              <w:rPr>
                <w:rFonts w:ascii="宋体" w:hAnsi="宋体"/>
                <w:szCs w:val="21"/>
                <w:u w:val="single"/>
              </w:rPr>
            </w:pPr>
            <w:r>
              <w:rPr>
                <w:rFonts w:ascii="宋体" w:hAnsi="宋体" w:hint="eastAsia"/>
                <w:b/>
                <w:szCs w:val="21"/>
              </w:rPr>
              <w:t>项目编号：</w:t>
            </w:r>
            <w:r w:rsidR="00044F0D">
              <w:rPr>
                <w:rFonts w:ascii="宋体" w:hAnsi="宋体" w:hint="eastAsia"/>
                <w:szCs w:val="21"/>
              </w:rPr>
              <w:t>GXZC2020-C3-002450-GTZB</w:t>
            </w:r>
          </w:p>
        </w:tc>
      </w:tr>
      <w:tr w:rsidR="00E44D37">
        <w:trPr>
          <w:trHeight w:val="960"/>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2</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b/>
                <w:szCs w:val="21"/>
              </w:rPr>
            </w:pPr>
            <w:r>
              <w:rPr>
                <w:rFonts w:ascii="宋体" w:hAnsi="宋体" w:hint="eastAsia"/>
                <w:b/>
                <w:szCs w:val="21"/>
              </w:rPr>
              <w:t>采购预算金额（人民币）：</w:t>
            </w:r>
            <w:r>
              <w:rPr>
                <w:rFonts w:ascii="宋体" w:hAnsi="宋体" w:hint="eastAsia"/>
                <w:bCs/>
                <w:szCs w:val="21"/>
              </w:rPr>
              <w:t>60.287万元</w:t>
            </w:r>
            <w:r w:rsidRPr="00B10A6A">
              <w:rPr>
                <w:rFonts w:ascii="宋体" w:hAnsi="宋体" w:hint="eastAsia"/>
                <w:szCs w:val="21"/>
              </w:rPr>
              <w:t>。</w:t>
            </w:r>
          </w:p>
        </w:tc>
      </w:tr>
      <w:tr w:rsidR="00E44D37">
        <w:trPr>
          <w:trHeight w:val="661"/>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3</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b/>
                <w:szCs w:val="21"/>
              </w:rPr>
            </w:pPr>
            <w:r>
              <w:rPr>
                <w:rFonts w:ascii="宋体" w:hAnsi="宋体" w:hint="eastAsia"/>
                <w:b/>
                <w:color w:val="000000"/>
                <w:szCs w:val="21"/>
              </w:rPr>
              <w:t>是否接受联合体：</w:t>
            </w:r>
            <w:r>
              <w:rPr>
                <w:rFonts w:ascii="宋体" w:hAnsi="宋体" w:hint="eastAsia"/>
                <w:bCs/>
                <w:szCs w:val="21"/>
              </w:rPr>
              <w:t>本项目不接受联合体。</w:t>
            </w:r>
          </w:p>
        </w:tc>
      </w:tr>
      <w:tr w:rsidR="00E44D37">
        <w:trPr>
          <w:trHeight w:val="738"/>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4</w:t>
            </w:r>
          </w:p>
        </w:tc>
        <w:tc>
          <w:tcPr>
            <w:tcW w:w="945" w:type="dxa"/>
            <w:vAlign w:val="center"/>
          </w:tcPr>
          <w:p w:rsidR="00E44D37" w:rsidRDefault="00BD5648">
            <w:pPr>
              <w:spacing w:line="400" w:lineRule="exact"/>
              <w:jc w:val="center"/>
              <w:rPr>
                <w:rFonts w:ascii="宋体" w:hAnsi="宋体"/>
                <w:szCs w:val="21"/>
              </w:rPr>
            </w:pPr>
            <w:r>
              <w:rPr>
                <w:rFonts w:ascii="宋体" w:hAnsi="宋体" w:hint="eastAsia"/>
                <w:szCs w:val="21"/>
              </w:rPr>
              <w:t>3.1</w:t>
            </w:r>
          </w:p>
        </w:tc>
        <w:tc>
          <w:tcPr>
            <w:tcW w:w="7862" w:type="dxa"/>
            <w:vAlign w:val="center"/>
          </w:tcPr>
          <w:p w:rsidR="00E44D37" w:rsidRDefault="00BD5648">
            <w:pPr>
              <w:spacing w:line="400" w:lineRule="exact"/>
              <w:rPr>
                <w:rFonts w:ascii="宋体" w:hAnsi="宋体"/>
                <w:b/>
                <w:szCs w:val="21"/>
              </w:rPr>
            </w:pPr>
            <w:r>
              <w:rPr>
                <w:rFonts w:ascii="宋体" w:hAnsi="宋体" w:hint="eastAsia"/>
                <w:b/>
                <w:szCs w:val="21"/>
              </w:rPr>
              <w:t>供应商资格：</w:t>
            </w:r>
          </w:p>
          <w:p w:rsidR="00E44D37" w:rsidRDefault="00BD5648">
            <w:pPr>
              <w:spacing w:line="420" w:lineRule="exact"/>
              <w:rPr>
                <w:rFonts w:ascii="宋体" w:hAnsi="宋体" w:cs="Arial"/>
                <w:szCs w:val="21"/>
              </w:rPr>
            </w:pPr>
            <w:r>
              <w:rPr>
                <w:rFonts w:ascii="宋体" w:hAnsi="宋体" w:cs="Arial" w:hint="eastAsia"/>
                <w:szCs w:val="21"/>
              </w:rPr>
              <w:t>1、符合《中华人民共和国政府采购法》第二十二条规定；</w:t>
            </w:r>
            <w:r>
              <w:rPr>
                <w:rFonts w:ascii="宋体" w:hAnsi="宋体" w:cs="Arial"/>
                <w:szCs w:val="21"/>
              </w:rPr>
              <w:t xml:space="preserve"> </w:t>
            </w:r>
          </w:p>
          <w:p w:rsidR="00E44D37" w:rsidRDefault="00BD5648">
            <w:pPr>
              <w:spacing w:line="380" w:lineRule="exact"/>
              <w:rPr>
                <w:rFonts w:ascii="宋体" w:hAnsi="宋体" w:cs="Arial"/>
                <w:szCs w:val="21"/>
              </w:rPr>
            </w:pPr>
            <w:r>
              <w:rPr>
                <w:rFonts w:ascii="宋体" w:hAnsi="宋体" w:cs="Arial" w:hint="eastAsia"/>
                <w:szCs w:val="21"/>
              </w:rPr>
              <w:t>2、落实政府采购政策需满足的资格要求：无。</w:t>
            </w:r>
          </w:p>
          <w:p w:rsidR="00E44D37" w:rsidRDefault="00BD5648">
            <w:pPr>
              <w:spacing w:line="400" w:lineRule="exact"/>
              <w:rPr>
                <w:rFonts w:ascii="宋体" w:hAnsi="宋体"/>
                <w:szCs w:val="21"/>
              </w:rPr>
            </w:pPr>
            <w:r>
              <w:rPr>
                <w:rFonts w:ascii="宋体" w:hAnsi="宋体" w:cs="Arial" w:hint="eastAsia"/>
                <w:szCs w:val="21"/>
              </w:rPr>
              <w:t>3、本项目的特定资格要求：无。</w:t>
            </w:r>
          </w:p>
        </w:tc>
      </w:tr>
      <w:tr w:rsidR="00E44D37">
        <w:trPr>
          <w:trHeight w:val="977"/>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5</w:t>
            </w:r>
          </w:p>
        </w:tc>
        <w:tc>
          <w:tcPr>
            <w:tcW w:w="945" w:type="dxa"/>
            <w:vAlign w:val="center"/>
          </w:tcPr>
          <w:p w:rsidR="00E44D37" w:rsidRDefault="00BD5648">
            <w:pPr>
              <w:spacing w:line="400" w:lineRule="exact"/>
              <w:jc w:val="center"/>
              <w:rPr>
                <w:rFonts w:ascii="宋体" w:hAnsi="宋体"/>
                <w:szCs w:val="21"/>
              </w:rPr>
            </w:pPr>
            <w:r>
              <w:rPr>
                <w:rFonts w:ascii="宋体" w:hAnsi="宋体" w:hint="eastAsia"/>
                <w:szCs w:val="21"/>
              </w:rPr>
              <w:t>7.1</w:t>
            </w:r>
          </w:p>
        </w:tc>
        <w:tc>
          <w:tcPr>
            <w:tcW w:w="7862" w:type="dxa"/>
            <w:vAlign w:val="center"/>
          </w:tcPr>
          <w:p w:rsidR="00E44D37" w:rsidRDefault="00BD5648">
            <w:pPr>
              <w:pStyle w:val="a5"/>
              <w:spacing w:line="400" w:lineRule="exact"/>
              <w:rPr>
                <w:rFonts w:eastAsia="宋体" w:hAnsi="宋体"/>
                <w:szCs w:val="21"/>
              </w:rPr>
            </w:pPr>
            <w:r>
              <w:rPr>
                <w:rFonts w:eastAsia="宋体" w:hAnsi="宋体" w:hint="eastAsia"/>
                <w:b/>
                <w:szCs w:val="21"/>
              </w:rPr>
              <w:t>磋商报价：</w:t>
            </w:r>
            <w:r>
              <w:rPr>
                <w:rFonts w:eastAsia="宋体" w:hAnsi="宋体" w:hint="eastAsia"/>
                <w:color w:val="000000"/>
                <w:szCs w:val="21"/>
              </w:rPr>
              <w:t>供应商可就《采购项目需求一览表》中的</w:t>
            </w:r>
            <w:r>
              <w:rPr>
                <w:rFonts w:eastAsia="宋体" w:hAnsi="宋体" w:hint="eastAsia"/>
                <w:szCs w:val="21"/>
              </w:rPr>
              <w:t>全部的</w:t>
            </w:r>
            <w:r>
              <w:rPr>
                <w:rFonts w:eastAsia="宋体" w:hAnsi="宋体" w:hint="eastAsia"/>
                <w:color w:val="000000"/>
                <w:szCs w:val="21"/>
              </w:rPr>
              <w:t>服务内容作完整唯一报价。</w:t>
            </w:r>
          </w:p>
        </w:tc>
      </w:tr>
      <w:tr w:rsidR="00E44D37">
        <w:trPr>
          <w:trHeight w:val="553"/>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6</w:t>
            </w:r>
          </w:p>
        </w:tc>
        <w:tc>
          <w:tcPr>
            <w:tcW w:w="945" w:type="dxa"/>
            <w:vAlign w:val="center"/>
          </w:tcPr>
          <w:p w:rsidR="00E44D37" w:rsidRDefault="00BD5648">
            <w:pPr>
              <w:spacing w:line="400" w:lineRule="exact"/>
              <w:jc w:val="center"/>
              <w:rPr>
                <w:rFonts w:ascii="宋体" w:hAnsi="宋体"/>
                <w:szCs w:val="21"/>
              </w:rPr>
            </w:pPr>
            <w:r>
              <w:rPr>
                <w:rFonts w:ascii="宋体" w:hAnsi="宋体" w:hint="eastAsia"/>
                <w:szCs w:val="21"/>
              </w:rPr>
              <w:t>8.1</w:t>
            </w:r>
          </w:p>
        </w:tc>
        <w:tc>
          <w:tcPr>
            <w:tcW w:w="7862" w:type="dxa"/>
            <w:vAlign w:val="center"/>
          </w:tcPr>
          <w:p w:rsidR="00E44D37" w:rsidRDefault="00BD5648">
            <w:pPr>
              <w:spacing w:line="400" w:lineRule="exact"/>
              <w:rPr>
                <w:rFonts w:ascii="宋体" w:hAnsi="宋体"/>
                <w:szCs w:val="21"/>
              </w:rPr>
            </w:pPr>
            <w:r>
              <w:rPr>
                <w:rFonts w:ascii="宋体" w:hAnsi="宋体" w:hint="eastAsia"/>
                <w:b/>
                <w:szCs w:val="21"/>
              </w:rPr>
              <w:t>竞争性磋商响应文件份数：</w:t>
            </w:r>
            <w:r>
              <w:rPr>
                <w:rFonts w:ascii="宋体" w:hAnsi="宋体" w:hint="eastAsia"/>
                <w:szCs w:val="21"/>
              </w:rPr>
              <w:t>正本一份，副本四份。</w:t>
            </w:r>
          </w:p>
        </w:tc>
      </w:tr>
      <w:tr w:rsidR="00E44D37">
        <w:trPr>
          <w:trHeight w:val="575"/>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7</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szCs w:val="21"/>
              </w:rPr>
            </w:pPr>
            <w:r>
              <w:rPr>
                <w:rFonts w:ascii="宋体" w:hAnsi="宋体" w:hint="eastAsia"/>
                <w:b/>
                <w:szCs w:val="21"/>
              </w:rPr>
              <w:t>磋商有效期：</w:t>
            </w:r>
            <w:r>
              <w:rPr>
                <w:rFonts w:ascii="宋体" w:hAnsi="宋体" w:hint="eastAsia"/>
                <w:szCs w:val="21"/>
              </w:rPr>
              <w:t>竞争性磋商响应文件提交截止之日起60天内。</w:t>
            </w:r>
          </w:p>
        </w:tc>
      </w:tr>
      <w:tr w:rsidR="00E44D37">
        <w:trPr>
          <w:trHeight w:val="1690"/>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8</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b/>
                <w:szCs w:val="21"/>
              </w:rPr>
            </w:pPr>
            <w:r>
              <w:rPr>
                <w:rFonts w:ascii="宋体" w:hAnsi="宋体" w:hint="eastAsia"/>
                <w:b/>
                <w:szCs w:val="21"/>
              </w:rPr>
              <w:t>磋商保证金：</w:t>
            </w:r>
          </w:p>
          <w:p w:rsidR="00E44D37" w:rsidRDefault="00BD5648">
            <w:pPr>
              <w:spacing w:line="400" w:lineRule="exact"/>
              <w:ind w:left="315" w:hangingChars="150" w:hanging="315"/>
              <w:rPr>
                <w:rFonts w:ascii="宋体" w:hAnsi="宋体"/>
                <w:b/>
                <w:szCs w:val="21"/>
              </w:rPr>
            </w:pPr>
            <w:r>
              <w:rPr>
                <w:rFonts w:ascii="宋体" w:hAnsi="宋体" w:hint="eastAsia"/>
                <w:szCs w:val="21"/>
              </w:rPr>
              <w:t>1、</w:t>
            </w:r>
            <w:r>
              <w:rPr>
                <w:rFonts w:ascii="宋体" w:hAnsi="宋体"/>
                <w:spacing w:val="-4"/>
                <w:szCs w:val="21"/>
              </w:rPr>
              <w:t>磋商保证</w:t>
            </w:r>
            <w:r>
              <w:rPr>
                <w:rFonts w:ascii="宋体" w:hAnsi="宋体" w:hint="eastAsia"/>
                <w:spacing w:val="-4"/>
                <w:szCs w:val="21"/>
              </w:rPr>
              <w:t>金</w:t>
            </w:r>
            <w:r>
              <w:rPr>
                <w:rFonts w:ascii="宋体" w:hAnsi="宋体"/>
                <w:spacing w:val="-4"/>
                <w:szCs w:val="21"/>
              </w:rPr>
              <w:t>应用人民币，金额</w:t>
            </w:r>
            <w:r>
              <w:rPr>
                <w:rFonts w:ascii="宋体" w:hAnsi="宋体" w:hint="eastAsia"/>
                <w:spacing w:val="-4"/>
                <w:szCs w:val="21"/>
              </w:rPr>
              <w:t>为：</w:t>
            </w:r>
            <w:r>
              <w:rPr>
                <w:rFonts w:ascii="宋体" w:hAnsi="宋体" w:cs="Arial" w:hint="eastAsia"/>
                <w:szCs w:val="21"/>
              </w:rPr>
              <w:t>人民币陆仟伍佰元整（￥6500.00）</w:t>
            </w:r>
            <w:r>
              <w:rPr>
                <w:rFonts w:ascii="宋体" w:hAnsi="宋体" w:hint="eastAsia"/>
                <w:szCs w:val="21"/>
              </w:rPr>
              <w:t>；</w:t>
            </w:r>
            <w:r>
              <w:rPr>
                <w:rFonts w:ascii="宋体" w:hAnsi="宋体" w:hint="eastAsia"/>
                <w:b/>
                <w:color w:val="000000"/>
                <w:szCs w:val="21"/>
              </w:rPr>
              <w:t>磋商保证金必须足额缴纳。</w:t>
            </w:r>
          </w:p>
          <w:p w:rsidR="00E44D37" w:rsidRDefault="00BD5648">
            <w:pPr>
              <w:pStyle w:val="a5"/>
              <w:spacing w:line="400" w:lineRule="exact"/>
              <w:ind w:left="315" w:hangingChars="150" w:hanging="315"/>
              <w:rPr>
                <w:rFonts w:eastAsia="宋体" w:hAnsi="宋体"/>
                <w:szCs w:val="21"/>
              </w:rPr>
            </w:pPr>
            <w:r>
              <w:rPr>
                <w:rFonts w:eastAsia="宋体" w:hAnsi="宋体" w:hint="eastAsia"/>
                <w:szCs w:val="21"/>
              </w:rPr>
              <w:t>2、磋商保证金应在磋商有效期内保持有效。</w:t>
            </w:r>
          </w:p>
          <w:p w:rsidR="00E44D37" w:rsidRDefault="00BD5648">
            <w:pPr>
              <w:spacing w:line="400" w:lineRule="exact"/>
              <w:ind w:left="315" w:hangingChars="150" w:hanging="315"/>
              <w:rPr>
                <w:rFonts w:ascii="宋体" w:hAnsi="宋体"/>
                <w:szCs w:val="21"/>
              </w:rPr>
            </w:pPr>
            <w:r>
              <w:rPr>
                <w:rFonts w:ascii="宋体" w:hAnsi="宋体" w:hint="eastAsia"/>
                <w:szCs w:val="21"/>
              </w:rPr>
              <w:t>3、供应商须按规定</w:t>
            </w:r>
            <w:proofErr w:type="gramStart"/>
            <w:r>
              <w:rPr>
                <w:rFonts w:ascii="宋体" w:hAnsi="宋体" w:hint="eastAsia"/>
                <w:szCs w:val="21"/>
              </w:rPr>
              <w:t>提交磋商</w:t>
            </w:r>
            <w:proofErr w:type="gramEnd"/>
            <w:r>
              <w:rPr>
                <w:rFonts w:ascii="宋体" w:hAnsi="宋体" w:hint="eastAsia"/>
                <w:szCs w:val="21"/>
              </w:rPr>
              <w:t>保证金。否则，其磋商响应无效。</w:t>
            </w:r>
          </w:p>
          <w:p w:rsidR="00E44D37" w:rsidRDefault="00BD5648">
            <w:pPr>
              <w:spacing w:line="400" w:lineRule="exact"/>
              <w:ind w:left="315" w:hangingChars="150" w:hanging="315"/>
              <w:rPr>
                <w:rFonts w:ascii="宋体" w:hAnsi="宋体"/>
                <w:color w:val="000000"/>
                <w:szCs w:val="21"/>
              </w:rPr>
            </w:pPr>
            <w:r>
              <w:rPr>
                <w:rFonts w:ascii="宋体" w:hAnsi="宋体" w:hint="eastAsia"/>
                <w:szCs w:val="21"/>
              </w:rPr>
              <w:t>4、保证金缴纳形式：</w:t>
            </w:r>
            <w:r>
              <w:rPr>
                <w:rFonts w:ascii="宋体" w:hAnsi="宋体" w:cs="Arial" w:hint="eastAsia"/>
                <w:color w:val="000000"/>
                <w:szCs w:val="21"/>
              </w:rPr>
              <w:t>供应商应于竞争性磋商响应文件提交截止时间前将磋商保证金</w:t>
            </w:r>
            <w:r>
              <w:rPr>
                <w:rFonts w:ascii="宋体" w:hAnsi="宋体" w:cs="Arial" w:hint="eastAsia"/>
                <w:szCs w:val="21"/>
              </w:rPr>
              <w:t>以转账、支票、汇票、本票、保函等</w:t>
            </w:r>
            <w:r>
              <w:rPr>
                <w:rFonts w:ascii="宋体" w:hAnsi="宋体" w:hint="eastAsia"/>
                <w:szCs w:val="21"/>
              </w:rPr>
              <w:t>非现金形式</w:t>
            </w:r>
            <w:r>
              <w:rPr>
                <w:rFonts w:ascii="宋体" w:hAnsi="宋体" w:cs="Arial" w:hint="eastAsia"/>
                <w:szCs w:val="21"/>
              </w:rPr>
              <w:t>交至广西国泰招标咨询有限公司贵港分公司</w:t>
            </w:r>
            <w:proofErr w:type="gramStart"/>
            <w:r>
              <w:rPr>
                <w:rFonts w:ascii="宋体" w:hAnsi="宋体" w:cs="Arial" w:hint="eastAsia"/>
                <w:bCs/>
                <w:szCs w:val="21"/>
              </w:rPr>
              <w:t>帐户</w:t>
            </w:r>
            <w:proofErr w:type="gramEnd"/>
            <w:r>
              <w:rPr>
                <w:rFonts w:ascii="宋体" w:hAnsi="宋体" w:cs="Arial" w:hint="eastAsia"/>
                <w:szCs w:val="21"/>
              </w:rPr>
              <w:t>，并确保到帐</w:t>
            </w:r>
            <w:r>
              <w:rPr>
                <w:rFonts w:ascii="宋体" w:hAnsi="宋体" w:hint="eastAsia"/>
                <w:szCs w:val="21"/>
              </w:rPr>
              <w:t>。</w:t>
            </w:r>
            <w:r>
              <w:rPr>
                <w:rFonts w:ascii="宋体" w:hAnsi="宋体"/>
                <w:b/>
                <w:color w:val="000000"/>
                <w:szCs w:val="21"/>
              </w:rPr>
              <w:t>办理</w:t>
            </w:r>
            <w:r>
              <w:rPr>
                <w:rFonts w:ascii="宋体" w:hAnsi="宋体" w:hint="eastAsia"/>
                <w:b/>
                <w:color w:val="000000"/>
                <w:szCs w:val="21"/>
              </w:rPr>
              <w:t>磋商</w:t>
            </w:r>
            <w:r>
              <w:rPr>
                <w:rFonts w:ascii="宋体" w:hAnsi="宋体"/>
                <w:b/>
                <w:color w:val="000000"/>
                <w:szCs w:val="21"/>
              </w:rPr>
              <w:t>保证金手续时，请务必在银行进</w:t>
            </w:r>
            <w:proofErr w:type="gramStart"/>
            <w:r>
              <w:rPr>
                <w:rFonts w:ascii="宋体" w:hAnsi="宋体"/>
                <w:b/>
                <w:color w:val="000000"/>
                <w:szCs w:val="21"/>
              </w:rPr>
              <w:t>帐单</w:t>
            </w:r>
            <w:proofErr w:type="gramEnd"/>
            <w:r>
              <w:rPr>
                <w:rFonts w:ascii="宋体" w:hAnsi="宋体"/>
                <w:b/>
                <w:color w:val="000000"/>
                <w:szCs w:val="21"/>
              </w:rPr>
              <w:t>或电汇单的</w:t>
            </w:r>
            <w:r>
              <w:rPr>
                <w:rFonts w:ascii="宋体" w:hAnsi="宋体" w:hint="eastAsia"/>
                <w:b/>
                <w:color w:val="000000"/>
                <w:szCs w:val="21"/>
              </w:rPr>
              <w:t>附言</w:t>
            </w:r>
            <w:r>
              <w:rPr>
                <w:rFonts w:ascii="宋体" w:hAnsi="宋体"/>
                <w:b/>
                <w:color w:val="000000"/>
                <w:szCs w:val="21"/>
              </w:rPr>
              <w:t>或用途栏上注明</w:t>
            </w:r>
            <w:r>
              <w:rPr>
                <w:rFonts w:ascii="宋体" w:hAnsi="宋体" w:hint="eastAsia"/>
                <w:b/>
                <w:color w:val="000000"/>
                <w:szCs w:val="21"/>
              </w:rPr>
              <w:t>项目</w:t>
            </w:r>
            <w:r>
              <w:rPr>
                <w:rFonts w:ascii="宋体" w:hAnsi="宋体"/>
                <w:b/>
                <w:color w:val="000000"/>
                <w:szCs w:val="21"/>
              </w:rPr>
              <w:t>编号</w:t>
            </w:r>
            <w:r>
              <w:rPr>
                <w:rFonts w:ascii="宋体" w:hAnsi="宋体" w:hint="eastAsia"/>
                <w:b/>
                <w:szCs w:val="21"/>
              </w:rPr>
              <w:t>及“磋商保证金”字样等信息；否则，信息不明确或有误的视为未按规定</w:t>
            </w:r>
            <w:proofErr w:type="gramStart"/>
            <w:r>
              <w:rPr>
                <w:rFonts w:ascii="宋体" w:hAnsi="宋体" w:hint="eastAsia"/>
                <w:b/>
                <w:szCs w:val="21"/>
              </w:rPr>
              <w:t>提交磋商</w:t>
            </w:r>
            <w:proofErr w:type="gramEnd"/>
            <w:r>
              <w:rPr>
                <w:rFonts w:ascii="宋体" w:hAnsi="宋体" w:hint="eastAsia"/>
                <w:b/>
                <w:szCs w:val="21"/>
              </w:rPr>
              <w:t>保证金处理</w:t>
            </w:r>
            <w:r>
              <w:rPr>
                <w:rFonts w:ascii="宋体" w:hAnsi="宋体" w:hint="eastAsia"/>
                <w:color w:val="000000"/>
                <w:szCs w:val="21"/>
              </w:rPr>
              <w:t>。</w:t>
            </w:r>
          </w:p>
          <w:p w:rsidR="00E44D37" w:rsidRDefault="00BD5648">
            <w:pPr>
              <w:spacing w:line="400" w:lineRule="exact"/>
              <w:ind w:leftChars="150" w:left="315"/>
              <w:rPr>
                <w:rFonts w:ascii="宋体" w:hAnsi="宋体"/>
                <w:b/>
                <w:szCs w:val="21"/>
              </w:rPr>
            </w:pPr>
            <w:r>
              <w:rPr>
                <w:rFonts w:ascii="宋体" w:hAnsi="宋体" w:hint="eastAsia"/>
                <w:b/>
                <w:szCs w:val="21"/>
              </w:rPr>
              <w:t>采购代理机构银行账户信息：</w:t>
            </w:r>
          </w:p>
          <w:p w:rsidR="00E44D37" w:rsidRDefault="00BD5648">
            <w:pPr>
              <w:spacing w:line="400" w:lineRule="exact"/>
              <w:ind w:leftChars="150" w:left="315"/>
              <w:rPr>
                <w:rFonts w:ascii="宋体" w:hAnsi="宋体"/>
                <w:szCs w:val="21"/>
              </w:rPr>
            </w:pPr>
            <w:r>
              <w:rPr>
                <w:rFonts w:ascii="宋体" w:hAnsi="宋体" w:hint="eastAsia"/>
                <w:szCs w:val="21"/>
              </w:rPr>
              <w:t>开户名称：广西国泰招标咨询有限公司贵港分公司；</w:t>
            </w:r>
          </w:p>
          <w:p w:rsidR="00E44D37" w:rsidRDefault="00BD5648">
            <w:pPr>
              <w:spacing w:line="400" w:lineRule="exact"/>
              <w:ind w:leftChars="150" w:left="315"/>
              <w:rPr>
                <w:rFonts w:ascii="宋体" w:hAnsi="宋体"/>
                <w:szCs w:val="21"/>
              </w:rPr>
            </w:pPr>
            <w:r>
              <w:rPr>
                <w:rFonts w:ascii="宋体" w:hAnsi="宋体" w:hint="eastAsia"/>
                <w:szCs w:val="21"/>
              </w:rPr>
              <w:t>开户银行：中国工商银行贵港市贵财分理处；</w:t>
            </w:r>
          </w:p>
          <w:p w:rsidR="00E44D37" w:rsidRDefault="00BD5648">
            <w:pPr>
              <w:spacing w:line="400" w:lineRule="exact"/>
              <w:ind w:leftChars="150" w:left="315"/>
              <w:rPr>
                <w:rFonts w:ascii="宋体" w:hAnsi="宋体"/>
                <w:szCs w:val="21"/>
                <w:highlight w:val="yellow"/>
              </w:rPr>
            </w:pPr>
            <w:r>
              <w:rPr>
                <w:rFonts w:ascii="宋体" w:hAnsi="宋体" w:hint="eastAsia"/>
                <w:szCs w:val="21"/>
              </w:rPr>
              <w:t>银行账号：2111711109300019361。</w:t>
            </w:r>
          </w:p>
          <w:p w:rsidR="00E44D37" w:rsidRDefault="00BD5648">
            <w:pPr>
              <w:spacing w:line="400" w:lineRule="exact"/>
              <w:ind w:left="315" w:hangingChars="150" w:hanging="315"/>
              <w:rPr>
                <w:rFonts w:ascii="宋体" w:hAnsi="宋体"/>
                <w:szCs w:val="21"/>
              </w:rPr>
            </w:pPr>
            <w:r>
              <w:rPr>
                <w:rFonts w:ascii="宋体" w:hAnsi="宋体" w:hint="eastAsia"/>
                <w:szCs w:val="21"/>
              </w:rPr>
              <w:t>5、未成交供应商的磋商保证金在成交通知书发出后5个工作日内退还，成交供应商的磋商保证金</w:t>
            </w:r>
            <w:r>
              <w:rPr>
                <w:rFonts w:ascii="宋体" w:hAnsi="宋体" w:hint="eastAsia"/>
                <w:color w:val="000000"/>
                <w:szCs w:val="21"/>
              </w:rPr>
              <w:t>在成交供应商与采购人签订合同并将</w:t>
            </w:r>
            <w:r>
              <w:rPr>
                <w:rFonts w:ascii="宋体" w:hAnsi="宋体" w:hint="eastAsia"/>
                <w:szCs w:val="21"/>
              </w:rPr>
              <w:t>两份合同</w:t>
            </w:r>
            <w:r>
              <w:rPr>
                <w:rFonts w:ascii="宋体" w:hAnsi="宋体" w:hint="eastAsia"/>
                <w:color w:val="000000"/>
                <w:szCs w:val="21"/>
              </w:rPr>
              <w:t>送到采购代理机构</w:t>
            </w:r>
            <w:r>
              <w:rPr>
                <w:rFonts w:ascii="宋体" w:hAnsi="宋体" w:hint="eastAsia"/>
                <w:color w:val="000000"/>
                <w:szCs w:val="21"/>
              </w:rPr>
              <w:lastRenderedPageBreak/>
              <w:t>备案后</w:t>
            </w:r>
            <w:r>
              <w:rPr>
                <w:rFonts w:ascii="宋体" w:hAnsi="宋体" w:hint="eastAsia"/>
                <w:szCs w:val="21"/>
              </w:rPr>
              <w:t>五个工作日内退还，磋商保证金不计息。</w:t>
            </w:r>
          </w:p>
          <w:p w:rsidR="00E44D37" w:rsidRDefault="00BD5648">
            <w:pPr>
              <w:spacing w:line="400" w:lineRule="exact"/>
              <w:ind w:left="315" w:hangingChars="150" w:hanging="315"/>
              <w:rPr>
                <w:rFonts w:ascii="宋体" w:hAnsi="宋体"/>
                <w:szCs w:val="21"/>
              </w:rPr>
            </w:pPr>
            <w:r>
              <w:rPr>
                <w:rFonts w:ascii="宋体" w:hAnsi="宋体" w:hint="eastAsia"/>
                <w:szCs w:val="21"/>
              </w:rPr>
              <w:t>6、供应商有下列情形之一的，磋商保证金将不予退还：</w:t>
            </w:r>
          </w:p>
          <w:p w:rsidR="00E44D37" w:rsidRDefault="00BD5648">
            <w:pPr>
              <w:spacing w:line="400" w:lineRule="exact"/>
              <w:rPr>
                <w:rFonts w:ascii="宋体" w:hAnsi="宋体"/>
                <w:szCs w:val="21"/>
              </w:rPr>
            </w:pPr>
            <w:r>
              <w:rPr>
                <w:rFonts w:ascii="宋体" w:hAnsi="宋体" w:hint="eastAsia"/>
                <w:szCs w:val="21"/>
              </w:rPr>
              <w:t>（1）供应商在提交响应文件截止时间后撤回响应文件的；</w:t>
            </w:r>
          </w:p>
          <w:p w:rsidR="00E44D37" w:rsidRDefault="00BD5648">
            <w:pPr>
              <w:spacing w:line="400" w:lineRule="exact"/>
              <w:rPr>
                <w:rFonts w:ascii="宋体" w:hAnsi="宋体"/>
                <w:szCs w:val="21"/>
              </w:rPr>
            </w:pPr>
            <w:r>
              <w:rPr>
                <w:rFonts w:ascii="宋体" w:hAnsi="宋体" w:hint="eastAsia"/>
                <w:szCs w:val="21"/>
              </w:rPr>
              <w:t>（2）供应商在磋商响应文件中提供虚假材料的；</w:t>
            </w:r>
          </w:p>
          <w:p w:rsidR="00E44D37" w:rsidRDefault="00BD5648">
            <w:pPr>
              <w:spacing w:line="400" w:lineRule="exact"/>
              <w:rPr>
                <w:rFonts w:ascii="宋体" w:hAnsi="宋体"/>
                <w:szCs w:val="21"/>
              </w:rPr>
            </w:pPr>
            <w:r>
              <w:rPr>
                <w:rFonts w:ascii="宋体" w:hAnsi="宋体" w:hint="eastAsia"/>
                <w:szCs w:val="21"/>
              </w:rPr>
              <w:t>（3）除因不可抗力或磋商文件认可的情形以外，成交供应商不与采购人签订合同的；</w:t>
            </w:r>
          </w:p>
          <w:p w:rsidR="00E44D37" w:rsidRDefault="00BD5648">
            <w:pPr>
              <w:spacing w:line="400" w:lineRule="exact"/>
              <w:rPr>
                <w:rFonts w:ascii="宋体" w:hAnsi="宋体"/>
                <w:szCs w:val="21"/>
              </w:rPr>
            </w:pPr>
            <w:r>
              <w:rPr>
                <w:rFonts w:ascii="宋体" w:hAnsi="宋体" w:hint="eastAsia"/>
                <w:szCs w:val="21"/>
              </w:rPr>
              <w:t>（4）供应商与采购人、其他供应商或者采购代理机构恶意串通的；</w:t>
            </w:r>
          </w:p>
          <w:p w:rsidR="00E44D37" w:rsidRDefault="00BD5648">
            <w:pPr>
              <w:spacing w:line="400" w:lineRule="exact"/>
              <w:ind w:left="315" w:hangingChars="150" w:hanging="315"/>
              <w:rPr>
                <w:rFonts w:ascii="宋体" w:hAnsi="宋体"/>
                <w:szCs w:val="21"/>
              </w:rPr>
            </w:pPr>
            <w:r>
              <w:rPr>
                <w:rFonts w:ascii="宋体" w:hAnsi="宋体" w:hint="eastAsia"/>
                <w:szCs w:val="21"/>
              </w:rPr>
              <w:t>（5）其他严重扰乱政府采购程序的。</w:t>
            </w:r>
          </w:p>
        </w:tc>
      </w:tr>
      <w:tr w:rsidR="00E44D37">
        <w:trPr>
          <w:trHeight w:val="1415"/>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lastRenderedPageBreak/>
              <w:t>9</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pStyle w:val="a5"/>
              <w:spacing w:line="400" w:lineRule="exact"/>
              <w:rPr>
                <w:rFonts w:eastAsia="宋体" w:hAnsi="宋体"/>
                <w:szCs w:val="21"/>
              </w:rPr>
            </w:pPr>
            <w:r>
              <w:rPr>
                <w:rFonts w:eastAsia="宋体" w:hAnsi="宋体" w:hint="eastAsia"/>
                <w:b/>
                <w:szCs w:val="21"/>
              </w:rPr>
              <w:t>竞争性磋商响应文件递交截止时间：</w:t>
            </w:r>
            <w:r>
              <w:rPr>
                <w:rFonts w:eastAsia="宋体" w:hAnsi="宋体" w:hint="eastAsia"/>
                <w:szCs w:val="21"/>
              </w:rPr>
              <w:t>2020年</w:t>
            </w:r>
            <w:r w:rsidR="003C0DB5">
              <w:rPr>
                <w:rFonts w:eastAsia="宋体" w:hAnsi="宋体"/>
                <w:szCs w:val="21"/>
              </w:rPr>
              <w:t>7</w:t>
            </w:r>
            <w:r>
              <w:rPr>
                <w:rFonts w:eastAsia="宋体" w:hAnsi="宋体" w:hint="eastAsia"/>
                <w:szCs w:val="21"/>
              </w:rPr>
              <w:t>月</w:t>
            </w:r>
            <w:r w:rsidR="003C0DB5">
              <w:rPr>
                <w:rFonts w:eastAsia="宋体" w:hAnsi="宋体"/>
                <w:szCs w:val="21"/>
              </w:rPr>
              <w:t>20</w:t>
            </w:r>
            <w:r>
              <w:rPr>
                <w:rFonts w:eastAsia="宋体" w:hAnsi="宋体" w:hint="eastAsia"/>
                <w:szCs w:val="21"/>
              </w:rPr>
              <w:t>日</w:t>
            </w:r>
            <w:r w:rsidR="00490B43">
              <w:rPr>
                <w:rFonts w:hAnsi="宋体" w:hint="eastAsia"/>
                <w:color w:val="000000"/>
                <w:szCs w:val="21"/>
              </w:rPr>
              <w:t>下午</w:t>
            </w:r>
            <w:r w:rsidR="00490B43">
              <w:rPr>
                <w:rFonts w:hAnsi="宋体"/>
                <w:color w:val="000000"/>
                <w:szCs w:val="21"/>
              </w:rPr>
              <w:t>15</w:t>
            </w:r>
            <w:r w:rsidR="00490B43">
              <w:rPr>
                <w:rFonts w:hAnsi="宋体" w:hint="eastAsia"/>
                <w:color w:val="000000"/>
                <w:szCs w:val="21"/>
              </w:rPr>
              <w:t>点</w:t>
            </w:r>
            <w:r w:rsidR="00490B43">
              <w:rPr>
                <w:rFonts w:hAnsi="宋体"/>
                <w:color w:val="000000"/>
                <w:szCs w:val="21"/>
              </w:rPr>
              <w:t>3</w:t>
            </w:r>
            <w:r w:rsidR="00490B43">
              <w:rPr>
                <w:rFonts w:hAnsi="宋体" w:hint="eastAsia"/>
                <w:color w:val="000000"/>
                <w:szCs w:val="21"/>
              </w:rPr>
              <w:t>0</w:t>
            </w:r>
            <w:r w:rsidR="00490B43">
              <w:rPr>
                <w:rFonts w:hAnsi="宋体" w:hint="eastAsia"/>
                <w:color w:val="000000"/>
                <w:szCs w:val="21"/>
              </w:rPr>
              <w:t>分</w:t>
            </w:r>
            <w:r>
              <w:rPr>
                <w:rFonts w:eastAsia="宋体" w:hAnsi="宋体" w:hint="eastAsia"/>
                <w:szCs w:val="21"/>
              </w:rPr>
              <w:t>（此为截标时间）。</w:t>
            </w:r>
          </w:p>
          <w:p w:rsidR="00E44D37" w:rsidRDefault="00BD5648">
            <w:pPr>
              <w:pStyle w:val="a5"/>
              <w:spacing w:line="400" w:lineRule="exact"/>
              <w:rPr>
                <w:rFonts w:eastAsia="宋体" w:hAnsi="宋体"/>
                <w:szCs w:val="21"/>
              </w:rPr>
            </w:pPr>
            <w:r>
              <w:rPr>
                <w:rFonts w:eastAsia="宋体" w:hAnsi="宋体" w:hint="eastAsia"/>
                <w:b/>
                <w:szCs w:val="21"/>
              </w:rPr>
              <w:t>地址：</w:t>
            </w:r>
            <w:r>
              <w:rPr>
                <w:rFonts w:eastAsia="宋体" w:hAnsi="宋体" w:cs="宋体" w:hint="eastAsia"/>
                <w:szCs w:val="21"/>
              </w:rPr>
              <w:t>广西国泰招标咨询有限公司贵港分公司二楼[贵港市港北区桂林路碧</w:t>
            </w:r>
            <w:proofErr w:type="gramStart"/>
            <w:r>
              <w:rPr>
                <w:rFonts w:eastAsia="宋体" w:hAnsi="宋体" w:cs="宋体" w:hint="eastAsia"/>
                <w:szCs w:val="21"/>
              </w:rPr>
              <w:t>桂园</w:t>
            </w:r>
            <w:proofErr w:type="gramEnd"/>
            <w:r>
              <w:rPr>
                <w:rFonts w:eastAsia="宋体" w:hAnsi="宋体" w:cs="宋体" w:hint="eastAsia"/>
                <w:szCs w:val="21"/>
              </w:rPr>
              <w:t>小区38栋602室（广西工业职业技术学院斜对面）]</w:t>
            </w:r>
            <w:r>
              <w:rPr>
                <w:rFonts w:eastAsia="宋体" w:hAnsi="宋体" w:hint="eastAsia"/>
                <w:szCs w:val="21"/>
              </w:rPr>
              <w:t>。</w:t>
            </w:r>
          </w:p>
          <w:p w:rsidR="00E44D37" w:rsidRDefault="00BD5648">
            <w:r>
              <w:rPr>
                <w:rFonts w:hint="eastAsia"/>
              </w:rPr>
              <w:t xml:space="preserve"> </w:t>
            </w:r>
            <w:r>
              <w:t xml:space="preserve">  </w:t>
            </w:r>
            <w:r>
              <w:rPr>
                <w:rFonts w:hAnsi="宋体" w:cs="Arial" w:hint="eastAsia"/>
                <w:color w:val="000000"/>
                <w:szCs w:val="21"/>
              </w:rPr>
              <w:t>供应商应派</w:t>
            </w:r>
            <w:r>
              <w:rPr>
                <w:rFonts w:hAnsi="宋体" w:hint="eastAsia"/>
                <w:bCs/>
                <w:color w:val="000000"/>
                <w:szCs w:val="21"/>
              </w:rPr>
              <w:t>法定代表人（负责人）或其委托代理人参加截标会并签到，</w:t>
            </w:r>
            <w:r>
              <w:rPr>
                <w:rFonts w:hAnsi="宋体" w:cs="Arial" w:hint="eastAsia"/>
                <w:color w:val="000000"/>
                <w:szCs w:val="21"/>
              </w:rPr>
              <w:t>供应商</w:t>
            </w:r>
            <w:r>
              <w:rPr>
                <w:rFonts w:hAnsi="宋体" w:hint="eastAsia"/>
                <w:bCs/>
                <w:color w:val="000000"/>
                <w:szCs w:val="21"/>
              </w:rPr>
              <w:t>的法定代表人（负责人）或其授权代表未按时签到的，视同放弃开标监督权利、认可评标结果。</w:t>
            </w:r>
            <w:r>
              <w:rPr>
                <w:rFonts w:hAnsi="宋体" w:cs="Arial" w:hint="eastAsia"/>
                <w:color w:val="000000"/>
                <w:szCs w:val="21"/>
              </w:rPr>
              <w:t>参加磋商会的法定代表人（负责人）或委托代理人必须</w:t>
            </w:r>
            <w:proofErr w:type="gramStart"/>
            <w:r>
              <w:rPr>
                <w:rFonts w:hAnsi="宋体" w:cs="Arial" w:hint="eastAsia"/>
                <w:color w:val="000000"/>
                <w:szCs w:val="21"/>
              </w:rPr>
              <w:t>持以下</w:t>
            </w:r>
            <w:proofErr w:type="gramEnd"/>
            <w:r>
              <w:rPr>
                <w:rFonts w:hAnsi="宋体" w:cs="Arial" w:hint="eastAsia"/>
                <w:color w:val="000000"/>
                <w:szCs w:val="21"/>
              </w:rPr>
              <w:t>证件：</w:t>
            </w:r>
            <w:r>
              <w:rPr>
                <w:rFonts w:hAnsi="宋体" w:hint="eastAsia"/>
                <w:bCs/>
                <w:color w:val="000000"/>
                <w:szCs w:val="21"/>
              </w:rPr>
              <w:t>①法定代表人（负责人）参加开标会的，凭本人身份证原件及复印件、有效的营业执照副本复印件、保证金缴纳证明复印件、开户许可证复印件；②委托代理人参加开标会的，凭法人授权委托书原件和法定代表人（负责人）身份证复印件及其本人身份证原件及复印件、有效的营业执照副本复印件、保证金缴纳证明复印件、开户许可证复印件，属复印件的均须加盖</w:t>
            </w:r>
            <w:r>
              <w:rPr>
                <w:rFonts w:hAnsi="宋体" w:cs="Arial" w:hint="eastAsia"/>
                <w:color w:val="000000"/>
                <w:szCs w:val="21"/>
              </w:rPr>
              <w:t>供应商</w:t>
            </w:r>
            <w:r>
              <w:rPr>
                <w:rFonts w:hAnsi="宋体" w:hint="eastAsia"/>
                <w:bCs/>
                <w:color w:val="000000"/>
                <w:szCs w:val="21"/>
              </w:rPr>
              <w:t>单位公章依时到达参加磋商。</w:t>
            </w:r>
          </w:p>
        </w:tc>
      </w:tr>
      <w:tr w:rsidR="00E44D37">
        <w:trPr>
          <w:trHeight w:val="968"/>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10</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szCs w:val="21"/>
              </w:rPr>
            </w:pPr>
            <w:r>
              <w:rPr>
                <w:rFonts w:ascii="宋体" w:hAnsi="宋体" w:hint="eastAsia"/>
                <w:b/>
                <w:szCs w:val="21"/>
              </w:rPr>
              <w:t>磋商时间</w:t>
            </w:r>
            <w:r>
              <w:rPr>
                <w:rFonts w:ascii="宋体" w:hAnsi="宋体" w:hint="eastAsia"/>
                <w:szCs w:val="21"/>
              </w:rPr>
              <w:t>：2020年</w:t>
            </w:r>
            <w:r w:rsidR="003C0DB5">
              <w:rPr>
                <w:rFonts w:ascii="宋体" w:hAnsi="宋体"/>
                <w:szCs w:val="21"/>
              </w:rPr>
              <w:t>7</w:t>
            </w:r>
            <w:r>
              <w:rPr>
                <w:rFonts w:ascii="宋体" w:hAnsi="宋体" w:hint="eastAsia"/>
                <w:szCs w:val="21"/>
              </w:rPr>
              <w:t>月</w:t>
            </w:r>
            <w:r w:rsidR="003C0DB5">
              <w:rPr>
                <w:rFonts w:ascii="宋体" w:hAnsi="宋体"/>
                <w:szCs w:val="21"/>
              </w:rPr>
              <w:t>20</w:t>
            </w:r>
            <w:r>
              <w:rPr>
                <w:rFonts w:ascii="宋体" w:hAnsi="宋体" w:hint="eastAsia"/>
                <w:szCs w:val="21"/>
              </w:rPr>
              <w:t>日</w:t>
            </w:r>
            <w:r w:rsidR="00490B43">
              <w:rPr>
                <w:rFonts w:ascii="宋体" w:hAnsi="宋体" w:hint="eastAsia"/>
                <w:color w:val="000000"/>
                <w:szCs w:val="21"/>
              </w:rPr>
              <w:t>下午</w:t>
            </w:r>
            <w:r w:rsidR="00490B43">
              <w:rPr>
                <w:rFonts w:ascii="宋体" w:hAnsi="宋体"/>
                <w:color w:val="000000"/>
                <w:szCs w:val="21"/>
              </w:rPr>
              <w:t>15</w:t>
            </w:r>
            <w:r w:rsidR="00490B43">
              <w:rPr>
                <w:rFonts w:ascii="宋体" w:hAnsi="宋体" w:hint="eastAsia"/>
                <w:color w:val="000000"/>
                <w:szCs w:val="21"/>
              </w:rPr>
              <w:t>点</w:t>
            </w:r>
            <w:r w:rsidR="00490B43">
              <w:rPr>
                <w:rFonts w:ascii="宋体" w:hAnsi="宋体"/>
                <w:color w:val="000000"/>
                <w:szCs w:val="21"/>
              </w:rPr>
              <w:t>3</w:t>
            </w:r>
            <w:r w:rsidR="00490B43">
              <w:rPr>
                <w:rFonts w:ascii="宋体" w:hAnsi="宋体" w:hint="eastAsia"/>
                <w:color w:val="000000"/>
                <w:szCs w:val="21"/>
              </w:rPr>
              <w:t>0分</w:t>
            </w:r>
            <w:r>
              <w:rPr>
                <w:rFonts w:ascii="宋体" w:hAnsi="宋体" w:hint="eastAsia"/>
                <w:szCs w:val="21"/>
              </w:rPr>
              <w:t>截标后（具体时间由采购代理机构另行通知）。</w:t>
            </w:r>
          </w:p>
          <w:p w:rsidR="00E44D37" w:rsidRDefault="00BD5648">
            <w:pPr>
              <w:pStyle w:val="a5"/>
              <w:spacing w:line="400" w:lineRule="exact"/>
              <w:rPr>
                <w:rFonts w:hAnsi="宋体"/>
                <w:szCs w:val="21"/>
              </w:rPr>
            </w:pPr>
            <w:r>
              <w:rPr>
                <w:rFonts w:eastAsia="宋体" w:hAnsi="宋体" w:hint="eastAsia"/>
                <w:b/>
                <w:szCs w:val="21"/>
              </w:rPr>
              <w:t>磋商地点：</w:t>
            </w:r>
            <w:r>
              <w:rPr>
                <w:rFonts w:eastAsia="宋体" w:hAnsi="宋体" w:cs="宋体" w:hint="eastAsia"/>
                <w:color w:val="000000"/>
                <w:szCs w:val="21"/>
              </w:rPr>
              <w:t>广西国泰招标咨询有限公司贵港分公司二楼[贵港市港北区桂林路碧</w:t>
            </w:r>
            <w:proofErr w:type="gramStart"/>
            <w:r>
              <w:rPr>
                <w:rFonts w:eastAsia="宋体" w:hAnsi="宋体" w:cs="宋体" w:hint="eastAsia"/>
                <w:color w:val="000000"/>
                <w:szCs w:val="21"/>
              </w:rPr>
              <w:t>桂园</w:t>
            </w:r>
            <w:proofErr w:type="gramEnd"/>
            <w:r>
              <w:rPr>
                <w:rFonts w:eastAsia="宋体" w:hAnsi="宋体" w:cs="宋体" w:hint="eastAsia"/>
                <w:color w:val="000000"/>
                <w:szCs w:val="21"/>
              </w:rPr>
              <w:t>小区38栋602室（广西工业职业技术学院斜对面）]</w:t>
            </w:r>
            <w:r>
              <w:rPr>
                <w:rFonts w:eastAsia="宋体" w:hAnsi="宋体" w:hint="eastAsia"/>
                <w:szCs w:val="21"/>
              </w:rPr>
              <w:t>。</w:t>
            </w:r>
          </w:p>
        </w:tc>
      </w:tr>
      <w:tr w:rsidR="00E44D37">
        <w:trPr>
          <w:trHeight w:val="983"/>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11</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pacing w:line="400" w:lineRule="exact"/>
              <w:rPr>
                <w:rFonts w:ascii="宋体" w:hAnsi="宋体"/>
                <w:szCs w:val="21"/>
              </w:rPr>
            </w:pPr>
            <w:r>
              <w:rPr>
                <w:rFonts w:ascii="宋体" w:hAnsi="宋体" w:hint="eastAsia"/>
                <w:b/>
                <w:szCs w:val="21"/>
              </w:rPr>
              <w:t>代理服务费：</w:t>
            </w:r>
            <w:r>
              <w:rPr>
                <w:rFonts w:ascii="宋体" w:hAnsi="宋体" w:hint="eastAsia"/>
                <w:szCs w:val="21"/>
              </w:rPr>
              <w:t>本项目的代理服务费详见《磋商须知》第九条“特别说明”中代理服务费的相关规定。</w:t>
            </w:r>
          </w:p>
        </w:tc>
      </w:tr>
      <w:tr w:rsidR="00E44D37">
        <w:trPr>
          <w:trHeight w:val="656"/>
          <w:jc w:val="center"/>
        </w:trPr>
        <w:tc>
          <w:tcPr>
            <w:tcW w:w="726" w:type="dxa"/>
            <w:vAlign w:val="center"/>
          </w:tcPr>
          <w:p w:rsidR="00E44D37" w:rsidRDefault="00BD5648">
            <w:pPr>
              <w:spacing w:line="400" w:lineRule="exact"/>
              <w:jc w:val="center"/>
              <w:rPr>
                <w:rFonts w:ascii="宋体" w:hAnsi="宋体"/>
                <w:szCs w:val="21"/>
              </w:rPr>
            </w:pPr>
            <w:r>
              <w:rPr>
                <w:rFonts w:ascii="宋体" w:hAnsi="宋体" w:hint="eastAsia"/>
                <w:szCs w:val="21"/>
              </w:rPr>
              <w:t>12</w:t>
            </w:r>
          </w:p>
        </w:tc>
        <w:tc>
          <w:tcPr>
            <w:tcW w:w="945" w:type="dxa"/>
            <w:vAlign w:val="center"/>
          </w:tcPr>
          <w:p w:rsidR="00E44D37" w:rsidRDefault="00E44D37">
            <w:pPr>
              <w:spacing w:line="400" w:lineRule="exact"/>
              <w:jc w:val="center"/>
              <w:rPr>
                <w:rFonts w:ascii="宋体" w:hAnsi="宋体"/>
                <w:szCs w:val="21"/>
              </w:rPr>
            </w:pPr>
          </w:p>
        </w:tc>
        <w:tc>
          <w:tcPr>
            <w:tcW w:w="7862" w:type="dxa"/>
            <w:vAlign w:val="center"/>
          </w:tcPr>
          <w:p w:rsidR="00E44D37" w:rsidRDefault="00BD5648">
            <w:pPr>
              <w:snapToGrid w:val="0"/>
              <w:spacing w:line="360" w:lineRule="exact"/>
              <w:rPr>
                <w:rFonts w:ascii="宋体" w:hAnsi="宋体"/>
                <w:szCs w:val="21"/>
              </w:rPr>
            </w:pPr>
            <w:r>
              <w:rPr>
                <w:rFonts w:ascii="宋体" w:hAnsi="宋体" w:hint="eastAsia"/>
                <w:b/>
                <w:szCs w:val="21"/>
              </w:rPr>
              <w:t>现场考察：无。</w:t>
            </w:r>
          </w:p>
        </w:tc>
      </w:tr>
    </w:tbl>
    <w:p w:rsidR="00E44D37" w:rsidRDefault="00E44D37">
      <w:pPr>
        <w:jc w:val="center"/>
        <w:rPr>
          <w:b/>
          <w:sz w:val="32"/>
        </w:rPr>
      </w:pPr>
    </w:p>
    <w:p w:rsidR="00E44D37" w:rsidRDefault="00E44D37">
      <w:pPr>
        <w:pStyle w:val="a5"/>
        <w:spacing w:line="240" w:lineRule="exact"/>
      </w:pPr>
    </w:p>
    <w:p w:rsidR="00E44D37" w:rsidRDefault="00BD5648">
      <w:pPr>
        <w:spacing w:line="400" w:lineRule="exact"/>
        <w:jc w:val="center"/>
        <w:rPr>
          <w:b/>
          <w:sz w:val="32"/>
        </w:rPr>
      </w:pPr>
      <w:r>
        <w:rPr>
          <w:rFonts w:ascii="仿宋_GB2312" w:eastAsia="仿宋_GB2312" w:hAnsi="宋体"/>
          <w:b/>
          <w:sz w:val="32"/>
          <w:szCs w:val="32"/>
        </w:rPr>
        <w:br w:type="page"/>
      </w:r>
      <w:r>
        <w:rPr>
          <w:rFonts w:hint="eastAsia"/>
          <w:b/>
          <w:sz w:val="32"/>
        </w:rPr>
        <w:lastRenderedPageBreak/>
        <w:t>磋商须知</w:t>
      </w:r>
    </w:p>
    <w:p w:rsidR="00E44D37" w:rsidRDefault="00E44D37">
      <w:pPr>
        <w:spacing w:line="400" w:lineRule="exact"/>
        <w:rPr>
          <w:rFonts w:ascii="宋体" w:hAnsi="宋体"/>
          <w:szCs w:val="21"/>
        </w:rPr>
      </w:pPr>
    </w:p>
    <w:p w:rsidR="00E44D37" w:rsidRDefault="00BD5648">
      <w:pPr>
        <w:spacing w:line="400" w:lineRule="exact"/>
        <w:ind w:firstLineChars="200" w:firstLine="422"/>
        <w:rPr>
          <w:rFonts w:ascii="宋体" w:hAnsi="宋体"/>
          <w:b/>
          <w:szCs w:val="21"/>
        </w:rPr>
      </w:pPr>
      <w:r>
        <w:rPr>
          <w:rFonts w:ascii="宋体" w:hAnsi="宋体" w:hint="eastAsia"/>
          <w:b/>
          <w:szCs w:val="21"/>
        </w:rPr>
        <w:t>一、总　则</w:t>
      </w:r>
    </w:p>
    <w:p w:rsidR="00E44D37" w:rsidRDefault="00BD5648">
      <w:pPr>
        <w:spacing w:line="400" w:lineRule="exact"/>
        <w:ind w:firstLineChars="200" w:firstLine="420"/>
        <w:rPr>
          <w:rFonts w:ascii="宋体" w:hAnsi="宋体"/>
          <w:szCs w:val="21"/>
        </w:rPr>
      </w:pPr>
      <w:r>
        <w:rPr>
          <w:rFonts w:ascii="宋体" w:hAnsi="宋体" w:hint="eastAsia"/>
          <w:szCs w:val="21"/>
        </w:rPr>
        <w:t>1. 适用范围</w:t>
      </w:r>
    </w:p>
    <w:p w:rsidR="00E44D37" w:rsidRDefault="00BD5648">
      <w:pPr>
        <w:spacing w:line="400" w:lineRule="exact"/>
        <w:ind w:firstLineChars="200" w:firstLine="420"/>
        <w:rPr>
          <w:rFonts w:ascii="宋体" w:hAnsi="宋体"/>
          <w:szCs w:val="21"/>
        </w:rPr>
      </w:pPr>
      <w:r>
        <w:rPr>
          <w:rFonts w:ascii="宋体" w:hAnsi="宋体" w:hint="eastAsia"/>
          <w:szCs w:val="21"/>
        </w:rPr>
        <w:t>1.1 本文件仅适用于本文件中所叙述的货物、服务类、工程类政府采购项目。</w:t>
      </w:r>
    </w:p>
    <w:p w:rsidR="00E44D37" w:rsidRDefault="00BD5648">
      <w:pPr>
        <w:spacing w:line="400" w:lineRule="exact"/>
        <w:ind w:firstLineChars="200" w:firstLine="420"/>
        <w:rPr>
          <w:rFonts w:ascii="宋体" w:hAnsi="宋体"/>
          <w:szCs w:val="21"/>
        </w:rPr>
      </w:pPr>
      <w:r>
        <w:rPr>
          <w:rFonts w:ascii="宋体" w:hAnsi="宋体" w:hint="eastAsia"/>
          <w:szCs w:val="21"/>
        </w:rPr>
        <w:t>2. 定义</w:t>
      </w:r>
    </w:p>
    <w:p w:rsidR="00E44D37" w:rsidRDefault="00BD5648">
      <w:pPr>
        <w:spacing w:line="400" w:lineRule="exact"/>
        <w:ind w:firstLineChars="200" w:firstLine="420"/>
        <w:rPr>
          <w:rFonts w:ascii="宋体" w:hAnsi="宋体"/>
          <w:szCs w:val="21"/>
        </w:rPr>
      </w:pPr>
      <w:r>
        <w:rPr>
          <w:rFonts w:ascii="宋体" w:hAnsi="宋体" w:hint="eastAsia"/>
          <w:szCs w:val="21"/>
        </w:rPr>
        <w:t>2.1“采购人”是指：广西壮族自治区贵港生态环境监测中心。</w:t>
      </w:r>
    </w:p>
    <w:p w:rsidR="00E44D37" w:rsidRDefault="00BD5648">
      <w:pPr>
        <w:spacing w:line="400" w:lineRule="exact"/>
        <w:ind w:firstLineChars="200" w:firstLine="420"/>
        <w:rPr>
          <w:rFonts w:ascii="宋体" w:hAnsi="宋体"/>
          <w:szCs w:val="21"/>
        </w:rPr>
      </w:pPr>
      <w:r>
        <w:rPr>
          <w:rFonts w:ascii="宋体" w:hAnsi="宋体" w:hint="eastAsia"/>
          <w:szCs w:val="21"/>
        </w:rPr>
        <w:t>2.2“采购代理机构”是指：广西国泰招标咨询有限公司。</w:t>
      </w:r>
    </w:p>
    <w:p w:rsidR="00E44D37" w:rsidRDefault="00BD5648">
      <w:pPr>
        <w:spacing w:line="400" w:lineRule="exact"/>
        <w:ind w:firstLineChars="200" w:firstLine="420"/>
        <w:rPr>
          <w:rFonts w:ascii="宋体" w:hAnsi="宋体"/>
          <w:szCs w:val="21"/>
        </w:rPr>
      </w:pPr>
      <w:r>
        <w:rPr>
          <w:rFonts w:ascii="宋体" w:hAnsi="宋体" w:hint="eastAsia"/>
          <w:szCs w:val="21"/>
        </w:rPr>
        <w:t>2.3“供应商”是指响应本文件要求，参加磋商的法人或者其他组织。如果该供应商在本次磋商中成交，即成为“成交供应商”。</w:t>
      </w:r>
    </w:p>
    <w:p w:rsidR="00E44D37" w:rsidRDefault="00BD5648">
      <w:pPr>
        <w:spacing w:line="400" w:lineRule="exact"/>
        <w:ind w:firstLineChars="200" w:firstLine="420"/>
        <w:rPr>
          <w:rFonts w:ascii="宋体" w:hAnsi="宋体"/>
          <w:szCs w:val="21"/>
        </w:rPr>
      </w:pPr>
      <w:r>
        <w:rPr>
          <w:rFonts w:ascii="宋体" w:hAnsi="宋体" w:hint="eastAsia"/>
          <w:szCs w:val="21"/>
        </w:rPr>
        <w:t>2.4“货物”是指各种形态和种类的物品，包括原材料、燃料、设备、产品等。</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2.5“工程”按照招标投标法及其实施条例必须进行招标的工程建设项目以外的工程建设项目。</w:t>
      </w:r>
    </w:p>
    <w:p w:rsidR="00E44D37" w:rsidRDefault="00BD5648">
      <w:pPr>
        <w:spacing w:line="400" w:lineRule="exact"/>
        <w:ind w:firstLineChars="200" w:firstLine="420"/>
        <w:rPr>
          <w:rFonts w:ascii="宋体" w:hAnsi="宋体"/>
          <w:szCs w:val="21"/>
        </w:rPr>
      </w:pPr>
      <w:r>
        <w:rPr>
          <w:rFonts w:ascii="宋体" w:hAnsi="宋体" w:hint="eastAsia"/>
          <w:szCs w:val="21"/>
        </w:rPr>
        <w:t>2.6“服务”是指除货物和工程以外的其他政府采购对象。</w:t>
      </w:r>
    </w:p>
    <w:p w:rsidR="00E44D37" w:rsidRDefault="00BD5648">
      <w:pPr>
        <w:spacing w:line="400" w:lineRule="exact"/>
        <w:ind w:firstLineChars="200" w:firstLine="420"/>
        <w:rPr>
          <w:rFonts w:ascii="宋体" w:hAnsi="宋体"/>
          <w:szCs w:val="21"/>
        </w:rPr>
      </w:pPr>
      <w:r>
        <w:rPr>
          <w:rFonts w:ascii="宋体" w:hAnsi="宋体" w:hint="eastAsia"/>
          <w:szCs w:val="21"/>
        </w:rPr>
        <w:t>2.7“竞争性磋商响应文件” 简称“响应文件”，是指：供应商根据本文件要求，编制包含报价、技术和服务等所有内容的文件。</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2.8“竞争性磋商采购文件”简称“采购文件”。</w:t>
      </w:r>
    </w:p>
    <w:p w:rsidR="00E44D37" w:rsidRDefault="00BD5648">
      <w:pPr>
        <w:spacing w:line="400" w:lineRule="exact"/>
        <w:ind w:firstLineChars="200" w:firstLine="422"/>
        <w:rPr>
          <w:rFonts w:ascii="宋体" w:hAnsi="宋体"/>
          <w:b/>
          <w:szCs w:val="21"/>
        </w:rPr>
      </w:pPr>
      <w:r>
        <w:rPr>
          <w:rFonts w:ascii="宋体" w:hAnsi="宋体" w:hint="eastAsia"/>
          <w:b/>
          <w:szCs w:val="21"/>
        </w:rPr>
        <w:t>3. 供应商资格</w:t>
      </w:r>
    </w:p>
    <w:p w:rsidR="00E44D37" w:rsidRDefault="00BD5648">
      <w:pPr>
        <w:spacing w:line="420" w:lineRule="exact"/>
        <w:ind w:firstLineChars="200" w:firstLine="422"/>
        <w:rPr>
          <w:rFonts w:ascii="宋体" w:hAnsi="宋体"/>
          <w:b/>
          <w:szCs w:val="21"/>
        </w:rPr>
      </w:pPr>
      <w:r>
        <w:rPr>
          <w:rFonts w:ascii="宋体" w:hAnsi="宋体" w:hint="eastAsia"/>
          <w:b/>
          <w:szCs w:val="21"/>
        </w:rPr>
        <w:t xml:space="preserve">3.1符合《中华人民共和国政府采购法》第二十二条规定； </w:t>
      </w:r>
    </w:p>
    <w:p w:rsidR="00E44D37" w:rsidRDefault="00BD5648">
      <w:pPr>
        <w:spacing w:line="420" w:lineRule="exact"/>
        <w:ind w:firstLineChars="200" w:firstLine="422"/>
        <w:rPr>
          <w:rFonts w:ascii="宋体" w:hAnsi="宋体"/>
          <w:b/>
          <w:szCs w:val="21"/>
        </w:rPr>
      </w:pPr>
      <w:r>
        <w:rPr>
          <w:rFonts w:ascii="宋体" w:hAnsi="宋体" w:hint="eastAsia"/>
          <w:b/>
          <w:szCs w:val="21"/>
        </w:rPr>
        <w:t>3.2落实政府采购政策需满足的资格要求：无。</w:t>
      </w:r>
    </w:p>
    <w:p w:rsidR="00E44D37" w:rsidRDefault="00BD5648">
      <w:pPr>
        <w:spacing w:line="420" w:lineRule="exact"/>
        <w:ind w:firstLineChars="200" w:firstLine="422"/>
        <w:rPr>
          <w:rFonts w:ascii="宋体" w:hAnsi="宋体"/>
          <w:b/>
          <w:szCs w:val="21"/>
        </w:rPr>
      </w:pPr>
      <w:r>
        <w:rPr>
          <w:rFonts w:ascii="宋体" w:hAnsi="宋体" w:hint="eastAsia"/>
          <w:b/>
          <w:szCs w:val="21"/>
        </w:rPr>
        <w:t>3.3本项目的特定资格要求：无。</w:t>
      </w:r>
    </w:p>
    <w:p w:rsidR="00E44D37" w:rsidRDefault="00BD5648">
      <w:pPr>
        <w:spacing w:line="400" w:lineRule="exact"/>
        <w:ind w:firstLineChars="200" w:firstLine="420"/>
        <w:rPr>
          <w:rFonts w:ascii="宋体" w:hAnsi="宋体"/>
          <w:szCs w:val="21"/>
        </w:rPr>
      </w:pPr>
      <w:r>
        <w:rPr>
          <w:rFonts w:ascii="宋体" w:hAnsi="宋体" w:hint="eastAsia"/>
          <w:szCs w:val="21"/>
        </w:rPr>
        <w:t>4. 磋商费用</w:t>
      </w:r>
    </w:p>
    <w:p w:rsidR="00E44D37" w:rsidRDefault="00BD5648">
      <w:pPr>
        <w:spacing w:line="400" w:lineRule="exact"/>
        <w:ind w:firstLineChars="200" w:firstLine="420"/>
        <w:rPr>
          <w:rFonts w:ascii="宋体" w:hAnsi="宋体"/>
          <w:szCs w:val="21"/>
        </w:rPr>
      </w:pPr>
      <w:r>
        <w:rPr>
          <w:rFonts w:ascii="宋体" w:hAnsi="宋体" w:hint="eastAsia"/>
          <w:szCs w:val="21"/>
        </w:rPr>
        <w:t>4.1 供应商应自行承担所有与编写和提交竞争性磋商响应文件有关的费用，不论磋商结果如何，采购人和广西国泰招标咨询有限公司在任何情况下无义务和责任承担此类费用。</w:t>
      </w:r>
    </w:p>
    <w:p w:rsidR="00E44D37" w:rsidRDefault="00BD5648">
      <w:pPr>
        <w:spacing w:line="400" w:lineRule="exact"/>
        <w:ind w:firstLineChars="200" w:firstLine="422"/>
        <w:rPr>
          <w:rFonts w:ascii="宋体" w:hAnsi="宋体"/>
          <w:b/>
          <w:color w:val="000000"/>
          <w:szCs w:val="21"/>
        </w:rPr>
      </w:pPr>
      <w:r>
        <w:rPr>
          <w:rFonts w:ascii="宋体" w:hAnsi="宋体" w:hint="eastAsia"/>
          <w:b/>
          <w:color w:val="000000"/>
          <w:szCs w:val="21"/>
        </w:rPr>
        <w:t>5. 质疑和投诉</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5.1 供应商认为竞争性磋商采购文件、采购过程或成交结果使自己的合法权益受到损害的，应当在知道或者应知其权益受到损害之日起七个工作日内，以书面形式向采购人、采购代理机构提出质疑。供应商对采购代理机构的质疑答复不满意或者采购代理机构未在规定时间内</w:t>
      </w:r>
      <w:proofErr w:type="gramStart"/>
      <w:r>
        <w:rPr>
          <w:rFonts w:ascii="宋体" w:hAnsi="宋体" w:hint="eastAsia"/>
          <w:color w:val="000000"/>
          <w:szCs w:val="21"/>
        </w:rPr>
        <w:t>作出</w:t>
      </w:r>
      <w:proofErr w:type="gramEnd"/>
      <w:r>
        <w:rPr>
          <w:rFonts w:ascii="宋体" w:hAnsi="宋体" w:hint="eastAsia"/>
          <w:color w:val="000000"/>
          <w:szCs w:val="21"/>
        </w:rPr>
        <w:t>答复的，可以在答复期满后十五个工作日内向同级采购监管部门投诉。</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5.2提出质疑的供应商应当是参与所质疑项目采购活动的供应商。供应商提出质疑应当采用书面形式，应当按《政府采购质疑和投诉办法》的规定提交质疑函和必要的证明材料。</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5.3 供应商应通过现场递交或邮寄的方式提交质疑函</w:t>
      </w:r>
      <w:r>
        <w:rPr>
          <w:rFonts w:ascii="宋体" w:hAnsi="宋体" w:hint="eastAsia"/>
          <w:szCs w:val="21"/>
        </w:rPr>
        <w:t>（原件），</w:t>
      </w:r>
      <w:r>
        <w:rPr>
          <w:rFonts w:ascii="宋体" w:hAnsi="宋体" w:hint="eastAsia"/>
          <w:color w:val="000000"/>
          <w:szCs w:val="21"/>
        </w:rPr>
        <w:t>供应商应在法定质疑期内一次性提出针对同一采购程序环节的质疑，重复提交的不再受理。</w:t>
      </w:r>
      <w:proofErr w:type="gramStart"/>
      <w:r>
        <w:rPr>
          <w:rFonts w:ascii="宋体" w:hAnsi="宋体" w:hint="eastAsia"/>
          <w:color w:val="000000"/>
          <w:szCs w:val="21"/>
        </w:rPr>
        <w:t>质疑函应按</w:t>
      </w:r>
      <w:proofErr w:type="gramEnd"/>
      <w:r>
        <w:rPr>
          <w:rFonts w:ascii="宋体" w:hAnsi="宋体" w:hint="eastAsia"/>
          <w:color w:val="000000"/>
          <w:szCs w:val="21"/>
        </w:rPr>
        <w:t>财政部制定的范本编制，并按《政府采购质疑和投诉办法》的规定签字、盖章。</w:t>
      </w:r>
    </w:p>
    <w:p w:rsidR="00E44D37" w:rsidRDefault="00BD5648">
      <w:pPr>
        <w:spacing w:line="400" w:lineRule="exact"/>
        <w:ind w:firstLineChars="200" w:firstLine="420"/>
        <w:rPr>
          <w:rFonts w:ascii="宋体" w:hAnsi="宋体"/>
          <w:szCs w:val="21"/>
        </w:rPr>
      </w:pPr>
      <w:r>
        <w:rPr>
          <w:rFonts w:ascii="宋体" w:hAnsi="宋体" w:hint="eastAsia"/>
          <w:szCs w:val="21"/>
        </w:rPr>
        <w:t>质疑联系部门：广西国泰招标咨询有限公司（贵港分公司）</w:t>
      </w:r>
    </w:p>
    <w:p w:rsidR="00E44D37" w:rsidRDefault="00BD5648">
      <w:pPr>
        <w:spacing w:line="400" w:lineRule="exact"/>
        <w:ind w:firstLineChars="200" w:firstLine="420"/>
        <w:rPr>
          <w:rFonts w:ascii="宋体" w:hAnsi="宋体"/>
          <w:szCs w:val="21"/>
        </w:rPr>
      </w:pPr>
      <w:r>
        <w:rPr>
          <w:rFonts w:ascii="宋体" w:hAnsi="宋体" w:hint="eastAsia"/>
          <w:szCs w:val="21"/>
        </w:rPr>
        <w:t>质疑联系人：植</w:t>
      </w:r>
      <w:proofErr w:type="gramStart"/>
      <w:r>
        <w:rPr>
          <w:rFonts w:ascii="宋体" w:hAnsi="宋体" w:hint="eastAsia"/>
          <w:szCs w:val="21"/>
        </w:rPr>
        <w:t>一</w:t>
      </w:r>
      <w:proofErr w:type="gramEnd"/>
      <w:r>
        <w:rPr>
          <w:rFonts w:ascii="宋体" w:hAnsi="宋体" w:hint="eastAsia"/>
          <w:szCs w:val="21"/>
        </w:rPr>
        <w:t xml:space="preserve">峻         联系电话：0775-4568783            </w:t>
      </w:r>
    </w:p>
    <w:p w:rsidR="00E44D37" w:rsidRDefault="00BD5648">
      <w:pPr>
        <w:spacing w:line="400" w:lineRule="exact"/>
        <w:ind w:firstLineChars="200" w:firstLine="420"/>
        <w:rPr>
          <w:rFonts w:ascii="宋体" w:hAnsi="宋体"/>
          <w:szCs w:val="21"/>
        </w:rPr>
      </w:pPr>
      <w:r>
        <w:rPr>
          <w:rFonts w:ascii="宋体" w:hAnsi="宋体" w:hint="eastAsia"/>
          <w:szCs w:val="21"/>
        </w:rPr>
        <w:t>通讯地址：广西贵港市港北区桂林路碧</w:t>
      </w:r>
      <w:proofErr w:type="gramStart"/>
      <w:r>
        <w:rPr>
          <w:rFonts w:ascii="宋体" w:hAnsi="宋体" w:hint="eastAsia"/>
          <w:szCs w:val="21"/>
        </w:rPr>
        <w:t>桂园</w:t>
      </w:r>
      <w:proofErr w:type="gramEnd"/>
      <w:r>
        <w:rPr>
          <w:rFonts w:ascii="宋体" w:hAnsi="宋体" w:hint="eastAsia"/>
          <w:szCs w:val="21"/>
        </w:rPr>
        <w:t>小区38栋602室（广西工业职业技术学院斜对面）</w:t>
      </w:r>
    </w:p>
    <w:p w:rsidR="00E44D37" w:rsidRDefault="00BD5648">
      <w:pPr>
        <w:spacing w:line="400" w:lineRule="exact"/>
        <w:ind w:firstLineChars="200" w:firstLine="422"/>
        <w:rPr>
          <w:rFonts w:ascii="宋体" w:hAnsi="宋体"/>
          <w:b/>
          <w:szCs w:val="21"/>
        </w:rPr>
      </w:pPr>
      <w:r>
        <w:rPr>
          <w:rFonts w:ascii="宋体" w:hAnsi="宋体" w:hint="eastAsia"/>
          <w:b/>
          <w:szCs w:val="21"/>
        </w:rPr>
        <w:lastRenderedPageBreak/>
        <w:t>二、竞争性磋商响应文件的编制</w:t>
      </w:r>
    </w:p>
    <w:p w:rsidR="00E44D37" w:rsidRDefault="00BD5648">
      <w:pPr>
        <w:spacing w:line="400" w:lineRule="exact"/>
        <w:ind w:firstLineChars="200" w:firstLine="420"/>
        <w:rPr>
          <w:rFonts w:ascii="宋体" w:hAnsi="宋体"/>
          <w:szCs w:val="21"/>
        </w:rPr>
      </w:pPr>
      <w:r>
        <w:rPr>
          <w:rFonts w:ascii="宋体" w:hAnsi="宋体" w:hint="eastAsia"/>
          <w:szCs w:val="21"/>
        </w:rPr>
        <w:t>6.竞争性磋商响应文件编制基本要求</w:t>
      </w:r>
    </w:p>
    <w:p w:rsidR="00E44D37" w:rsidRDefault="00BD5648">
      <w:pPr>
        <w:spacing w:line="400" w:lineRule="exact"/>
        <w:ind w:firstLineChars="200" w:firstLine="420"/>
        <w:rPr>
          <w:rFonts w:ascii="宋体" w:hAnsi="宋体"/>
          <w:szCs w:val="21"/>
        </w:rPr>
      </w:pPr>
      <w:r>
        <w:rPr>
          <w:rFonts w:ascii="宋体" w:hAnsi="宋体" w:hint="eastAsia"/>
          <w:szCs w:val="21"/>
        </w:rPr>
        <w:t>6.1供应商对竞争性磋商响应文件的编制应按要求装订和封装。</w:t>
      </w:r>
    </w:p>
    <w:p w:rsidR="00E44D37" w:rsidRDefault="00BD5648">
      <w:pPr>
        <w:spacing w:line="400" w:lineRule="exact"/>
        <w:ind w:firstLineChars="200" w:firstLine="420"/>
        <w:rPr>
          <w:rFonts w:ascii="宋体" w:hAnsi="宋体"/>
          <w:szCs w:val="21"/>
        </w:rPr>
      </w:pPr>
      <w:r>
        <w:rPr>
          <w:rFonts w:ascii="宋体" w:hAnsi="宋体" w:hint="eastAsia"/>
          <w:szCs w:val="21"/>
        </w:rPr>
        <w:t>6.2供应商提交的竞争性磋商响应文件以及供应商与广西国泰招标咨询有限公司和采购人就有关磋商的所有来往函电均应使用中文。供应商提交的支持文件和印刷的文献可以使用别的语言，但其相应内容必须附有中文翻译文本，在解释竞争性磋商响应文件时以翻译文本为准。</w:t>
      </w:r>
    </w:p>
    <w:p w:rsidR="00E44D37" w:rsidRDefault="00BD5648">
      <w:pPr>
        <w:spacing w:line="400" w:lineRule="exact"/>
        <w:ind w:firstLineChars="200" w:firstLine="420"/>
        <w:rPr>
          <w:rFonts w:ascii="宋体" w:hAnsi="宋体"/>
          <w:szCs w:val="21"/>
        </w:rPr>
      </w:pPr>
      <w:r>
        <w:rPr>
          <w:rFonts w:ascii="宋体" w:hAnsi="宋体" w:hint="eastAsia"/>
          <w:szCs w:val="21"/>
        </w:rPr>
        <w:t>6.3供应商应认真阅读、并充分理解本文件的全部内容（包括所有的补充、修改内容），承诺并履行本文件中各项条款规定及要求。</w:t>
      </w:r>
    </w:p>
    <w:p w:rsidR="00E44D37" w:rsidRDefault="00BD5648">
      <w:pPr>
        <w:spacing w:line="400" w:lineRule="exact"/>
        <w:ind w:firstLineChars="200" w:firstLine="420"/>
        <w:rPr>
          <w:rFonts w:ascii="宋体" w:hAnsi="宋体"/>
          <w:szCs w:val="21"/>
        </w:rPr>
      </w:pPr>
      <w:r>
        <w:rPr>
          <w:rFonts w:ascii="宋体" w:hAnsi="宋体" w:hint="eastAsia"/>
          <w:szCs w:val="21"/>
        </w:rPr>
        <w:t>6.4竞争性磋商响应文件必须按本文件的全部内容，包括所有的补充通知及附件进行编制。</w:t>
      </w:r>
    </w:p>
    <w:p w:rsidR="00E44D37" w:rsidRDefault="00BD5648">
      <w:pPr>
        <w:spacing w:line="400" w:lineRule="exact"/>
        <w:ind w:firstLineChars="200" w:firstLine="420"/>
        <w:rPr>
          <w:rFonts w:ascii="宋体" w:hAnsi="宋体"/>
          <w:szCs w:val="21"/>
        </w:rPr>
      </w:pPr>
      <w:r>
        <w:rPr>
          <w:rFonts w:ascii="宋体" w:hAnsi="宋体" w:hint="eastAsia"/>
          <w:szCs w:val="21"/>
        </w:rPr>
        <w:t>6.5如因供应商只填写和提供了本文件要求的部分内容和附件，而给评审造成困难，其可能导致的结果和责任由供应商自行承担。</w:t>
      </w:r>
    </w:p>
    <w:p w:rsidR="00E44D37" w:rsidRDefault="00BD5648">
      <w:pPr>
        <w:spacing w:line="400" w:lineRule="exact"/>
        <w:ind w:firstLineChars="200" w:firstLine="420"/>
        <w:rPr>
          <w:rFonts w:ascii="宋体" w:hAnsi="宋体"/>
          <w:szCs w:val="21"/>
        </w:rPr>
      </w:pPr>
      <w:r>
        <w:rPr>
          <w:rFonts w:ascii="宋体" w:hAnsi="宋体" w:hint="eastAsia"/>
          <w:szCs w:val="21"/>
        </w:rPr>
        <w:t>6.6竞争性磋商响应文件的组成：竞争性磋商响应文件应分为价格文件和商务技术文件两个部分组成。</w:t>
      </w:r>
    </w:p>
    <w:p w:rsidR="00E44D37" w:rsidRDefault="00BD5648">
      <w:pPr>
        <w:spacing w:line="400" w:lineRule="exact"/>
        <w:ind w:firstLineChars="200" w:firstLine="420"/>
        <w:rPr>
          <w:rFonts w:ascii="宋体" w:hAnsi="宋体"/>
          <w:szCs w:val="21"/>
        </w:rPr>
      </w:pPr>
      <w:r>
        <w:rPr>
          <w:rFonts w:ascii="宋体" w:hAnsi="宋体" w:hint="eastAsia"/>
          <w:szCs w:val="21"/>
        </w:rPr>
        <w:t>6.6.1价格文件</w:t>
      </w:r>
    </w:p>
    <w:p w:rsidR="00E44D37" w:rsidRDefault="00BD5648">
      <w:pPr>
        <w:spacing w:line="400" w:lineRule="exact"/>
        <w:ind w:firstLineChars="200" w:firstLine="420"/>
        <w:rPr>
          <w:rFonts w:ascii="宋体" w:hAnsi="宋体"/>
          <w:szCs w:val="21"/>
        </w:rPr>
      </w:pPr>
      <w:r>
        <w:rPr>
          <w:rFonts w:ascii="宋体" w:hAnsi="宋体" w:hint="eastAsia"/>
          <w:szCs w:val="21"/>
        </w:rPr>
        <w:t>1）磋商报价表；（</w:t>
      </w:r>
      <w:r>
        <w:rPr>
          <w:rFonts w:ascii="宋体" w:hAnsi="宋体" w:hint="eastAsia"/>
          <w:color w:val="000000"/>
          <w:szCs w:val="21"/>
        </w:rPr>
        <w:t>格式详见第四章“竞争性磋商响应文件格式”，</w:t>
      </w:r>
      <w:r>
        <w:rPr>
          <w:rFonts w:ascii="宋体" w:hAnsi="宋体" w:hint="eastAsia"/>
          <w:b/>
          <w:szCs w:val="21"/>
        </w:rPr>
        <w:t>必须提供，否则磋商响应无效</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6.6.2 商务技术文件（</w:t>
      </w:r>
      <w:r>
        <w:rPr>
          <w:rFonts w:ascii="宋体" w:hAnsi="宋体" w:hint="eastAsia"/>
          <w:b/>
          <w:szCs w:val="21"/>
        </w:rPr>
        <w:t>注明“必须提供”的必须提供，否则磋商响应无效</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1）磋商书；（</w:t>
      </w:r>
      <w:r>
        <w:rPr>
          <w:rFonts w:ascii="宋体" w:hAnsi="宋体" w:hint="eastAsia"/>
          <w:color w:val="000000"/>
          <w:szCs w:val="21"/>
        </w:rPr>
        <w:t>格式详见第四章“竞争性磋商响应文件格式”，</w:t>
      </w:r>
      <w:r>
        <w:rPr>
          <w:rFonts w:ascii="宋体" w:hAnsi="宋体" w:hint="eastAsia"/>
          <w:b/>
          <w:color w:val="000000"/>
          <w:szCs w:val="21"/>
        </w:rPr>
        <w:t>必须提供</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2）磋商保证金缴纳证明复印件。（</w:t>
      </w:r>
      <w:r>
        <w:rPr>
          <w:rFonts w:ascii="宋体" w:hAnsi="宋体" w:hint="eastAsia"/>
          <w:b/>
          <w:szCs w:val="21"/>
        </w:rPr>
        <w:t>必须提供</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3）技术质量响应及偏离情况说明表；（</w:t>
      </w:r>
      <w:r>
        <w:rPr>
          <w:rFonts w:ascii="宋体" w:hAnsi="宋体" w:hint="eastAsia"/>
          <w:color w:val="000000"/>
          <w:szCs w:val="21"/>
        </w:rPr>
        <w:t>格式详见第四章“竞争性磋商响应文件格式”，</w:t>
      </w:r>
      <w:r>
        <w:rPr>
          <w:rFonts w:ascii="宋体" w:hAnsi="宋体" w:hint="eastAsia"/>
          <w:b/>
          <w:color w:val="000000"/>
          <w:szCs w:val="21"/>
        </w:rPr>
        <w:t>必须提供</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color w:val="000000"/>
          <w:szCs w:val="21"/>
        </w:rPr>
        <w:t>4）商务响应及偏离情况说明表；（格式详见第四章“竞争性磋商响应文件格式”，</w:t>
      </w:r>
      <w:r>
        <w:rPr>
          <w:rFonts w:ascii="宋体" w:hAnsi="宋体" w:hint="eastAsia"/>
          <w:b/>
          <w:color w:val="000000"/>
          <w:szCs w:val="21"/>
        </w:rPr>
        <w:t>必须提供</w:t>
      </w:r>
      <w:r>
        <w:rPr>
          <w:rFonts w:ascii="宋体" w:hAnsi="宋体" w:hint="eastAsia"/>
          <w:color w:val="000000"/>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5）供应</w:t>
      </w:r>
      <w:proofErr w:type="gramStart"/>
      <w:r>
        <w:rPr>
          <w:rFonts w:ascii="宋体" w:hAnsi="宋体" w:hint="eastAsia"/>
          <w:szCs w:val="21"/>
        </w:rPr>
        <w:t>商有效</w:t>
      </w:r>
      <w:proofErr w:type="gramEnd"/>
      <w:r>
        <w:rPr>
          <w:rFonts w:ascii="宋体" w:hAnsi="宋体" w:hint="eastAsia"/>
          <w:szCs w:val="21"/>
        </w:rPr>
        <w:t>的加载统一社会信用代码的营业执照或事业单位法人证书等主体资格证明副本复印件；（</w:t>
      </w:r>
      <w:r>
        <w:rPr>
          <w:rFonts w:ascii="宋体" w:hAnsi="宋体" w:hint="eastAsia"/>
          <w:b/>
          <w:szCs w:val="21"/>
        </w:rPr>
        <w:t>必须提供</w:t>
      </w:r>
      <w:r>
        <w:rPr>
          <w:rFonts w:ascii="宋体" w:hAnsi="宋体" w:hint="eastAsia"/>
          <w:szCs w:val="21"/>
        </w:rPr>
        <w:t>）</w:t>
      </w:r>
    </w:p>
    <w:p w:rsidR="00E44D37" w:rsidRDefault="00BD5648">
      <w:pPr>
        <w:spacing w:line="400" w:lineRule="exact"/>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）供应</w:t>
      </w:r>
      <w:proofErr w:type="gramStart"/>
      <w:r>
        <w:rPr>
          <w:rFonts w:ascii="宋体" w:hAnsi="宋体" w:hint="eastAsia"/>
          <w:color w:val="000000"/>
          <w:szCs w:val="21"/>
        </w:rPr>
        <w:t>商法定</w:t>
      </w:r>
      <w:proofErr w:type="gramEnd"/>
      <w:r>
        <w:rPr>
          <w:rFonts w:ascii="宋体" w:hAnsi="宋体" w:hint="eastAsia"/>
          <w:color w:val="000000"/>
          <w:szCs w:val="21"/>
        </w:rPr>
        <w:t>代表人（负责人）</w:t>
      </w:r>
      <w:r>
        <w:rPr>
          <w:rFonts w:ascii="宋体" w:hAnsi="宋体" w:hint="eastAsia"/>
          <w:szCs w:val="21"/>
        </w:rPr>
        <w:t>身份证复印件（</w:t>
      </w:r>
      <w:r>
        <w:rPr>
          <w:rFonts w:ascii="宋体" w:hAnsi="宋体" w:hint="eastAsia"/>
          <w:b/>
          <w:szCs w:val="21"/>
        </w:rPr>
        <w:t>必须提供</w:t>
      </w:r>
      <w:r>
        <w:rPr>
          <w:rFonts w:ascii="宋体" w:hAnsi="宋体" w:hint="eastAsia"/>
          <w:szCs w:val="21"/>
        </w:rPr>
        <w:t>），委托代理时还须提供法定代表人（负责人）授权委托书原件及被授权人身份证复印件</w:t>
      </w:r>
      <w:r>
        <w:rPr>
          <w:rFonts w:ascii="宋体" w:hAnsi="宋体" w:hint="eastAsia"/>
          <w:color w:val="000000"/>
          <w:szCs w:val="21"/>
        </w:rPr>
        <w:t>（格式详见第四章“竞争性磋商响应文件格式”，</w:t>
      </w:r>
      <w:r>
        <w:rPr>
          <w:rFonts w:ascii="宋体" w:hAnsi="宋体" w:hint="eastAsia"/>
          <w:b/>
          <w:color w:val="000000"/>
          <w:szCs w:val="21"/>
        </w:rPr>
        <w:t>委托代理时必须提供</w:t>
      </w:r>
      <w:r>
        <w:rPr>
          <w:rFonts w:ascii="宋体" w:hAnsi="宋体" w:hint="eastAsia"/>
          <w:color w:val="000000"/>
          <w:szCs w:val="21"/>
        </w:rPr>
        <w:t>）；</w:t>
      </w:r>
    </w:p>
    <w:p w:rsidR="00E44D37" w:rsidRPr="00B10A6A" w:rsidRDefault="00BD5648">
      <w:pPr>
        <w:spacing w:line="400" w:lineRule="exact"/>
        <w:ind w:firstLineChars="200" w:firstLine="420"/>
        <w:rPr>
          <w:rFonts w:ascii="宋体" w:hAnsi="宋体"/>
          <w:szCs w:val="21"/>
        </w:rPr>
      </w:pPr>
      <w:r>
        <w:rPr>
          <w:rFonts w:ascii="宋体" w:hAnsi="宋体"/>
          <w:color w:val="000000"/>
          <w:szCs w:val="21"/>
        </w:rPr>
        <w:t>7</w:t>
      </w:r>
      <w:r>
        <w:rPr>
          <w:rFonts w:ascii="宋体" w:hAnsi="宋体" w:hint="eastAsia"/>
          <w:color w:val="000000"/>
          <w:szCs w:val="21"/>
        </w:rPr>
        <w:t>）</w:t>
      </w:r>
      <w:r w:rsidRPr="00B10A6A">
        <w:rPr>
          <w:rFonts w:ascii="宋体" w:hAnsi="宋体" w:hint="eastAsia"/>
          <w:szCs w:val="21"/>
        </w:rPr>
        <w:t>供应商最近</w:t>
      </w:r>
      <w:proofErr w:type="gramStart"/>
      <w:r w:rsidRPr="00B10A6A">
        <w:rPr>
          <w:rFonts w:ascii="宋体" w:hAnsi="宋体" w:hint="eastAsia"/>
          <w:szCs w:val="21"/>
        </w:rPr>
        <w:t>一</w:t>
      </w:r>
      <w:proofErr w:type="gramEnd"/>
      <w:r w:rsidRPr="00B10A6A">
        <w:rPr>
          <w:rFonts w:ascii="宋体" w:hAnsi="宋体" w:hint="eastAsia"/>
          <w:szCs w:val="21"/>
        </w:rPr>
        <w:t>年度的财务状况报告（新成立的供应商按实际情况提供，必须提供）</w:t>
      </w:r>
    </w:p>
    <w:p w:rsidR="00E44D37" w:rsidRDefault="00BD5648">
      <w:pPr>
        <w:spacing w:line="400" w:lineRule="exact"/>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rPr>
        <w:fldChar w:fldCharType="begin"/>
      </w:r>
      <w:r>
        <w:rPr>
          <w:rFonts w:ascii="宋体" w:hAnsi="宋体"/>
          <w:szCs w:val="21"/>
        </w:rPr>
        <w:instrText xml:space="preserve"> </w:instrText>
      </w:r>
      <w:r>
        <w:rPr>
          <w:rFonts w:ascii="宋体" w:hAnsi="宋体" w:hint="eastAsia"/>
          <w:szCs w:val="21"/>
        </w:rPr>
        <w:instrText>= 1 \* GB3</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hint="eastAsia"/>
          <w:szCs w:val="21"/>
        </w:rPr>
        <w:t>供应商2020年1月以来连续三个月依法缴纳税收证明[税费凭证复印件，或者依法缴纳税费或依法免缴税费的证明（复印件，格式自拟），新成立的供应商按实际情况提供；</w:t>
      </w:r>
      <w:r>
        <w:rPr>
          <w:rFonts w:ascii="宋体" w:hAnsi="宋体" w:hint="eastAsia"/>
          <w:b/>
          <w:szCs w:val="21"/>
        </w:rPr>
        <w:t>必须提供</w:t>
      </w:r>
      <w:r>
        <w:rPr>
          <w:rFonts w:ascii="宋体" w:hAnsi="宋体" w:hint="eastAsia"/>
          <w:szCs w:val="21"/>
        </w:rPr>
        <w:t>]；</w:t>
      </w:r>
      <w:r>
        <w:rPr>
          <w:rFonts w:ascii="宋体" w:hAnsi="宋体"/>
          <w:szCs w:val="21"/>
        </w:rPr>
        <w:fldChar w:fldCharType="begin"/>
      </w:r>
      <w:r>
        <w:rPr>
          <w:rFonts w:ascii="宋体" w:hAnsi="宋体"/>
          <w:szCs w:val="21"/>
        </w:rPr>
        <w:instrText xml:space="preserve"> </w:instrText>
      </w:r>
      <w:r>
        <w:rPr>
          <w:rFonts w:ascii="宋体" w:hAnsi="宋体" w:hint="eastAsia"/>
          <w:szCs w:val="21"/>
        </w:rPr>
        <w:instrText>= 2 \* GB3</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②</w:t>
      </w:r>
      <w:r>
        <w:rPr>
          <w:rFonts w:ascii="宋体" w:hAnsi="宋体"/>
          <w:szCs w:val="21"/>
        </w:rPr>
        <w:fldChar w:fldCharType="end"/>
      </w:r>
      <w:bookmarkStart w:id="39" w:name="_Hlk44340001"/>
      <w:r>
        <w:rPr>
          <w:rFonts w:ascii="宋体" w:hAnsi="宋体" w:hint="eastAsia"/>
          <w:szCs w:val="21"/>
        </w:rPr>
        <w:t>供应商2020年1月以来连续三个月</w:t>
      </w:r>
      <w:proofErr w:type="gramStart"/>
      <w:r>
        <w:rPr>
          <w:rFonts w:ascii="宋体" w:hAnsi="宋体" w:hint="eastAsia"/>
          <w:szCs w:val="21"/>
        </w:rPr>
        <w:t>社保证明</w:t>
      </w:r>
      <w:proofErr w:type="gramEnd"/>
      <w:r>
        <w:rPr>
          <w:rFonts w:ascii="宋体" w:hAnsi="宋体" w:hint="eastAsia"/>
          <w:szCs w:val="21"/>
        </w:rPr>
        <w:t>（新成立的供应商按实际情况提供；</w:t>
      </w:r>
      <w:r>
        <w:rPr>
          <w:rFonts w:ascii="宋体" w:hAnsi="宋体" w:hint="eastAsia"/>
          <w:b/>
          <w:szCs w:val="21"/>
        </w:rPr>
        <w:t>必须提供</w:t>
      </w:r>
      <w:r>
        <w:rPr>
          <w:rFonts w:ascii="宋体" w:hAnsi="宋体" w:hint="eastAsia"/>
          <w:szCs w:val="21"/>
        </w:rPr>
        <w:t>）</w:t>
      </w:r>
      <w:bookmarkEnd w:id="39"/>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9）供应商参加政府采购活动前3年内在经营活动中没有重大违法记录的书面声明（</w:t>
      </w:r>
      <w:r>
        <w:rPr>
          <w:rFonts w:ascii="宋体" w:hAnsi="宋体" w:hint="eastAsia"/>
          <w:b/>
          <w:szCs w:val="21"/>
        </w:rPr>
        <w:t>必须提供</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10）采购文件列明的其他资料（</w:t>
      </w:r>
      <w:r>
        <w:rPr>
          <w:rFonts w:ascii="宋体" w:hAnsi="宋体" w:hint="eastAsia"/>
          <w:b/>
          <w:szCs w:val="21"/>
        </w:rPr>
        <w:t>注明必须提供的必须提供，否则磋商响应无效</w:t>
      </w:r>
      <w:r>
        <w:rPr>
          <w:rFonts w:ascii="宋体" w:hAnsi="宋体" w:hint="eastAsia"/>
          <w:szCs w:val="21"/>
        </w:rPr>
        <w:t>）。</w:t>
      </w:r>
    </w:p>
    <w:p w:rsidR="00E44D37" w:rsidRDefault="00BD5648">
      <w:pPr>
        <w:spacing w:line="400" w:lineRule="exact"/>
        <w:ind w:firstLineChars="200" w:firstLine="420"/>
        <w:rPr>
          <w:rFonts w:ascii="宋体" w:hAnsi="宋体"/>
          <w:szCs w:val="21"/>
        </w:rPr>
      </w:pPr>
      <w:r>
        <w:rPr>
          <w:rFonts w:ascii="宋体" w:hAnsi="宋体" w:hint="eastAsia"/>
          <w:szCs w:val="21"/>
        </w:rPr>
        <w:t>11）服务方案（技术解决方案、组织实施方案等，根据竞争性磋商采购文件中的要求提供）。</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12）证明报价产品满足竞争性磋商采购文件要求的其他证明文件（服务或货物的制造、检验、验收执行的标准；认证、检测报告；获奖证书等）。</w:t>
      </w:r>
    </w:p>
    <w:p w:rsidR="00E44D37" w:rsidRDefault="00BD5648">
      <w:pPr>
        <w:snapToGrid w:val="0"/>
        <w:spacing w:line="420" w:lineRule="exact"/>
        <w:ind w:firstLineChars="196" w:firstLine="412"/>
        <w:outlineLvl w:val="1"/>
        <w:rPr>
          <w:rFonts w:ascii="宋体" w:hAnsi="宋体"/>
          <w:color w:val="000000"/>
          <w:szCs w:val="21"/>
        </w:rPr>
      </w:pPr>
      <w:r>
        <w:rPr>
          <w:rFonts w:ascii="宋体" w:hAnsi="宋体" w:hint="eastAsia"/>
          <w:color w:val="000000"/>
          <w:szCs w:val="21"/>
        </w:rPr>
        <w:t>13）供应商的信誉、荣誉证书，供应商质量管理和质量保证体系等方面的认证证书，节能环保等方面的证书等复印件。</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14）供应商针对本项目的服务承诺书（格式自拟，</w:t>
      </w:r>
      <w:r>
        <w:rPr>
          <w:rFonts w:ascii="宋体" w:hAnsi="宋体" w:hint="eastAsia"/>
          <w:b/>
          <w:color w:val="000000"/>
          <w:szCs w:val="21"/>
        </w:rPr>
        <w:t>必须提供</w:t>
      </w:r>
      <w:r>
        <w:rPr>
          <w:rFonts w:ascii="宋体" w:hAnsi="宋体" w:hint="eastAsia"/>
          <w:color w:val="000000"/>
          <w:szCs w:val="21"/>
        </w:rPr>
        <w:t>）。</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lastRenderedPageBreak/>
        <w:t>15）项目实施人员一览表。（格式详见第四章“竞争性磋商响应文件格式”</w:t>
      </w:r>
      <w:r>
        <w:rPr>
          <w:rFonts w:ascii="宋体" w:hAnsi="宋体" w:hint="eastAsia"/>
          <w:b/>
          <w:color w:val="000000"/>
          <w:szCs w:val="21"/>
        </w:rPr>
        <w:t>，必须提供</w:t>
      </w:r>
      <w:r>
        <w:rPr>
          <w:rFonts w:ascii="宋体" w:hAnsi="宋体" w:hint="eastAsia"/>
          <w:color w:val="000000"/>
          <w:szCs w:val="21"/>
        </w:rPr>
        <w:t>）。</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16）中小企业声明函（磋商供应商如为中小微型企业的请按第四章要求的格式填写，否则不予享受优惠政策）。</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17）监狱企业由省局、戒毒管理局级以上监狱管理（含新疆生产建设兵团）出具的属于监狱企业的证明文件。</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18）残疾人福利性单位声明函（供应商如为残疾人福利性单位的请按第四章要求的格式填写，否则不予享受优惠政策）。</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19）供应商认为可以证明其能力或业绩的其他材料以及供应商认为需要提供的其他有关资料。</w:t>
      </w:r>
    </w:p>
    <w:p w:rsidR="00E44D37" w:rsidRDefault="00BD5648">
      <w:pPr>
        <w:spacing w:line="400" w:lineRule="exact"/>
        <w:ind w:firstLineChars="200" w:firstLine="420"/>
        <w:rPr>
          <w:rFonts w:ascii="宋体" w:hAnsi="宋体"/>
          <w:color w:val="000000"/>
          <w:szCs w:val="21"/>
        </w:rPr>
      </w:pPr>
      <w:r>
        <w:rPr>
          <w:rFonts w:ascii="宋体" w:hAnsi="宋体" w:hint="eastAsia"/>
          <w:bCs/>
          <w:szCs w:val="21"/>
        </w:rPr>
        <w:t xml:space="preserve">6.6.3 </w:t>
      </w:r>
      <w:r>
        <w:rPr>
          <w:rFonts w:ascii="宋体" w:hAnsi="宋体" w:hint="eastAsia"/>
          <w:b/>
          <w:bCs/>
          <w:szCs w:val="21"/>
        </w:rPr>
        <w:t>磋商报价表、磋商书、法定代表人（负责人）授权委托书、技术质量响应及偏离情况说明表、商务响应及偏离情况说明</w:t>
      </w:r>
      <w:r>
        <w:rPr>
          <w:rFonts w:ascii="宋体" w:hAnsi="宋体" w:hint="eastAsia"/>
          <w:b/>
          <w:bCs/>
          <w:color w:val="000000"/>
          <w:szCs w:val="21"/>
        </w:rPr>
        <w:t>表必须按格式要求由法定代表人（负责人）或委托代理人签名并加盖单位公章</w:t>
      </w:r>
      <w:r>
        <w:rPr>
          <w:rFonts w:ascii="宋体" w:hAnsi="宋体" w:hint="eastAsia"/>
          <w:b/>
          <w:color w:val="000000"/>
          <w:szCs w:val="21"/>
        </w:rPr>
        <w:t>，否则磋商响应无效。</w:t>
      </w:r>
    </w:p>
    <w:p w:rsidR="00E44D37" w:rsidRDefault="00BD5648">
      <w:pPr>
        <w:spacing w:line="400" w:lineRule="exact"/>
        <w:ind w:firstLineChars="200" w:firstLine="420"/>
        <w:rPr>
          <w:rFonts w:ascii="宋体" w:hAnsi="宋体"/>
          <w:szCs w:val="21"/>
        </w:rPr>
      </w:pPr>
      <w:r>
        <w:rPr>
          <w:rFonts w:ascii="宋体" w:hAnsi="宋体" w:hint="eastAsia"/>
          <w:szCs w:val="21"/>
        </w:rPr>
        <w:t>7. 计量单位</w:t>
      </w:r>
    </w:p>
    <w:p w:rsidR="00E44D37" w:rsidRDefault="00BD5648">
      <w:pPr>
        <w:spacing w:line="400" w:lineRule="exact"/>
        <w:ind w:firstLineChars="200" w:firstLine="420"/>
        <w:rPr>
          <w:rFonts w:ascii="宋体" w:hAnsi="宋体"/>
          <w:szCs w:val="21"/>
        </w:rPr>
      </w:pPr>
      <w:r>
        <w:rPr>
          <w:rFonts w:ascii="宋体" w:hAnsi="宋体" w:hint="eastAsia"/>
          <w:szCs w:val="21"/>
        </w:rPr>
        <w:t>7.1除技术要求中另有规定外，本文件所要求使用的计量单位均应采用国家法定计量单位。</w:t>
      </w:r>
    </w:p>
    <w:p w:rsidR="00E44D37" w:rsidRDefault="00BD5648">
      <w:pPr>
        <w:spacing w:line="400" w:lineRule="exact"/>
        <w:ind w:firstLineChars="200" w:firstLine="422"/>
        <w:rPr>
          <w:rFonts w:ascii="宋体" w:hAnsi="宋体"/>
          <w:b/>
          <w:szCs w:val="21"/>
        </w:rPr>
      </w:pPr>
      <w:r>
        <w:rPr>
          <w:rFonts w:ascii="宋体" w:hAnsi="宋体" w:hint="eastAsia"/>
          <w:b/>
          <w:szCs w:val="21"/>
        </w:rPr>
        <w:t>三、磋商报价要求</w:t>
      </w:r>
    </w:p>
    <w:p w:rsidR="00E44D37" w:rsidRDefault="00BD5648">
      <w:pPr>
        <w:spacing w:line="400" w:lineRule="exact"/>
        <w:ind w:firstLineChars="200" w:firstLine="420"/>
        <w:rPr>
          <w:rFonts w:ascii="宋体" w:hAnsi="宋体"/>
          <w:bCs/>
          <w:szCs w:val="21"/>
        </w:rPr>
      </w:pPr>
      <w:r>
        <w:rPr>
          <w:rFonts w:ascii="宋体" w:hAnsi="宋体" w:hint="eastAsia"/>
          <w:szCs w:val="21"/>
        </w:rPr>
        <w:t>8.1磋商报价：</w:t>
      </w:r>
      <w:r>
        <w:rPr>
          <w:rFonts w:ascii="宋体" w:hAnsi="宋体" w:hint="eastAsia"/>
          <w:bCs/>
          <w:szCs w:val="21"/>
        </w:rPr>
        <w:t>供应商可就《采购项目需求一览表》中的全部服务内容作完整唯一报价。</w:t>
      </w:r>
    </w:p>
    <w:p w:rsidR="00E44D37" w:rsidRDefault="00BD5648">
      <w:pPr>
        <w:spacing w:line="400" w:lineRule="exact"/>
        <w:ind w:firstLineChars="200" w:firstLine="420"/>
        <w:rPr>
          <w:rFonts w:ascii="宋体" w:hAnsi="宋体"/>
          <w:szCs w:val="21"/>
        </w:rPr>
      </w:pPr>
      <w:r>
        <w:rPr>
          <w:rFonts w:ascii="宋体" w:hAnsi="宋体" w:hint="eastAsia"/>
          <w:szCs w:val="21"/>
        </w:rPr>
        <w:t>8.2对于本文件中未列明，而供应商认为必需的费用也需列入总报价。在合同实施时，采购人将不予支付成交供应商没有列入的项目费用，并认为此项目的费用已包括在总报价中。</w:t>
      </w:r>
    </w:p>
    <w:p w:rsidR="00E44D37" w:rsidRDefault="00BD5648">
      <w:pPr>
        <w:spacing w:line="400" w:lineRule="exact"/>
        <w:ind w:firstLineChars="200" w:firstLine="420"/>
        <w:rPr>
          <w:rFonts w:ascii="宋体" w:hAnsi="宋体"/>
          <w:szCs w:val="21"/>
        </w:rPr>
      </w:pPr>
      <w:r>
        <w:rPr>
          <w:rFonts w:ascii="宋体" w:hAnsi="宋体" w:hint="eastAsia"/>
          <w:szCs w:val="21"/>
        </w:rPr>
        <w:t>8.3 成交供应商负责本项目所采购的货物、工程、服务的全部工作。</w:t>
      </w:r>
    </w:p>
    <w:p w:rsidR="00E44D37" w:rsidRDefault="00BD5648">
      <w:pPr>
        <w:spacing w:line="400" w:lineRule="exact"/>
        <w:ind w:firstLineChars="200" w:firstLine="420"/>
        <w:rPr>
          <w:rFonts w:ascii="宋体" w:hAnsi="宋体"/>
          <w:szCs w:val="21"/>
        </w:rPr>
      </w:pPr>
      <w:r>
        <w:rPr>
          <w:rFonts w:ascii="宋体" w:hAnsi="宋体" w:hint="eastAsia"/>
          <w:szCs w:val="21"/>
        </w:rPr>
        <w:t>8.4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rsidR="00E44D37" w:rsidRDefault="00BD5648">
      <w:pPr>
        <w:spacing w:line="400" w:lineRule="exact"/>
        <w:ind w:firstLineChars="200" w:firstLine="422"/>
        <w:rPr>
          <w:rFonts w:ascii="宋体" w:hAnsi="宋体"/>
          <w:b/>
          <w:szCs w:val="21"/>
        </w:rPr>
      </w:pPr>
      <w:r>
        <w:rPr>
          <w:rFonts w:ascii="宋体" w:hAnsi="宋体" w:hint="eastAsia"/>
          <w:b/>
          <w:szCs w:val="21"/>
        </w:rPr>
        <w:t>四、竞争性磋商响应文件的份数、封装和递交</w:t>
      </w:r>
    </w:p>
    <w:p w:rsidR="00E44D37" w:rsidRDefault="00BD5648">
      <w:pPr>
        <w:spacing w:line="400" w:lineRule="exact"/>
        <w:ind w:firstLineChars="200" w:firstLine="420"/>
        <w:rPr>
          <w:rFonts w:ascii="宋体" w:hAnsi="宋体"/>
          <w:szCs w:val="21"/>
        </w:rPr>
      </w:pPr>
      <w:r>
        <w:rPr>
          <w:rFonts w:ascii="宋体" w:hAnsi="宋体" w:hint="eastAsia"/>
          <w:szCs w:val="21"/>
        </w:rPr>
        <w:t>9. 竞争性磋商响应文件的份数和封装</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9.1供应商应将所有竞争性磋商响应文件按第四章“竞争性磋商响应文件格式”的要求和顺序合并装订成一册，其中正本一份，副本四份，并</w:t>
      </w:r>
      <w:r>
        <w:rPr>
          <w:rFonts w:hAnsi="宋体"/>
          <w:color w:val="000000"/>
          <w:szCs w:val="21"/>
        </w:rPr>
        <w:t>在每个文本封面上标明“正本”或“副本”</w:t>
      </w:r>
      <w:r>
        <w:rPr>
          <w:rFonts w:ascii="宋体" w:hAnsi="宋体" w:hint="eastAsia"/>
          <w:color w:val="000000"/>
          <w:szCs w:val="21"/>
        </w:rPr>
        <w:t>。供应商</w:t>
      </w:r>
      <w:r>
        <w:rPr>
          <w:rFonts w:hAnsi="宋体"/>
          <w:color w:val="000000"/>
          <w:szCs w:val="21"/>
        </w:rPr>
        <w:t>应</w:t>
      </w:r>
      <w:r>
        <w:rPr>
          <w:rFonts w:hAnsi="宋体" w:hint="eastAsia"/>
          <w:color w:val="000000"/>
          <w:szCs w:val="21"/>
        </w:rPr>
        <w:t>尽量</w:t>
      </w:r>
      <w:r>
        <w:rPr>
          <w:rFonts w:hAnsi="宋体"/>
          <w:color w:val="000000"/>
          <w:szCs w:val="21"/>
        </w:rPr>
        <w:t>将正、副本一并装入一个文件袋中进行包装，</w:t>
      </w:r>
      <w:r>
        <w:rPr>
          <w:rFonts w:hAnsi="宋体" w:hint="eastAsia"/>
          <w:color w:val="000000"/>
          <w:szCs w:val="21"/>
        </w:rPr>
        <w:t>同时</w:t>
      </w:r>
      <w:r>
        <w:rPr>
          <w:rFonts w:hAnsi="宋体"/>
          <w:color w:val="000000"/>
          <w:szCs w:val="21"/>
        </w:rPr>
        <w:t>加以密封，并在封贴处密封签章（公章、密封章、法定代表人（负责人）或</w:t>
      </w:r>
      <w:r>
        <w:rPr>
          <w:rFonts w:hAnsi="宋体" w:hint="eastAsia"/>
          <w:color w:val="000000"/>
          <w:szCs w:val="21"/>
        </w:rPr>
        <w:t>委托代理人</w:t>
      </w:r>
      <w:r>
        <w:rPr>
          <w:rFonts w:hAnsi="宋体"/>
          <w:color w:val="000000"/>
          <w:szCs w:val="21"/>
        </w:rPr>
        <w:t>签字均可）。</w:t>
      </w:r>
    </w:p>
    <w:p w:rsidR="00E44D37" w:rsidRDefault="00BD5648">
      <w:pPr>
        <w:spacing w:line="400" w:lineRule="exact"/>
        <w:ind w:firstLineChars="200" w:firstLine="420"/>
        <w:rPr>
          <w:rFonts w:ascii="宋体" w:hAnsi="宋体"/>
          <w:szCs w:val="21"/>
        </w:rPr>
      </w:pPr>
      <w:r>
        <w:rPr>
          <w:rFonts w:ascii="宋体" w:hAnsi="宋体" w:hint="eastAsia"/>
          <w:szCs w:val="21"/>
        </w:rPr>
        <w:t>9.2竞争性磋商响应文件的</w:t>
      </w:r>
      <w:r>
        <w:rPr>
          <w:rFonts w:hAnsi="宋体"/>
          <w:szCs w:val="21"/>
        </w:rPr>
        <w:t>文件袋</w:t>
      </w:r>
      <w:r>
        <w:rPr>
          <w:rFonts w:ascii="宋体" w:hAnsi="宋体" w:hint="eastAsia"/>
          <w:szCs w:val="21"/>
        </w:rPr>
        <w:t>上应写明：</w:t>
      </w:r>
    </w:p>
    <w:p w:rsidR="00E44D37" w:rsidRDefault="00BD5648">
      <w:pPr>
        <w:spacing w:line="400" w:lineRule="exact"/>
        <w:ind w:firstLineChars="200" w:firstLine="420"/>
        <w:rPr>
          <w:rFonts w:ascii="宋体" w:hAnsi="宋体"/>
          <w:szCs w:val="21"/>
        </w:rPr>
      </w:pPr>
      <w:r>
        <w:rPr>
          <w:rFonts w:ascii="宋体" w:hAnsi="宋体" w:hint="eastAsia"/>
          <w:szCs w:val="21"/>
        </w:rPr>
        <w:t>1）竞争性磋商项目编号；</w:t>
      </w:r>
    </w:p>
    <w:p w:rsidR="00E44D37" w:rsidRDefault="00BD5648">
      <w:pPr>
        <w:spacing w:line="400" w:lineRule="exact"/>
        <w:ind w:firstLineChars="200" w:firstLine="420"/>
        <w:rPr>
          <w:rFonts w:ascii="宋体" w:hAnsi="宋体"/>
          <w:szCs w:val="21"/>
        </w:rPr>
      </w:pPr>
      <w:r>
        <w:rPr>
          <w:rFonts w:ascii="宋体" w:hAnsi="宋体" w:hint="eastAsia"/>
          <w:szCs w:val="21"/>
        </w:rPr>
        <w:t>2）竞争性磋商项目名称；</w:t>
      </w:r>
    </w:p>
    <w:p w:rsidR="00E44D37" w:rsidRDefault="00BD5648">
      <w:pPr>
        <w:spacing w:line="400" w:lineRule="exact"/>
        <w:ind w:firstLineChars="200" w:firstLine="420"/>
        <w:rPr>
          <w:rFonts w:ascii="宋体" w:hAnsi="宋体"/>
          <w:szCs w:val="21"/>
        </w:rPr>
      </w:pPr>
      <w:r>
        <w:rPr>
          <w:rFonts w:ascii="宋体" w:hAnsi="宋体" w:hint="eastAsia"/>
          <w:szCs w:val="21"/>
        </w:rPr>
        <w:t>3）分标号（如有）；</w:t>
      </w:r>
    </w:p>
    <w:p w:rsidR="00E44D37" w:rsidRDefault="00BD5648">
      <w:pPr>
        <w:spacing w:line="400" w:lineRule="exact"/>
        <w:ind w:firstLineChars="200" w:firstLine="420"/>
        <w:rPr>
          <w:rFonts w:ascii="宋体" w:hAnsi="宋体"/>
          <w:szCs w:val="21"/>
        </w:rPr>
      </w:pPr>
      <w:r>
        <w:rPr>
          <w:rFonts w:ascii="宋体" w:hAnsi="宋体" w:hint="eastAsia"/>
          <w:szCs w:val="21"/>
        </w:rPr>
        <w:t>4）供应商名称。</w:t>
      </w:r>
    </w:p>
    <w:p w:rsidR="00E44D37" w:rsidRDefault="00BD5648">
      <w:pPr>
        <w:spacing w:line="400" w:lineRule="exact"/>
        <w:ind w:firstLineChars="200" w:firstLine="420"/>
        <w:rPr>
          <w:rFonts w:ascii="宋体" w:hAnsi="宋体"/>
          <w:szCs w:val="21"/>
        </w:rPr>
      </w:pPr>
      <w:r>
        <w:rPr>
          <w:rFonts w:ascii="宋体" w:hAnsi="宋体" w:hint="eastAsia"/>
          <w:szCs w:val="21"/>
        </w:rPr>
        <w:t>10. 竞争性磋商响应文件的递交</w:t>
      </w:r>
    </w:p>
    <w:p w:rsidR="00E44D37" w:rsidRDefault="00BD5648">
      <w:pPr>
        <w:spacing w:line="400" w:lineRule="exact"/>
        <w:ind w:firstLineChars="200" w:firstLine="420"/>
        <w:rPr>
          <w:rFonts w:ascii="宋体" w:hAnsi="宋体"/>
          <w:szCs w:val="21"/>
        </w:rPr>
      </w:pPr>
      <w:r>
        <w:rPr>
          <w:rFonts w:ascii="宋体" w:hAnsi="宋体" w:hint="eastAsia"/>
          <w:szCs w:val="21"/>
        </w:rPr>
        <w:t>10.1所有竞争性响应文件应于“第二章 磋商须知及前附表”中规定的截止时间前递交到规定地点。</w:t>
      </w:r>
    </w:p>
    <w:p w:rsidR="00E44D37" w:rsidRDefault="00BD5648">
      <w:pPr>
        <w:spacing w:line="400" w:lineRule="exact"/>
        <w:ind w:firstLineChars="200" w:firstLine="420"/>
        <w:rPr>
          <w:rFonts w:ascii="宋体" w:hAnsi="宋体"/>
          <w:szCs w:val="21"/>
        </w:rPr>
      </w:pPr>
      <w:r>
        <w:rPr>
          <w:rFonts w:ascii="宋体" w:hAnsi="宋体" w:hint="eastAsia"/>
          <w:szCs w:val="21"/>
        </w:rPr>
        <w:t>11. 迟交的竞争性磋商响应文件</w:t>
      </w:r>
    </w:p>
    <w:p w:rsidR="00E44D37" w:rsidRDefault="00BD5648">
      <w:pPr>
        <w:spacing w:line="400" w:lineRule="exact"/>
        <w:ind w:firstLineChars="200" w:firstLine="420"/>
        <w:rPr>
          <w:rFonts w:ascii="宋体" w:hAnsi="宋体"/>
          <w:szCs w:val="21"/>
        </w:rPr>
      </w:pPr>
      <w:r>
        <w:rPr>
          <w:rFonts w:ascii="宋体" w:hAnsi="宋体" w:hint="eastAsia"/>
          <w:szCs w:val="21"/>
        </w:rPr>
        <w:lastRenderedPageBreak/>
        <w:t>11.1按《中华人民共和国政府采购法》的规定，广西国泰招标咨询有限公司将拒绝或原封退回在规定的递交竞争性磋商响应文件截止时间之后收到的任何竞争性磋商响应文件。</w:t>
      </w:r>
    </w:p>
    <w:p w:rsidR="00E44D37" w:rsidRDefault="00BD5648">
      <w:pPr>
        <w:spacing w:line="400" w:lineRule="exact"/>
        <w:ind w:firstLineChars="200" w:firstLine="422"/>
        <w:rPr>
          <w:rFonts w:ascii="宋体" w:hAnsi="宋体"/>
          <w:b/>
          <w:szCs w:val="21"/>
        </w:rPr>
      </w:pPr>
      <w:r>
        <w:rPr>
          <w:rFonts w:ascii="宋体" w:hAnsi="宋体" w:hint="eastAsia"/>
          <w:b/>
          <w:szCs w:val="21"/>
        </w:rPr>
        <w:t>五、磋商及最后报价</w:t>
      </w:r>
    </w:p>
    <w:p w:rsidR="00E44D37" w:rsidRDefault="00BD5648">
      <w:pPr>
        <w:spacing w:line="400" w:lineRule="exact"/>
        <w:ind w:firstLineChars="200" w:firstLine="420"/>
        <w:rPr>
          <w:rFonts w:ascii="宋体" w:hAnsi="宋体"/>
          <w:szCs w:val="21"/>
        </w:rPr>
      </w:pPr>
      <w:r>
        <w:rPr>
          <w:rFonts w:ascii="宋体" w:hAnsi="宋体" w:hint="eastAsia"/>
          <w:szCs w:val="21"/>
        </w:rPr>
        <w:t>12. 磋商及最后报价</w:t>
      </w:r>
    </w:p>
    <w:p w:rsidR="00E44D37" w:rsidRDefault="00BD5648">
      <w:pPr>
        <w:spacing w:line="400" w:lineRule="exact"/>
        <w:ind w:firstLineChars="200" w:firstLine="420"/>
        <w:rPr>
          <w:rFonts w:ascii="宋体" w:hAnsi="宋体"/>
          <w:szCs w:val="21"/>
        </w:rPr>
      </w:pPr>
      <w:r>
        <w:rPr>
          <w:rFonts w:ascii="宋体" w:hAnsi="宋体" w:hint="eastAsia"/>
          <w:szCs w:val="21"/>
        </w:rPr>
        <w:t>12.1磋商小组成员将按照客观、公正、审慎的原则，根据磋商文件规定的评审程序、评审方法和评审标准进行独立评审。未实质性响应磋商文件的响应文件按无效响应处理，磋商小组应当告知提交响应文件的供应商。</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12.2磋商小组在对响应文件的有效性、完整性和响应程度进行审查时，可以要求供应商对响应文件中含义不明确、同类问题表述不一致或者有明显文字和计算错误的内容等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Cs w:val="21"/>
        </w:rPr>
        <w:t>作出</w:t>
      </w:r>
      <w:proofErr w:type="gramEnd"/>
      <w:r>
        <w:rPr>
          <w:rFonts w:ascii="宋体" w:hAnsi="宋体" w:hint="eastAsia"/>
          <w:color w:val="000000"/>
          <w:szCs w:val="21"/>
        </w:rPr>
        <w:t>必要的澄清、说明或者更正。供应商的澄清、说明或者更正不得超出响应文件的范围或者改变响应文件的实质性内容。</w:t>
      </w:r>
    </w:p>
    <w:p w:rsidR="00E44D37" w:rsidRDefault="00BD5648">
      <w:pPr>
        <w:spacing w:line="400" w:lineRule="exact"/>
        <w:ind w:firstLineChars="200" w:firstLine="420"/>
        <w:rPr>
          <w:rFonts w:ascii="宋体" w:hAnsi="宋体"/>
          <w:szCs w:val="21"/>
        </w:rPr>
      </w:pPr>
      <w:r>
        <w:rPr>
          <w:rFonts w:ascii="宋体" w:hAnsi="宋体" w:hint="eastAsia"/>
          <w:szCs w:val="21"/>
        </w:rPr>
        <w:t>磋商小组要求供应商澄清、说明或者更正响应文件应当以书面形式</w:t>
      </w:r>
      <w:proofErr w:type="gramStart"/>
      <w:r>
        <w:rPr>
          <w:rFonts w:ascii="宋体" w:hAnsi="宋体" w:hint="eastAsia"/>
          <w:szCs w:val="21"/>
        </w:rPr>
        <w:t>作出</w:t>
      </w:r>
      <w:proofErr w:type="gramEnd"/>
      <w:r>
        <w:rPr>
          <w:rFonts w:ascii="宋体" w:hAnsi="宋体" w:hint="eastAsia"/>
          <w:szCs w:val="21"/>
        </w:rPr>
        <w:t>。供应商的澄清、说明或者更正应当由法定代表人（负责人）或其委托代理人签字或者加盖公章。</w:t>
      </w:r>
    </w:p>
    <w:p w:rsidR="00E44D37" w:rsidRDefault="00BD5648">
      <w:pPr>
        <w:spacing w:line="400" w:lineRule="exact"/>
        <w:ind w:firstLineChars="200" w:firstLine="420"/>
        <w:rPr>
          <w:rFonts w:ascii="宋体" w:hAnsi="宋体"/>
          <w:szCs w:val="21"/>
        </w:rPr>
      </w:pPr>
      <w:r>
        <w:rPr>
          <w:rFonts w:ascii="宋体" w:hAnsi="宋体" w:hint="eastAsia"/>
          <w:szCs w:val="21"/>
        </w:rPr>
        <w:t>12.3磋商小组所有成员将集中与单一供应商分别进行磋商。</w:t>
      </w:r>
    </w:p>
    <w:p w:rsidR="00E44D37" w:rsidRDefault="00BD5648">
      <w:pPr>
        <w:spacing w:line="400" w:lineRule="exact"/>
        <w:ind w:firstLineChars="200" w:firstLine="420"/>
        <w:rPr>
          <w:rFonts w:ascii="宋体" w:hAnsi="宋体"/>
          <w:szCs w:val="21"/>
        </w:rPr>
      </w:pPr>
      <w:r>
        <w:rPr>
          <w:rFonts w:ascii="宋体" w:hAnsi="宋体" w:hint="eastAsia"/>
          <w:szCs w:val="21"/>
        </w:rPr>
        <w:t>12.4在磋商过程中，磋商小组可以根据磋商文件和磋商情况</w:t>
      </w:r>
      <w:r>
        <w:rPr>
          <w:rFonts w:ascii="宋体" w:hAnsi="宋体" w:hint="eastAsia"/>
          <w:color w:val="000000"/>
          <w:szCs w:val="21"/>
        </w:rPr>
        <w:t>实质性变动采购需求中的技术、服务要求以及合同草案条款，但不得变动磋商文件中的其他内容。实质性变动的内容，须经采购人代表确认。</w:t>
      </w:r>
    </w:p>
    <w:p w:rsidR="00E44D37" w:rsidRDefault="00BD5648">
      <w:pPr>
        <w:spacing w:line="400" w:lineRule="exact"/>
        <w:ind w:firstLineChars="200" w:firstLine="420"/>
        <w:rPr>
          <w:rFonts w:ascii="宋体" w:hAnsi="宋体"/>
          <w:szCs w:val="21"/>
        </w:rPr>
      </w:pPr>
      <w:r>
        <w:rPr>
          <w:rFonts w:ascii="宋体" w:hAnsi="宋体" w:hint="eastAsia"/>
          <w:szCs w:val="21"/>
        </w:rPr>
        <w:t>对磋商文件</w:t>
      </w:r>
      <w:proofErr w:type="gramStart"/>
      <w:r>
        <w:rPr>
          <w:rFonts w:ascii="宋体" w:hAnsi="宋体" w:hint="eastAsia"/>
          <w:szCs w:val="21"/>
        </w:rPr>
        <w:t>作出</w:t>
      </w:r>
      <w:proofErr w:type="gramEnd"/>
      <w:r>
        <w:rPr>
          <w:rFonts w:ascii="宋体" w:hAnsi="宋体" w:hint="eastAsia"/>
          <w:szCs w:val="21"/>
        </w:rPr>
        <w:t>的实质性变动是磋商文件的有效组成部分，磋商小组应当及时以书面形式同时通知所有参加磋商的供应商。供应商应当按照磋商文件的变动情况和磋商小组的要求重新提交响应文件，并由其法定代表人（负责人）或委托代理人签字或者加盖公章。</w:t>
      </w:r>
    </w:p>
    <w:p w:rsidR="00E44D37" w:rsidRDefault="00BD5648">
      <w:pPr>
        <w:spacing w:line="400" w:lineRule="exact"/>
        <w:ind w:firstLineChars="200" w:firstLine="420"/>
        <w:rPr>
          <w:rFonts w:ascii="宋体" w:hAnsi="宋体"/>
          <w:szCs w:val="21"/>
        </w:rPr>
      </w:pPr>
      <w:r>
        <w:rPr>
          <w:rFonts w:ascii="宋体" w:hAnsi="宋体" w:hint="eastAsia"/>
          <w:szCs w:val="21"/>
        </w:rPr>
        <w:t>12.5磋商结束后，磋商小组应当要求所有实质性响应的供应商在规定时间内提交最后报价，提交最后报价的供应商不得少于</w:t>
      </w:r>
      <w:r>
        <w:rPr>
          <w:rFonts w:ascii="宋体" w:hAnsi="宋体"/>
          <w:szCs w:val="21"/>
        </w:rPr>
        <w:t>3</w:t>
      </w:r>
      <w:r>
        <w:rPr>
          <w:rFonts w:ascii="宋体" w:hAnsi="宋体" w:hint="eastAsia"/>
          <w:szCs w:val="21"/>
        </w:rPr>
        <w:t>家。最</w:t>
      </w:r>
      <w:r>
        <w:rPr>
          <w:rFonts w:ascii="宋体" w:hAnsi="宋体" w:hint="eastAsia"/>
          <w:color w:val="000000"/>
          <w:szCs w:val="21"/>
        </w:rPr>
        <w:t>后报价是供应商响应文件的有效组成部分。符合《政府采购竞争性磋商采购方式管理暂行办法》第三条第一、四项情形的，提交最后报</w:t>
      </w:r>
      <w:r>
        <w:rPr>
          <w:rFonts w:ascii="宋体" w:hAnsi="宋体" w:hint="eastAsia"/>
          <w:szCs w:val="21"/>
        </w:rPr>
        <w:t>价的供应商可以为</w:t>
      </w:r>
      <w:r>
        <w:rPr>
          <w:rFonts w:ascii="宋体" w:hAnsi="宋体"/>
          <w:szCs w:val="21"/>
        </w:rPr>
        <w:t>2</w:t>
      </w:r>
      <w:r>
        <w:rPr>
          <w:rFonts w:ascii="宋体" w:hAnsi="宋体" w:hint="eastAsia"/>
          <w:szCs w:val="21"/>
        </w:rPr>
        <w:t>家。</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12.6供应商的澄清、说明或者更正、重新提交响应文件、最后报价等均为供应商响应文件的有效组成部分，与响应文件同具法律效力。供应商应在规定时间内将上述文件密封递交至磋商小组，逾时不交的，视同放弃磋商，磋商响应无效。</w:t>
      </w:r>
    </w:p>
    <w:p w:rsidR="00E44D37" w:rsidRDefault="00BD5648">
      <w:pPr>
        <w:tabs>
          <w:tab w:val="left" w:pos="540"/>
        </w:tabs>
        <w:spacing w:line="400" w:lineRule="exact"/>
        <w:ind w:firstLineChars="200" w:firstLine="420"/>
        <w:rPr>
          <w:rFonts w:ascii="宋体" w:hAnsi="宋体"/>
          <w:szCs w:val="21"/>
        </w:rPr>
      </w:pPr>
      <w:r>
        <w:rPr>
          <w:rFonts w:ascii="宋体" w:hAnsi="宋体" w:hint="eastAsia"/>
          <w:szCs w:val="21"/>
        </w:rPr>
        <w:t>12.7响应供应商的最后报价均超过了政府采购预算，采购人不能支付的，磋商活动终止；终止后，采购人需要采取调整采购预算或项目配置标准等，或采取其他采购方式的，应当在采购活动开始前获得财政部门批准。</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13. 磋商响应无效</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13</w:t>
      </w:r>
      <w:r>
        <w:rPr>
          <w:rFonts w:ascii="宋体" w:hAnsi="宋体"/>
          <w:color w:val="000000"/>
          <w:szCs w:val="21"/>
        </w:rPr>
        <w:t>.1</w:t>
      </w:r>
      <w:r>
        <w:rPr>
          <w:rFonts w:ascii="宋体" w:hAnsi="宋体" w:hint="eastAsia"/>
          <w:color w:val="000000"/>
          <w:szCs w:val="21"/>
        </w:rPr>
        <w:t>竞争性磋商响应文件</w:t>
      </w:r>
      <w:r>
        <w:rPr>
          <w:rFonts w:ascii="宋体" w:hAnsi="宋体"/>
          <w:color w:val="000000"/>
          <w:szCs w:val="21"/>
        </w:rPr>
        <w:t>如有下列情况之一，</w:t>
      </w:r>
      <w:r>
        <w:rPr>
          <w:rFonts w:ascii="宋体" w:hAnsi="宋体" w:hint="eastAsia"/>
          <w:color w:val="000000"/>
          <w:szCs w:val="21"/>
        </w:rPr>
        <w:t>将视为</w:t>
      </w:r>
      <w:r>
        <w:rPr>
          <w:rFonts w:ascii="宋体" w:hAnsi="宋体"/>
          <w:color w:val="000000"/>
          <w:szCs w:val="21"/>
        </w:rPr>
        <w:t>未实质性响应</w:t>
      </w:r>
      <w:r>
        <w:rPr>
          <w:rFonts w:ascii="宋体" w:hAnsi="宋体" w:hint="eastAsia"/>
          <w:color w:val="000000"/>
          <w:szCs w:val="21"/>
        </w:rPr>
        <w:t>磋商文件，</w:t>
      </w:r>
      <w:r>
        <w:rPr>
          <w:rFonts w:ascii="宋体" w:hAnsi="宋体"/>
          <w:color w:val="000000"/>
          <w:szCs w:val="21"/>
        </w:rPr>
        <w:t>按</w:t>
      </w:r>
      <w:r>
        <w:rPr>
          <w:rFonts w:ascii="宋体" w:hAnsi="宋体" w:hint="eastAsia"/>
          <w:color w:val="000000"/>
          <w:szCs w:val="21"/>
        </w:rPr>
        <w:t>磋商响应无效</w:t>
      </w:r>
      <w:r>
        <w:rPr>
          <w:rFonts w:ascii="宋体" w:hAnsi="宋体"/>
          <w:color w:val="000000"/>
          <w:szCs w:val="21"/>
        </w:rPr>
        <w:t>处理</w:t>
      </w:r>
      <w:r>
        <w:rPr>
          <w:rFonts w:ascii="宋体" w:hAnsi="宋体" w:hint="eastAsia"/>
          <w:color w:val="000000"/>
          <w:szCs w:val="21"/>
        </w:rPr>
        <w:t>：</w:t>
      </w:r>
    </w:p>
    <w:p w:rsidR="00E44D37" w:rsidRDefault="00BD5648">
      <w:pPr>
        <w:spacing w:line="400" w:lineRule="exact"/>
        <w:ind w:firstLineChars="200" w:firstLine="420"/>
        <w:rPr>
          <w:rFonts w:ascii="宋体" w:hAnsi="宋体"/>
          <w:color w:val="000000"/>
          <w:szCs w:val="21"/>
        </w:rPr>
      </w:pPr>
      <w:r>
        <w:rPr>
          <w:rFonts w:ascii="宋体" w:hAnsi="宋体"/>
          <w:color w:val="000000"/>
          <w:szCs w:val="21"/>
        </w:rPr>
        <w:t>（1）应交未交或</w:t>
      </w:r>
      <w:proofErr w:type="gramStart"/>
      <w:r>
        <w:rPr>
          <w:rFonts w:ascii="宋体" w:hAnsi="宋体"/>
          <w:color w:val="000000"/>
          <w:szCs w:val="21"/>
        </w:rPr>
        <w:t>不</w:t>
      </w:r>
      <w:proofErr w:type="gramEnd"/>
      <w:r>
        <w:rPr>
          <w:rFonts w:ascii="宋体" w:hAnsi="宋体"/>
          <w:color w:val="000000"/>
          <w:szCs w:val="21"/>
        </w:rPr>
        <w:t>足额</w:t>
      </w:r>
      <w:r>
        <w:rPr>
          <w:rFonts w:ascii="宋体" w:hAnsi="宋体" w:hint="eastAsia"/>
          <w:color w:val="000000"/>
          <w:szCs w:val="21"/>
        </w:rPr>
        <w:t>缴纳磋商</w:t>
      </w:r>
      <w:r>
        <w:rPr>
          <w:rFonts w:ascii="宋体" w:hAnsi="宋体"/>
          <w:color w:val="000000"/>
          <w:szCs w:val="21"/>
        </w:rPr>
        <w:t>保证金的；</w:t>
      </w:r>
    </w:p>
    <w:p w:rsidR="00E44D37" w:rsidRDefault="00BD5648">
      <w:pPr>
        <w:spacing w:line="400" w:lineRule="exact"/>
        <w:ind w:firstLineChars="200" w:firstLine="420"/>
        <w:rPr>
          <w:rFonts w:ascii="宋体" w:hAnsi="宋体"/>
          <w:szCs w:val="21"/>
        </w:rPr>
      </w:pPr>
      <w:r>
        <w:rPr>
          <w:rFonts w:ascii="宋体" w:hAnsi="宋体"/>
          <w:szCs w:val="21"/>
        </w:rPr>
        <w:t>（2）未按竞争性磋商采购文件规定要求密封、签署、盖章的；</w:t>
      </w:r>
    </w:p>
    <w:p w:rsidR="00E44D37" w:rsidRDefault="00BD5648">
      <w:pPr>
        <w:spacing w:line="400" w:lineRule="exact"/>
        <w:ind w:firstLineChars="200" w:firstLine="420"/>
        <w:rPr>
          <w:rFonts w:ascii="宋体" w:hAnsi="宋体"/>
          <w:szCs w:val="21"/>
        </w:rPr>
      </w:pPr>
      <w:r>
        <w:rPr>
          <w:rFonts w:ascii="宋体" w:hAnsi="宋体"/>
          <w:szCs w:val="21"/>
        </w:rPr>
        <w:t>（3）不具备竞争性磋商采购文件中规定资格要求的；</w:t>
      </w:r>
    </w:p>
    <w:p w:rsidR="00E44D37" w:rsidRDefault="00BD5648">
      <w:pPr>
        <w:spacing w:line="400" w:lineRule="exact"/>
        <w:ind w:firstLineChars="200" w:firstLine="420"/>
        <w:rPr>
          <w:rFonts w:ascii="宋体" w:hAnsi="宋体"/>
          <w:szCs w:val="21"/>
        </w:rPr>
      </w:pPr>
      <w:r>
        <w:rPr>
          <w:rFonts w:ascii="宋体" w:hAnsi="宋体"/>
          <w:szCs w:val="21"/>
        </w:rPr>
        <w:t>（4）采购项目完成期限</w:t>
      </w:r>
      <w:r>
        <w:rPr>
          <w:rFonts w:ascii="宋体" w:hAnsi="宋体" w:hint="eastAsia"/>
          <w:szCs w:val="21"/>
        </w:rPr>
        <w:t>、质保期、付款方式等不符合</w:t>
      </w:r>
      <w:r>
        <w:rPr>
          <w:rFonts w:ascii="宋体" w:hAnsi="宋体"/>
          <w:szCs w:val="21"/>
        </w:rPr>
        <w:t>竞争性磋商采购文件</w:t>
      </w:r>
      <w:r>
        <w:rPr>
          <w:rFonts w:ascii="宋体" w:hAnsi="宋体" w:hint="eastAsia"/>
          <w:szCs w:val="21"/>
        </w:rPr>
        <w:t>要求的</w:t>
      </w:r>
      <w:r>
        <w:rPr>
          <w:rFonts w:ascii="宋体" w:hAnsi="宋体"/>
          <w:szCs w:val="21"/>
        </w:rPr>
        <w:t>；</w:t>
      </w:r>
    </w:p>
    <w:p w:rsidR="00E44D37" w:rsidRDefault="00BD5648">
      <w:pPr>
        <w:spacing w:line="400" w:lineRule="exact"/>
        <w:ind w:firstLineChars="200" w:firstLine="420"/>
        <w:rPr>
          <w:rFonts w:ascii="宋体" w:hAnsi="宋体"/>
          <w:szCs w:val="21"/>
        </w:rPr>
      </w:pPr>
      <w:r>
        <w:rPr>
          <w:rFonts w:ascii="宋体" w:hAnsi="宋体"/>
          <w:szCs w:val="21"/>
        </w:rPr>
        <w:t>（5）</w:t>
      </w:r>
      <w:r>
        <w:rPr>
          <w:rFonts w:ascii="宋体" w:hAnsi="宋体" w:hint="eastAsia"/>
          <w:szCs w:val="21"/>
        </w:rPr>
        <w:t>报价产品</w:t>
      </w:r>
      <w:r>
        <w:rPr>
          <w:rFonts w:ascii="宋体" w:hAnsi="宋体"/>
          <w:szCs w:val="21"/>
        </w:rPr>
        <w:t>明显不符合</w:t>
      </w:r>
      <w:r>
        <w:rPr>
          <w:rFonts w:ascii="宋体" w:hAnsi="宋体" w:hint="eastAsia"/>
          <w:szCs w:val="21"/>
        </w:rPr>
        <w:t>竞争性磋商采购文件规定的</w:t>
      </w:r>
      <w:r>
        <w:rPr>
          <w:rFonts w:ascii="宋体" w:hAnsi="宋体"/>
          <w:szCs w:val="21"/>
        </w:rPr>
        <w:t>技术规格、技术标准</w:t>
      </w:r>
      <w:r>
        <w:rPr>
          <w:rFonts w:ascii="宋体" w:hAnsi="宋体" w:hint="eastAsia"/>
          <w:szCs w:val="21"/>
        </w:rPr>
        <w:t>、</w:t>
      </w:r>
      <w:r>
        <w:rPr>
          <w:rFonts w:ascii="宋体" w:hAnsi="宋体"/>
          <w:szCs w:val="21"/>
        </w:rPr>
        <w:t>检验标准</w:t>
      </w:r>
      <w:r>
        <w:rPr>
          <w:rFonts w:ascii="宋体" w:hAnsi="宋体" w:hint="eastAsia"/>
          <w:szCs w:val="21"/>
        </w:rPr>
        <w:t>等</w:t>
      </w:r>
      <w:r>
        <w:rPr>
          <w:rFonts w:ascii="宋体" w:hAnsi="宋体"/>
          <w:szCs w:val="21"/>
        </w:rPr>
        <w:t>要求的；</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（6）最终</w:t>
      </w:r>
      <w:r>
        <w:rPr>
          <w:rFonts w:ascii="宋体" w:hAnsi="宋体"/>
          <w:color w:val="000000"/>
          <w:szCs w:val="21"/>
        </w:rPr>
        <w:t>报价</w:t>
      </w:r>
      <w:r>
        <w:rPr>
          <w:rFonts w:ascii="宋体" w:hAnsi="宋体" w:hint="eastAsia"/>
          <w:color w:val="000000"/>
          <w:szCs w:val="21"/>
        </w:rPr>
        <w:t>超过政府采购预算或最高限价的；</w:t>
      </w:r>
    </w:p>
    <w:p w:rsidR="00E44D37" w:rsidRDefault="00BD5648">
      <w:pPr>
        <w:spacing w:line="400" w:lineRule="exact"/>
        <w:ind w:firstLineChars="200" w:firstLine="420"/>
        <w:rPr>
          <w:rFonts w:ascii="宋体" w:hAnsi="宋体"/>
          <w:szCs w:val="21"/>
        </w:rPr>
      </w:pPr>
      <w:r>
        <w:rPr>
          <w:rFonts w:ascii="宋体" w:hAnsi="宋体"/>
          <w:szCs w:val="21"/>
        </w:rPr>
        <w:t>（</w:t>
      </w:r>
      <w:r>
        <w:rPr>
          <w:rFonts w:ascii="宋体" w:hAnsi="宋体" w:hint="eastAsia"/>
          <w:szCs w:val="21"/>
        </w:rPr>
        <w:t>7</w:t>
      </w:r>
      <w:r>
        <w:rPr>
          <w:rFonts w:ascii="宋体" w:hAnsi="宋体"/>
          <w:szCs w:val="21"/>
        </w:rPr>
        <w:t>）</w:t>
      </w:r>
      <w:r>
        <w:rPr>
          <w:rFonts w:ascii="宋体" w:hAnsi="宋体" w:hint="eastAsia"/>
          <w:szCs w:val="21"/>
        </w:rPr>
        <w:t>竞争性磋商响应文件</w:t>
      </w:r>
      <w:r>
        <w:rPr>
          <w:rFonts w:ascii="宋体" w:hAnsi="宋体"/>
          <w:szCs w:val="21"/>
        </w:rPr>
        <w:t>附有采购人不能接受的条件</w:t>
      </w:r>
      <w:r>
        <w:rPr>
          <w:rFonts w:ascii="宋体" w:hAnsi="宋体" w:hint="eastAsia"/>
          <w:szCs w:val="21"/>
        </w:rPr>
        <w:t>的</w:t>
      </w:r>
      <w:r>
        <w:rPr>
          <w:rFonts w:ascii="宋体" w:hAnsi="宋体"/>
          <w:szCs w:val="21"/>
        </w:rPr>
        <w:t>；</w:t>
      </w:r>
    </w:p>
    <w:p w:rsidR="00E44D37" w:rsidRDefault="00BD5648">
      <w:pPr>
        <w:spacing w:line="400" w:lineRule="exact"/>
        <w:ind w:firstLineChars="200" w:firstLine="420"/>
        <w:rPr>
          <w:rFonts w:ascii="宋体" w:hAnsi="宋体"/>
          <w:color w:val="000000"/>
          <w:szCs w:val="21"/>
        </w:rPr>
      </w:pPr>
      <w:r>
        <w:rPr>
          <w:rFonts w:ascii="宋体" w:hAnsi="宋体"/>
          <w:color w:val="000000"/>
          <w:szCs w:val="21"/>
        </w:rPr>
        <w:lastRenderedPageBreak/>
        <w:t>（</w:t>
      </w:r>
      <w:r>
        <w:rPr>
          <w:rFonts w:ascii="宋体" w:hAnsi="宋体" w:hint="eastAsia"/>
          <w:color w:val="000000"/>
          <w:szCs w:val="21"/>
        </w:rPr>
        <w:t>8</w:t>
      </w:r>
      <w:r>
        <w:rPr>
          <w:rFonts w:ascii="宋体" w:hAnsi="宋体"/>
          <w:color w:val="000000"/>
          <w:szCs w:val="21"/>
        </w:rPr>
        <w:t>）不符合法律、法规和竞争性磋商采购文件中规定的其他实质性要求的</w:t>
      </w:r>
      <w:r>
        <w:rPr>
          <w:rFonts w:ascii="宋体" w:hAnsi="宋体" w:hint="eastAsia"/>
          <w:color w:val="000000"/>
          <w:szCs w:val="21"/>
        </w:rPr>
        <w:t>；</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（9）未按第四章“竞争性磋商响应文件格式”</w:t>
      </w:r>
      <w:r>
        <w:rPr>
          <w:rFonts w:hint="eastAsia"/>
          <w:color w:val="000000"/>
          <w:szCs w:val="21"/>
        </w:rPr>
        <w:t>中</w:t>
      </w:r>
      <w:r>
        <w:rPr>
          <w:color w:val="000000"/>
          <w:szCs w:val="21"/>
        </w:rPr>
        <w:t>的格式要求填写</w:t>
      </w:r>
      <w:r>
        <w:rPr>
          <w:rFonts w:hint="eastAsia"/>
          <w:color w:val="000000"/>
          <w:szCs w:val="21"/>
        </w:rPr>
        <w:t>的；</w:t>
      </w:r>
    </w:p>
    <w:p w:rsidR="00E44D37" w:rsidRDefault="00BD5648">
      <w:pPr>
        <w:spacing w:line="400" w:lineRule="exact"/>
        <w:ind w:firstLineChars="200" w:firstLine="420"/>
        <w:rPr>
          <w:rFonts w:ascii="宋体" w:hAnsi="宋体"/>
          <w:color w:val="000000"/>
          <w:szCs w:val="21"/>
        </w:rPr>
      </w:pPr>
      <w:r>
        <w:rPr>
          <w:rFonts w:ascii="宋体" w:hAnsi="宋体" w:hint="eastAsia"/>
          <w:color w:val="000000"/>
          <w:szCs w:val="21"/>
        </w:rPr>
        <w:t>（10）</w:t>
      </w:r>
      <w:r>
        <w:rPr>
          <w:rFonts w:hint="eastAsia"/>
          <w:color w:val="000000"/>
          <w:szCs w:val="21"/>
        </w:rPr>
        <w:t>未按规定购买本项目</w:t>
      </w:r>
      <w:r>
        <w:rPr>
          <w:rFonts w:ascii="宋体" w:hAnsi="宋体"/>
          <w:color w:val="000000"/>
          <w:szCs w:val="21"/>
        </w:rPr>
        <w:t>竞争性磋商采购文件</w:t>
      </w:r>
      <w:r>
        <w:rPr>
          <w:rFonts w:hint="eastAsia"/>
          <w:color w:val="000000"/>
          <w:szCs w:val="21"/>
        </w:rPr>
        <w:t>的。</w:t>
      </w:r>
    </w:p>
    <w:p w:rsidR="00E44D37" w:rsidRDefault="00BD5648">
      <w:pPr>
        <w:spacing w:line="400" w:lineRule="exact"/>
        <w:ind w:firstLineChars="200" w:firstLine="422"/>
        <w:rPr>
          <w:rFonts w:ascii="宋体" w:hAnsi="宋体"/>
          <w:b/>
          <w:szCs w:val="21"/>
        </w:rPr>
      </w:pPr>
      <w:r>
        <w:rPr>
          <w:rFonts w:ascii="宋体" w:hAnsi="宋体" w:hint="eastAsia"/>
          <w:b/>
          <w:szCs w:val="21"/>
        </w:rPr>
        <w:t>六、确定成交供应商</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14.</w:t>
      </w:r>
      <w:r>
        <w:rPr>
          <w:rFonts w:ascii="宋体" w:hAnsi="宋体" w:hint="eastAsia"/>
          <w:b/>
          <w:szCs w:val="21"/>
        </w:rPr>
        <w:t xml:space="preserve"> </w:t>
      </w:r>
      <w:r>
        <w:rPr>
          <w:rFonts w:ascii="宋体" w:hAnsi="宋体" w:hint="eastAsia"/>
          <w:szCs w:val="21"/>
        </w:rPr>
        <w:t>确定成交供应商办法</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14.1经磋商确定最终采购需求和提交最后报价的供应商后，由磋商小组采用综合评分法对提交最后报价的供应商的响应文件和最后报价进行综合评分。</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14.2本项目的评审原则、评审内容、评分标准、成交候选人推荐及成交供应商确定原则详见“第六章 评审方法”。</w:t>
      </w:r>
    </w:p>
    <w:p w:rsidR="00E44D37" w:rsidRDefault="00BD5648">
      <w:pPr>
        <w:widowControl/>
        <w:tabs>
          <w:tab w:val="left" w:pos="540"/>
        </w:tabs>
        <w:spacing w:line="400" w:lineRule="exact"/>
        <w:ind w:firstLineChars="200" w:firstLine="420"/>
        <w:jc w:val="left"/>
        <w:rPr>
          <w:rFonts w:ascii="宋体" w:hAnsi="宋体"/>
          <w:color w:val="000000"/>
          <w:szCs w:val="21"/>
        </w:rPr>
      </w:pPr>
      <w:r>
        <w:rPr>
          <w:rFonts w:ascii="宋体" w:hAnsi="宋体" w:hint="eastAsia"/>
          <w:color w:val="000000"/>
          <w:szCs w:val="21"/>
        </w:rPr>
        <w:t>14.3</w:t>
      </w:r>
      <w:r>
        <w:rPr>
          <w:rFonts w:ascii="宋体" w:hAnsi="宋体"/>
          <w:color w:val="000000"/>
          <w:szCs w:val="21"/>
        </w:rPr>
        <w:t>采购人</w:t>
      </w:r>
      <w:r>
        <w:rPr>
          <w:rFonts w:ascii="宋体" w:hAnsi="宋体" w:hint="eastAsia"/>
          <w:color w:val="000000"/>
          <w:szCs w:val="21"/>
        </w:rPr>
        <w:t>将</w:t>
      </w:r>
      <w:r>
        <w:rPr>
          <w:rFonts w:ascii="宋体" w:hAnsi="宋体"/>
          <w:color w:val="000000"/>
          <w:szCs w:val="21"/>
        </w:rPr>
        <w:t>在收到评审报告后5个工作日</w:t>
      </w:r>
      <w:r>
        <w:rPr>
          <w:rFonts w:ascii="宋体" w:hAnsi="宋体"/>
          <w:szCs w:val="21"/>
        </w:rPr>
        <w:t>内，按照</w:t>
      </w:r>
      <w:r>
        <w:rPr>
          <w:rFonts w:ascii="宋体" w:hAnsi="宋体" w:hint="eastAsia"/>
          <w:szCs w:val="21"/>
        </w:rPr>
        <w:t>成交供应商确定原则</w:t>
      </w:r>
      <w:r>
        <w:rPr>
          <w:rFonts w:ascii="宋体" w:hAnsi="宋体"/>
          <w:szCs w:val="21"/>
        </w:rPr>
        <w:t>从评审</w:t>
      </w:r>
      <w:r>
        <w:rPr>
          <w:rFonts w:ascii="宋体" w:hAnsi="宋体"/>
          <w:color w:val="000000"/>
          <w:szCs w:val="21"/>
        </w:rPr>
        <w:t>报告提出的成交候选人中</w:t>
      </w:r>
      <w:r>
        <w:rPr>
          <w:rFonts w:ascii="宋体" w:hAnsi="宋体" w:hint="eastAsia"/>
          <w:color w:val="000000"/>
          <w:szCs w:val="21"/>
        </w:rPr>
        <w:t>确定</w:t>
      </w:r>
      <w:r>
        <w:rPr>
          <w:rFonts w:ascii="宋体" w:hAnsi="宋体"/>
          <w:color w:val="000000"/>
          <w:szCs w:val="21"/>
        </w:rPr>
        <w:t>成交供应商</w:t>
      </w:r>
      <w:r>
        <w:rPr>
          <w:rFonts w:ascii="宋体" w:hAnsi="宋体" w:hint="eastAsia"/>
          <w:color w:val="000000"/>
          <w:szCs w:val="21"/>
        </w:rPr>
        <w:t>。</w:t>
      </w:r>
    </w:p>
    <w:p w:rsidR="00E44D37" w:rsidRDefault="00BD5648">
      <w:pPr>
        <w:widowControl/>
        <w:tabs>
          <w:tab w:val="left" w:pos="540"/>
        </w:tabs>
        <w:spacing w:line="400" w:lineRule="exact"/>
        <w:ind w:firstLineChars="200" w:firstLine="420"/>
        <w:rPr>
          <w:rFonts w:ascii="宋体" w:hAnsi="宋体"/>
          <w:color w:val="FF0000"/>
          <w:szCs w:val="21"/>
        </w:rPr>
      </w:pPr>
      <w:r>
        <w:rPr>
          <w:rFonts w:ascii="宋体" w:hAnsi="宋体" w:hint="eastAsia"/>
          <w:color w:val="000000"/>
          <w:szCs w:val="21"/>
        </w:rPr>
        <w:t>14.4</w:t>
      </w:r>
      <w:r>
        <w:rPr>
          <w:rFonts w:ascii="宋体" w:hAnsi="宋体"/>
          <w:color w:val="000000"/>
          <w:szCs w:val="21"/>
        </w:rPr>
        <w:t>采购人</w:t>
      </w:r>
      <w:r>
        <w:rPr>
          <w:rFonts w:ascii="宋体" w:hAnsi="宋体" w:hint="eastAsia"/>
          <w:color w:val="000000"/>
          <w:szCs w:val="21"/>
        </w:rPr>
        <w:t>确定成交</w:t>
      </w:r>
      <w:r>
        <w:rPr>
          <w:rFonts w:ascii="宋体" w:hAnsi="宋体"/>
          <w:color w:val="000000"/>
          <w:szCs w:val="21"/>
        </w:rPr>
        <w:t>供应商</w:t>
      </w:r>
      <w:r>
        <w:rPr>
          <w:rFonts w:ascii="宋体" w:hAnsi="宋体" w:hint="eastAsia"/>
          <w:color w:val="000000"/>
          <w:szCs w:val="21"/>
        </w:rPr>
        <w:t>后，采购代理机构将在</w:t>
      </w:r>
      <w:r>
        <w:rPr>
          <w:rFonts w:ascii="宋体" w:hAnsi="宋体" w:cs="Arial" w:hint="eastAsia"/>
          <w:color w:val="000000"/>
          <w:szCs w:val="21"/>
        </w:rPr>
        <w:t>中国政府采购网（www.ccgp.gov.cn）、广西壮族自治区政府采购网（www.gxzfcg.gov.cn）</w:t>
      </w:r>
      <w:r>
        <w:rPr>
          <w:rFonts w:ascii="宋体" w:hAnsi="宋体" w:hint="eastAsia"/>
          <w:color w:val="000000"/>
          <w:szCs w:val="21"/>
        </w:rPr>
        <w:t>上公告成交结果，同时向</w:t>
      </w:r>
      <w:r>
        <w:rPr>
          <w:rFonts w:ascii="宋体" w:hAnsi="宋体"/>
          <w:color w:val="000000"/>
          <w:szCs w:val="21"/>
        </w:rPr>
        <w:t>成交供应商</w:t>
      </w:r>
      <w:r>
        <w:rPr>
          <w:rFonts w:ascii="宋体" w:hAnsi="宋体" w:hint="eastAsia"/>
          <w:color w:val="000000"/>
          <w:szCs w:val="21"/>
        </w:rPr>
        <w:t>发出成交通知书。</w:t>
      </w:r>
    </w:p>
    <w:p w:rsidR="00E44D37" w:rsidRDefault="00BD5648">
      <w:pPr>
        <w:spacing w:line="400" w:lineRule="exact"/>
        <w:ind w:firstLineChars="200" w:firstLine="422"/>
        <w:rPr>
          <w:rFonts w:ascii="宋体" w:hAnsi="宋体"/>
          <w:b/>
          <w:szCs w:val="21"/>
        </w:rPr>
      </w:pPr>
      <w:r>
        <w:rPr>
          <w:rFonts w:ascii="宋体" w:hAnsi="宋体" w:hint="eastAsia"/>
          <w:b/>
          <w:szCs w:val="21"/>
        </w:rPr>
        <w:t>七、签订合同</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15.成交供应商在收到成交通知书后，按规定与采购人签订政府采购合同。</w:t>
      </w:r>
    </w:p>
    <w:p w:rsidR="00E44D37" w:rsidRDefault="00BD5648">
      <w:pPr>
        <w:spacing w:line="400" w:lineRule="exact"/>
        <w:ind w:firstLineChars="200" w:firstLine="422"/>
        <w:rPr>
          <w:rFonts w:ascii="宋体" w:hAnsi="宋体"/>
          <w:b/>
          <w:szCs w:val="21"/>
        </w:rPr>
      </w:pPr>
      <w:r>
        <w:rPr>
          <w:rFonts w:ascii="宋体" w:hAnsi="宋体" w:hint="eastAsia"/>
          <w:b/>
          <w:szCs w:val="21"/>
        </w:rPr>
        <w:t>八、适用法律</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16.采购当事人的一切活动均适用于《中华人民共和国政府采购法》、《政府采购竞争性磋商采购方式管理暂行办法》及相关规定。</w:t>
      </w:r>
    </w:p>
    <w:p w:rsidR="00E44D37" w:rsidRDefault="00BD5648">
      <w:pPr>
        <w:snapToGrid w:val="0"/>
        <w:spacing w:line="420" w:lineRule="exact"/>
        <w:ind w:firstLineChars="196" w:firstLine="413"/>
        <w:outlineLvl w:val="1"/>
        <w:rPr>
          <w:rFonts w:ascii="宋体" w:hAnsi="宋体"/>
          <w:b/>
          <w:szCs w:val="21"/>
        </w:rPr>
      </w:pPr>
      <w:r>
        <w:rPr>
          <w:rFonts w:ascii="宋体" w:hAnsi="宋体" w:hint="eastAsia"/>
          <w:b/>
          <w:szCs w:val="21"/>
        </w:rPr>
        <w:t>九、</w:t>
      </w:r>
      <w:bookmarkStart w:id="40" w:name="_Toc254970532"/>
      <w:bookmarkStart w:id="41" w:name="_Toc254970673"/>
      <w:r>
        <w:rPr>
          <w:rFonts w:ascii="宋体" w:hAnsi="宋体" w:hint="eastAsia"/>
          <w:b/>
          <w:szCs w:val="21"/>
        </w:rPr>
        <w:t>特别说明：</w:t>
      </w:r>
      <w:bookmarkEnd w:id="40"/>
      <w:bookmarkEnd w:id="41"/>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17.供应商磋商所使用的资格、信誉、荣誉、业绩与企业认证必须为本法人所拥有。供应商磋商所使用的采购项目实施人员必须为本法人或控股公司员工。</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18.供应商应仔细阅读竞争性磋商采购文件的所有内容，按照竞争性磋商采购文件的要求提交响应文件，并对所提供的全部资料的真实性承担法律责任。</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19.供应商在磋商活动中提供任何虚假材料，其磋商响应无效，并报监管部门查处；成交后发现的，成交供应商须依照《中华人民共和国消费者权益保护法》第49条之规定双倍赔偿采购人，且民事赔偿并不免除违法供应商的行政与刑事责任。</w:t>
      </w:r>
    </w:p>
    <w:p w:rsidR="00E44D37" w:rsidRDefault="00BD5648">
      <w:pPr>
        <w:tabs>
          <w:tab w:val="left" w:pos="540"/>
        </w:tabs>
        <w:spacing w:line="400" w:lineRule="exact"/>
        <w:ind w:firstLineChars="200" w:firstLine="420"/>
        <w:jc w:val="left"/>
        <w:rPr>
          <w:rFonts w:ascii="宋体" w:hAnsi="宋体"/>
          <w:szCs w:val="21"/>
        </w:rPr>
      </w:pPr>
      <w:r>
        <w:rPr>
          <w:rFonts w:ascii="宋体" w:hAnsi="宋体" w:hint="eastAsia"/>
          <w:szCs w:val="21"/>
        </w:rPr>
        <w:t>20.根据财政部《关于在政府采购活动中查询及使用信用记录有关问题的通知》（财库〔2016〕125号）的规定，供应商在</w:t>
      </w:r>
      <w:r>
        <w:rPr>
          <w:rFonts w:ascii="宋体" w:hAnsi="宋体"/>
          <w:szCs w:val="21"/>
        </w:rPr>
        <w:t>“信用中国”网站（www.creditchina.gov.cn）、中国政府采购网（www.ccgp.gov.cn）</w:t>
      </w:r>
      <w:r>
        <w:rPr>
          <w:rFonts w:ascii="宋体" w:hAnsi="宋体" w:hint="eastAsia"/>
          <w:szCs w:val="21"/>
        </w:rPr>
        <w:t>中被列入失信被执行人、重大税收违法案件当事人名单、政府采购严重违法失信行为记录名单及其他不符合《中华人民共和国政府采购法》第二十二条规定条件的，其响应文件将被拒绝（以本项目评审时磋商小组在上述网站的查询结果为准，同时将查询结果截图作为证据留存）。</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hint="eastAsia"/>
          <w:szCs w:val="21"/>
        </w:rPr>
        <w:t>21.代理服务费</w:t>
      </w:r>
    </w:p>
    <w:p w:rsidR="00E44D37" w:rsidRDefault="00BD5648">
      <w:pPr>
        <w:spacing w:line="420" w:lineRule="exact"/>
        <w:ind w:firstLineChars="202" w:firstLine="424"/>
        <w:rPr>
          <w:rFonts w:ascii="宋体" w:hAnsi="宋体" w:cs="宋体"/>
          <w:color w:val="000000"/>
          <w:szCs w:val="21"/>
        </w:rPr>
      </w:pPr>
      <w:r>
        <w:rPr>
          <w:rFonts w:ascii="宋体" w:hAnsi="宋体" w:cs="宋体" w:hint="eastAsia"/>
          <w:color w:val="000000"/>
          <w:szCs w:val="21"/>
        </w:rPr>
        <w:t>本项目招标代理服务费</w:t>
      </w:r>
      <w:proofErr w:type="gramStart"/>
      <w:r>
        <w:rPr>
          <w:rFonts w:ascii="宋体" w:hAnsi="宋体" w:hint="eastAsia"/>
          <w:color w:val="000000"/>
          <w:szCs w:val="21"/>
        </w:rPr>
        <w:t>按发改价格</w:t>
      </w:r>
      <w:proofErr w:type="gramEnd"/>
      <w:r>
        <w:rPr>
          <w:rFonts w:ascii="宋体" w:hAnsi="宋体" w:hint="eastAsia"/>
          <w:color w:val="000000"/>
          <w:szCs w:val="21"/>
        </w:rPr>
        <w:t>〔2015〕299号文件规定</w:t>
      </w:r>
      <w:r>
        <w:rPr>
          <w:rFonts w:ascii="宋体" w:hAnsi="宋体" w:cs="宋体" w:hint="eastAsia"/>
          <w:color w:val="000000"/>
          <w:szCs w:val="21"/>
        </w:rPr>
        <w:t>收取，方式为成交供应商向采购代理机构</w:t>
      </w:r>
      <w:r>
        <w:rPr>
          <w:rFonts w:ascii="宋体" w:hAnsi="宋体" w:cs="宋体" w:hint="eastAsia"/>
          <w:color w:val="000000"/>
          <w:szCs w:val="21"/>
        </w:rPr>
        <w:lastRenderedPageBreak/>
        <w:t>支付。领取成交通知书前，成交供应商应向采购代理机构一次性付清成交服务费，成交服务费为：人民币</w:t>
      </w:r>
      <w:proofErr w:type="gramStart"/>
      <w:r>
        <w:rPr>
          <w:rFonts w:ascii="宋体" w:hAnsi="宋体" w:cs="宋体" w:hint="eastAsia"/>
          <w:color w:val="000000"/>
          <w:szCs w:val="21"/>
        </w:rPr>
        <w:t>玖仟零肆拾叁</w:t>
      </w:r>
      <w:proofErr w:type="gramEnd"/>
      <w:r>
        <w:rPr>
          <w:rFonts w:ascii="宋体" w:hAnsi="宋体" w:cs="宋体" w:hint="eastAsia"/>
          <w:color w:val="000000"/>
          <w:szCs w:val="21"/>
        </w:rPr>
        <w:t>元整（￥9043.00）。否则，采购代理机构将视之为违约，不予办理成交通知书等事宜。</w:t>
      </w:r>
    </w:p>
    <w:p w:rsidR="00E44D37" w:rsidRDefault="00BD5648">
      <w:pPr>
        <w:spacing w:line="420" w:lineRule="exact"/>
        <w:ind w:firstLineChars="202" w:firstLine="424"/>
        <w:rPr>
          <w:rFonts w:ascii="宋体" w:hAnsi="宋体" w:cs="宋体"/>
          <w:color w:val="000000"/>
          <w:szCs w:val="21"/>
        </w:rPr>
      </w:pPr>
      <w:r>
        <w:rPr>
          <w:rFonts w:ascii="宋体" w:hAnsi="宋体" w:cs="宋体" w:hint="eastAsia"/>
          <w:color w:val="000000"/>
          <w:szCs w:val="21"/>
        </w:rPr>
        <w:t>开户名称：</w:t>
      </w:r>
      <w:r>
        <w:rPr>
          <w:rFonts w:ascii="宋体" w:hAnsi="宋体" w:cs="宋体" w:hint="eastAsia"/>
          <w:color w:val="000000"/>
          <w:kern w:val="0"/>
          <w:szCs w:val="21"/>
          <w:shd w:val="clear" w:color="auto" w:fill="FFFFFF"/>
          <w:lang w:bidi="ar"/>
        </w:rPr>
        <w:t>广西国泰招标咨询有限公司贵港分公司</w:t>
      </w:r>
      <w:r>
        <w:rPr>
          <w:rFonts w:ascii="宋体" w:hAnsi="宋体" w:cs="宋体" w:hint="eastAsia"/>
          <w:color w:val="000000"/>
          <w:szCs w:val="21"/>
        </w:rPr>
        <w:t>，</w:t>
      </w:r>
    </w:p>
    <w:p w:rsidR="00E44D37" w:rsidRDefault="00BD5648">
      <w:pPr>
        <w:spacing w:line="420" w:lineRule="exact"/>
        <w:ind w:firstLineChars="202" w:firstLine="424"/>
        <w:rPr>
          <w:rFonts w:ascii="宋体" w:hAnsi="宋体" w:cs="宋体"/>
          <w:color w:val="000000"/>
          <w:szCs w:val="21"/>
        </w:rPr>
      </w:pPr>
      <w:r>
        <w:rPr>
          <w:rFonts w:ascii="宋体" w:hAnsi="宋体" w:cs="宋体" w:hint="eastAsia"/>
          <w:color w:val="000000"/>
          <w:szCs w:val="21"/>
        </w:rPr>
        <w:t>开户银行：中国工商银行贵港市贵财分理处，</w:t>
      </w:r>
    </w:p>
    <w:p w:rsidR="00E44D37" w:rsidRDefault="00BD5648">
      <w:pPr>
        <w:widowControl/>
        <w:tabs>
          <w:tab w:val="left" w:pos="540"/>
        </w:tabs>
        <w:spacing w:line="400" w:lineRule="exact"/>
        <w:ind w:firstLineChars="200" w:firstLine="420"/>
        <w:jc w:val="left"/>
        <w:rPr>
          <w:rFonts w:ascii="宋体" w:hAnsi="宋体"/>
          <w:szCs w:val="21"/>
        </w:rPr>
      </w:pPr>
      <w:r>
        <w:rPr>
          <w:rFonts w:ascii="宋体" w:hAnsi="宋体" w:cs="宋体" w:hint="eastAsia"/>
          <w:color w:val="000000"/>
          <w:szCs w:val="21"/>
        </w:rPr>
        <w:t>银行账号：2111711109300019361</w:t>
      </w:r>
      <w:r>
        <w:rPr>
          <w:rFonts w:hint="eastAsia"/>
        </w:rPr>
        <w:t>。</w:t>
      </w:r>
    </w:p>
    <w:p w:rsidR="00E44D37" w:rsidRDefault="00E44D37">
      <w:pPr>
        <w:widowControl/>
        <w:tabs>
          <w:tab w:val="left" w:pos="540"/>
        </w:tabs>
        <w:spacing w:line="400" w:lineRule="exact"/>
        <w:ind w:firstLineChars="200" w:firstLine="420"/>
        <w:jc w:val="left"/>
        <w:rPr>
          <w:rFonts w:ascii="宋体" w:hAnsi="宋体"/>
          <w:szCs w:val="21"/>
        </w:rPr>
      </w:pPr>
    </w:p>
    <w:p w:rsidR="00E44D37" w:rsidRDefault="00BD5648">
      <w:pPr>
        <w:spacing w:line="400" w:lineRule="exact"/>
        <w:sectPr w:rsidR="00E44D37">
          <w:pgSz w:w="11906" w:h="16838"/>
          <w:pgMar w:top="1134" w:right="1134" w:bottom="1134" w:left="1134" w:header="709" w:footer="709" w:gutter="0"/>
          <w:cols w:space="720"/>
          <w:docGrid w:type="linesAndChars" w:linePitch="312"/>
        </w:sectPr>
      </w:pPr>
      <w:r>
        <w:rPr>
          <w:rFonts w:hint="eastAsia"/>
        </w:rPr>
        <w:t xml:space="preserve"> </w:t>
      </w:r>
    </w:p>
    <w:p w:rsidR="00E44D37" w:rsidRDefault="00BD5648">
      <w:pPr>
        <w:spacing w:line="400" w:lineRule="exact"/>
        <w:jc w:val="center"/>
        <w:rPr>
          <w:b/>
          <w:sz w:val="32"/>
        </w:rPr>
      </w:pPr>
      <w:r>
        <w:rPr>
          <w:rFonts w:hint="eastAsia"/>
          <w:b/>
          <w:sz w:val="32"/>
        </w:rPr>
        <w:lastRenderedPageBreak/>
        <w:t>第三章</w:t>
      </w:r>
      <w:r>
        <w:rPr>
          <w:rFonts w:hint="eastAsia"/>
          <w:b/>
          <w:sz w:val="32"/>
        </w:rPr>
        <w:t xml:space="preserve">  </w:t>
      </w:r>
      <w:r>
        <w:rPr>
          <w:rFonts w:hint="eastAsia"/>
          <w:b/>
          <w:sz w:val="32"/>
        </w:rPr>
        <w:t>采购项目需求一览表</w:t>
      </w:r>
    </w:p>
    <w:p w:rsidR="00E44D37" w:rsidRDefault="00E44D37">
      <w:pPr>
        <w:spacing w:line="400" w:lineRule="exact"/>
        <w:jc w:val="center"/>
        <w:rPr>
          <w:b/>
          <w:sz w:val="32"/>
        </w:rPr>
      </w:pPr>
    </w:p>
    <w:p w:rsidR="00E44D37" w:rsidRDefault="00BD5648">
      <w:pPr>
        <w:spacing w:line="400" w:lineRule="exact"/>
        <w:jc w:val="center"/>
        <w:rPr>
          <w:b/>
          <w:sz w:val="32"/>
        </w:rPr>
      </w:pPr>
      <w:r>
        <w:rPr>
          <w:rFonts w:hint="eastAsia"/>
          <w:b/>
          <w:sz w:val="32"/>
        </w:rPr>
        <w:t>采购项目需求一览表</w:t>
      </w:r>
    </w:p>
    <w:p w:rsidR="00E44D37" w:rsidRDefault="00BD5648">
      <w:pPr>
        <w:spacing w:line="400" w:lineRule="exact"/>
        <w:ind w:firstLineChars="196" w:firstLine="413"/>
        <w:rPr>
          <w:rFonts w:ascii="宋体" w:hAnsi="宋体"/>
          <w:b/>
          <w:bCs/>
        </w:rPr>
      </w:pPr>
      <w:r>
        <w:rPr>
          <w:rFonts w:ascii="宋体" w:hAnsi="宋体" w:hint="eastAsia"/>
          <w:b/>
          <w:bCs/>
        </w:rPr>
        <w:t>说明：</w:t>
      </w:r>
    </w:p>
    <w:p w:rsidR="00E44D37" w:rsidRDefault="00BD5648">
      <w:pPr>
        <w:spacing w:line="400" w:lineRule="exact"/>
        <w:ind w:leftChars="-5" w:left="-10" w:rightChars="1" w:right="2" w:firstLineChars="200" w:firstLine="422"/>
        <w:rPr>
          <w:rFonts w:ascii="宋体" w:hAnsi="宋体"/>
          <w:b/>
          <w:bCs/>
          <w:color w:val="000000"/>
        </w:rPr>
      </w:pPr>
      <w:r>
        <w:rPr>
          <w:rFonts w:ascii="宋体" w:hAnsi="宋体" w:hint="eastAsia"/>
          <w:b/>
          <w:bCs/>
          <w:color w:val="000000"/>
        </w:rPr>
        <w:t>1、磋商供应商所提供的产品应实质上相当于或优于</w:t>
      </w:r>
      <w:proofErr w:type="gramStart"/>
      <w:r>
        <w:rPr>
          <w:rFonts w:ascii="宋体" w:hAnsi="宋体" w:hint="eastAsia"/>
          <w:b/>
          <w:bCs/>
          <w:color w:val="000000"/>
        </w:rPr>
        <w:t>本需求</w:t>
      </w:r>
      <w:proofErr w:type="gramEnd"/>
      <w:r>
        <w:rPr>
          <w:rFonts w:ascii="宋体" w:hAnsi="宋体" w:hint="eastAsia"/>
          <w:b/>
          <w:bCs/>
          <w:color w:val="000000"/>
        </w:rPr>
        <w:t>表中的</w:t>
      </w:r>
      <w:r>
        <w:rPr>
          <w:rFonts w:ascii="宋体" w:hAnsi="宋体"/>
          <w:b/>
          <w:bCs/>
          <w:color w:val="000000"/>
        </w:rPr>
        <w:t>服务内容及技术质量要求</w:t>
      </w:r>
      <w:r>
        <w:rPr>
          <w:rFonts w:ascii="宋体" w:hAnsi="宋体" w:hint="eastAsia"/>
          <w:b/>
          <w:bCs/>
          <w:color w:val="000000"/>
          <w:szCs w:val="21"/>
        </w:rPr>
        <w:t>。</w:t>
      </w:r>
    </w:p>
    <w:p w:rsidR="00E44D37" w:rsidRDefault="00BD5648">
      <w:pPr>
        <w:spacing w:line="400" w:lineRule="exact"/>
        <w:ind w:leftChars="-5" w:left="-10" w:rightChars="1" w:right="2" w:firstLineChars="200" w:firstLine="422"/>
        <w:rPr>
          <w:rFonts w:ascii="宋体" w:hAnsi="宋体"/>
          <w:b/>
          <w:bCs/>
          <w:color w:val="000000"/>
        </w:rPr>
      </w:pPr>
      <w:r>
        <w:rPr>
          <w:rFonts w:ascii="宋体" w:hAnsi="宋体" w:hint="eastAsia"/>
          <w:b/>
          <w:bCs/>
          <w:color w:val="000000"/>
        </w:rPr>
        <w:t>2、本一览表的</w:t>
      </w:r>
      <w:r>
        <w:rPr>
          <w:rFonts w:ascii="宋体" w:hAnsi="宋体"/>
          <w:b/>
          <w:bCs/>
          <w:color w:val="000000"/>
        </w:rPr>
        <w:t>服务内容及技术质量要求不明确或有误的，</w:t>
      </w:r>
      <w:r>
        <w:rPr>
          <w:rFonts w:ascii="宋体" w:hAnsi="宋体" w:hint="eastAsia"/>
          <w:b/>
          <w:bCs/>
          <w:color w:val="000000"/>
        </w:rPr>
        <w:t>磋商供应商</w:t>
      </w:r>
      <w:r>
        <w:rPr>
          <w:rFonts w:ascii="宋体" w:hAnsi="宋体"/>
          <w:b/>
          <w:bCs/>
          <w:color w:val="000000"/>
        </w:rPr>
        <w:t>请以详细、正确的服务内容及技术质量</w:t>
      </w:r>
      <w:r>
        <w:rPr>
          <w:rFonts w:ascii="宋体" w:hAnsi="宋体" w:hint="eastAsia"/>
          <w:b/>
          <w:bCs/>
          <w:color w:val="000000"/>
        </w:rPr>
        <w:t>指标</w:t>
      </w:r>
      <w:r>
        <w:rPr>
          <w:rFonts w:ascii="宋体" w:hAnsi="宋体"/>
          <w:b/>
          <w:bCs/>
          <w:color w:val="000000"/>
        </w:rPr>
        <w:t>同时</w:t>
      </w:r>
      <w:proofErr w:type="gramStart"/>
      <w:r>
        <w:rPr>
          <w:rFonts w:ascii="宋体" w:hAnsi="宋体"/>
          <w:b/>
          <w:bCs/>
          <w:color w:val="000000"/>
        </w:rPr>
        <w:t>填写磋商</w:t>
      </w:r>
      <w:proofErr w:type="gramEnd"/>
      <w:r>
        <w:rPr>
          <w:rFonts w:ascii="宋体" w:hAnsi="宋体"/>
          <w:b/>
          <w:bCs/>
          <w:color w:val="000000"/>
        </w:rPr>
        <w:t>报价表和</w:t>
      </w:r>
      <w:r>
        <w:rPr>
          <w:rFonts w:ascii="宋体" w:hAnsi="宋体" w:hint="eastAsia"/>
          <w:b/>
          <w:bCs/>
          <w:color w:val="000000"/>
        </w:rPr>
        <w:t>技术质量响应及偏离情况说明表</w:t>
      </w:r>
      <w:r>
        <w:rPr>
          <w:rFonts w:ascii="宋体" w:hAnsi="宋体"/>
          <w:b/>
          <w:bCs/>
          <w:color w:val="000000"/>
        </w:rPr>
        <w:t>。</w:t>
      </w:r>
    </w:p>
    <w:p w:rsidR="00E44D37" w:rsidRDefault="00BD5648">
      <w:pPr>
        <w:spacing w:line="400" w:lineRule="exact"/>
        <w:ind w:leftChars="-5" w:left="-10" w:rightChars="1" w:right="2" w:firstLineChars="200" w:firstLine="422"/>
        <w:rPr>
          <w:rFonts w:ascii="宋体" w:hAnsi="宋体"/>
          <w:b/>
          <w:bCs/>
          <w:color w:val="000000"/>
        </w:rPr>
      </w:pPr>
      <w:r>
        <w:rPr>
          <w:rFonts w:ascii="宋体" w:hAnsi="宋体" w:hint="eastAsia"/>
          <w:b/>
          <w:bCs/>
          <w:color w:val="000000"/>
        </w:rPr>
        <w:t>3、本项目中标注“</w:t>
      </w:r>
      <w:r>
        <w:rPr>
          <w:rFonts w:ascii="宋体" w:hAnsi="宋体" w:cs="宋体" w:hint="eastAsia"/>
          <w:color w:val="000000"/>
          <w:kern w:val="0"/>
          <w:szCs w:val="21"/>
        </w:rPr>
        <w:t>★</w:t>
      </w:r>
      <w:r>
        <w:rPr>
          <w:rFonts w:ascii="宋体" w:hAnsi="宋体" w:hint="eastAsia"/>
          <w:b/>
          <w:bCs/>
          <w:color w:val="000000"/>
        </w:rPr>
        <w:t>”号的要求为重要的评分因素依据。</w:t>
      </w:r>
    </w:p>
    <w:p w:rsidR="00E44D37" w:rsidRDefault="00BD5648">
      <w:pPr>
        <w:spacing w:line="400" w:lineRule="exact"/>
        <w:ind w:leftChars="-5" w:left="-10" w:rightChars="1" w:right="2" w:firstLineChars="200" w:firstLine="422"/>
        <w:rPr>
          <w:rFonts w:ascii="宋体" w:hAnsi="宋体"/>
          <w:b/>
          <w:bCs/>
          <w:color w:val="000000"/>
        </w:rPr>
      </w:pPr>
      <w:r>
        <w:rPr>
          <w:rFonts w:ascii="宋体" w:hAnsi="宋体" w:hint="eastAsia"/>
          <w:b/>
          <w:bCs/>
          <w:color w:val="000000"/>
        </w:rPr>
        <w:t>4、本项目中标注“▲”号的要求为实质性要求和条件，对这些关键性要求的任何不满足将</w:t>
      </w:r>
      <w:proofErr w:type="gramStart"/>
      <w:r>
        <w:rPr>
          <w:rFonts w:ascii="宋体" w:hAnsi="宋体" w:hint="eastAsia"/>
          <w:b/>
          <w:bCs/>
          <w:color w:val="000000"/>
        </w:rPr>
        <w:t>导致磋商</w:t>
      </w:r>
      <w:proofErr w:type="gramEnd"/>
      <w:r>
        <w:rPr>
          <w:rFonts w:ascii="宋体" w:hAnsi="宋体" w:hint="eastAsia"/>
          <w:b/>
          <w:bCs/>
          <w:color w:val="000000"/>
        </w:rPr>
        <w:t>响应无效。</w:t>
      </w:r>
    </w:p>
    <w:p w:rsidR="00E44D37" w:rsidRDefault="00E44D37">
      <w:pPr>
        <w:spacing w:line="320" w:lineRule="exact"/>
        <w:ind w:leftChars="-5" w:left="-10" w:rightChars="1" w:right="2" w:firstLineChars="200" w:firstLine="422"/>
        <w:rPr>
          <w:rFonts w:ascii="宋体" w:hAnsi="宋体"/>
          <w:b/>
          <w:bCs/>
        </w:rPr>
      </w:pPr>
    </w:p>
    <w:tbl>
      <w:tblPr>
        <w:tblW w:w="10120" w:type="dxa"/>
        <w:jc w:val="center"/>
        <w:tblLayout w:type="fixed"/>
        <w:tblLook w:val="04A0" w:firstRow="1" w:lastRow="0" w:firstColumn="1" w:lastColumn="0" w:noHBand="0" w:noVBand="1"/>
      </w:tblPr>
      <w:tblGrid>
        <w:gridCol w:w="667"/>
        <w:gridCol w:w="1134"/>
        <w:gridCol w:w="708"/>
        <w:gridCol w:w="7611"/>
      </w:tblGrid>
      <w:tr w:rsidR="00E44D37">
        <w:trPr>
          <w:trHeight w:val="397"/>
          <w:jc w:val="center"/>
        </w:trPr>
        <w:tc>
          <w:tcPr>
            <w:tcW w:w="667" w:type="dxa"/>
            <w:tcBorders>
              <w:top w:val="single" w:sz="4" w:space="0" w:color="auto"/>
              <w:left w:val="single" w:sz="4" w:space="0" w:color="auto"/>
              <w:bottom w:val="single" w:sz="4" w:space="0" w:color="auto"/>
              <w:right w:val="single" w:sz="4" w:space="0" w:color="auto"/>
            </w:tcBorders>
            <w:vAlign w:val="center"/>
          </w:tcPr>
          <w:p w:rsidR="00E44D37" w:rsidRDefault="00BD5648">
            <w:pPr>
              <w:tabs>
                <w:tab w:val="left" w:pos="-40"/>
                <w:tab w:val="left" w:pos="1620"/>
              </w:tabs>
              <w:spacing w:line="320" w:lineRule="exact"/>
              <w:jc w:val="center"/>
              <w:rPr>
                <w:rFonts w:ascii="宋体" w:hAnsi="宋体" w:cs="宋体"/>
                <w:b/>
                <w:color w:val="000000"/>
                <w:kern w:val="0"/>
                <w:szCs w:val="21"/>
              </w:rPr>
            </w:pPr>
            <w:proofErr w:type="gramStart"/>
            <w:r>
              <w:rPr>
                <w:rFonts w:ascii="宋体" w:hAnsi="宋体" w:cs="宋体" w:hint="eastAsia"/>
                <w:b/>
                <w:color w:val="000000"/>
                <w:kern w:val="0"/>
                <w:szCs w:val="21"/>
              </w:rPr>
              <w:t>项号</w:t>
            </w:r>
            <w:proofErr w:type="gramEnd"/>
          </w:p>
        </w:tc>
        <w:tc>
          <w:tcPr>
            <w:tcW w:w="1134" w:type="dxa"/>
            <w:tcBorders>
              <w:top w:val="single" w:sz="4" w:space="0" w:color="auto"/>
              <w:left w:val="nil"/>
              <w:bottom w:val="single" w:sz="4" w:space="0" w:color="auto"/>
              <w:right w:val="single" w:sz="4" w:space="0" w:color="auto"/>
            </w:tcBorders>
            <w:vAlign w:val="center"/>
          </w:tcPr>
          <w:p w:rsidR="00E44D37" w:rsidRDefault="00BD5648">
            <w:pPr>
              <w:widowControl/>
              <w:spacing w:line="320" w:lineRule="exact"/>
              <w:jc w:val="center"/>
              <w:rPr>
                <w:rFonts w:ascii="宋体" w:hAnsi="宋体" w:cs="宋体"/>
                <w:b/>
                <w:color w:val="000000"/>
                <w:kern w:val="0"/>
                <w:szCs w:val="21"/>
              </w:rPr>
            </w:pPr>
            <w:r>
              <w:rPr>
                <w:rFonts w:ascii="宋体" w:hAnsi="宋体" w:cs="宋体" w:hint="eastAsia"/>
                <w:b/>
                <w:color w:val="000000"/>
                <w:kern w:val="0"/>
                <w:szCs w:val="21"/>
              </w:rPr>
              <w:t>服务名称</w:t>
            </w:r>
          </w:p>
        </w:tc>
        <w:tc>
          <w:tcPr>
            <w:tcW w:w="708" w:type="dxa"/>
            <w:tcBorders>
              <w:top w:val="single" w:sz="4" w:space="0" w:color="auto"/>
              <w:left w:val="nil"/>
              <w:bottom w:val="single" w:sz="4" w:space="0" w:color="auto"/>
              <w:right w:val="single" w:sz="4" w:space="0" w:color="auto"/>
            </w:tcBorders>
            <w:vAlign w:val="center"/>
          </w:tcPr>
          <w:p w:rsidR="00E44D37" w:rsidRDefault="00BD5648">
            <w:pPr>
              <w:widowControl/>
              <w:spacing w:line="320" w:lineRule="exact"/>
              <w:jc w:val="center"/>
              <w:rPr>
                <w:rFonts w:ascii="宋体" w:hAnsi="宋体" w:cs="宋体"/>
                <w:b/>
                <w:color w:val="000000"/>
                <w:kern w:val="0"/>
                <w:szCs w:val="21"/>
              </w:rPr>
            </w:pPr>
            <w:r>
              <w:rPr>
                <w:rFonts w:ascii="宋体" w:hAnsi="宋体" w:cs="宋体" w:hint="eastAsia"/>
                <w:b/>
                <w:color w:val="000000"/>
                <w:kern w:val="0"/>
                <w:szCs w:val="21"/>
              </w:rPr>
              <w:t>数量</w:t>
            </w:r>
          </w:p>
        </w:tc>
        <w:tc>
          <w:tcPr>
            <w:tcW w:w="7611" w:type="dxa"/>
            <w:tcBorders>
              <w:top w:val="single" w:sz="4" w:space="0" w:color="auto"/>
              <w:left w:val="nil"/>
              <w:bottom w:val="single" w:sz="4" w:space="0" w:color="auto"/>
              <w:right w:val="single" w:sz="4" w:space="0" w:color="auto"/>
            </w:tcBorders>
            <w:vAlign w:val="center"/>
          </w:tcPr>
          <w:p w:rsidR="00E44D37" w:rsidRDefault="00BD5648">
            <w:pPr>
              <w:widowControl/>
              <w:spacing w:line="320" w:lineRule="exact"/>
              <w:jc w:val="center"/>
              <w:rPr>
                <w:rFonts w:ascii="宋体" w:hAnsi="宋体" w:cs="宋体"/>
                <w:b/>
                <w:color w:val="000000"/>
                <w:kern w:val="0"/>
                <w:szCs w:val="21"/>
              </w:rPr>
            </w:pPr>
            <w:r>
              <w:rPr>
                <w:rFonts w:ascii="宋体" w:hAnsi="宋体"/>
                <w:b/>
                <w:bCs/>
                <w:color w:val="000000"/>
              </w:rPr>
              <w:t>服务内容及技术质量要求</w:t>
            </w:r>
          </w:p>
        </w:tc>
      </w:tr>
      <w:tr w:rsidR="00E44D37">
        <w:trPr>
          <w:trHeight w:val="397"/>
          <w:jc w:val="center"/>
        </w:trPr>
        <w:tc>
          <w:tcPr>
            <w:tcW w:w="667" w:type="dxa"/>
            <w:tcBorders>
              <w:top w:val="single" w:sz="4" w:space="0" w:color="auto"/>
              <w:left w:val="single" w:sz="4" w:space="0" w:color="auto"/>
              <w:bottom w:val="single" w:sz="4" w:space="0" w:color="auto"/>
              <w:right w:val="single" w:sz="4" w:space="0" w:color="auto"/>
            </w:tcBorders>
            <w:vAlign w:val="center"/>
          </w:tcPr>
          <w:p w:rsidR="00E44D37" w:rsidRDefault="00BD5648">
            <w:pPr>
              <w:widowControl/>
              <w:spacing w:line="4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134" w:type="dxa"/>
            <w:tcBorders>
              <w:top w:val="single" w:sz="4" w:space="0" w:color="auto"/>
              <w:left w:val="nil"/>
              <w:bottom w:val="single" w:sz="4" w:space="0" w:color="auto"/>
              <w:right w:val="single" w:sz="4" w:space="0" w:color="auto"/>
            </w:tcBorders>
            <w:vAlign w:val="center"/>
          </w:tcPr>
          <w:p w:rsidR="00E44D37" w:rsidRDefault="00BD5648">
            <w:pPr>
              <w:widowControl/>
              <w:spacing w:line="400" w:lineRule="exact"/>
              <w:ind w:leftChars="-24" w:left="-50"/>
              <w:jc w:val="center"/>
              <w:rPr>
                <w:rFonts w:ascii="宋体" w:hAnsi="宋体" w:cs="宋体"/>
                <w:color w:val="000000"/>
                <w:kern w:val="0"/>
                <w:szCs w:val="21"/>
              </w:rPr>
            </w:pPr>
            <w:r>
              <w:rPr>
                <w:rFonts w:ascii="宋体" w:hAnsi="宋体" w:cs="宋体" w:hint="eastAsia"/>
                <w:color w:val="000000"/>
                <w:kern w:val="0"/>
                <w:szCs w:val="21"/>
              </w:rPr>
              <w:t>实验室仪器设备维护服务项目</w:t>
            </w:r>
          </w:p>
        </w:tc>
        <w:tc>
          <w:tcPr>
            <w:tcW w:w="708" w:type="dxa"/>
            <w:tcBorders>
              <w:top w:val="single" w:sz="4" w:space="0" w:color="auto"/>
              <w:left w:val="nil"/>
              <w:bottom w:val="single" w:sz="4" w:space="0" w:color="auto"/>
              <w:right w:val="single" w:sz="4" w:space="0" w:color="auto"/>
            </w:tcBorders>
            <w:vAlign w:val="center"/>
          </w:tcPr>
          <w:p w:rsidR="00E44D37" w:rsidRDefault="00BD5648">
            <w:pPr>
              <w:widowControl/>
              <w:spacing w:line="400" w:lineRule="exact"/>
              <w:jc w:val="center"/>
              <w:rPr>
                <w:rFonts w:ascii="宋体" w:hAnsi="宋体" w:cs="宋体"/>
                <w:color w:val="000000"/>
                <w:kern w:val="0"/>
                <w:szCs w:val="21"/>
              </w:rPr>
            </w:pPr>
            <w:r>
              <w:rPr>
                <w:rFonts w:ascii="宋体" w:hAnsi="宋体" w:cs="宋体" w:hint="eastAsia"/>
                <w:color w:val="000000"/>
                <w:kern w:val="0"/>
                <w:szCs w:val="21"/>
              </w:rPr>
              <w:t>1批</w:t>
            </w:r>
          </w:p>
        </w:tc>
        <w:tc>
          <w:tcPr>
            <w:tcW w:w="7611" w:type="dxa"/>
            <w:tcBorders>
              <w:top w:val="single" w:sz="4" w:space="0" w:color="auto"/>
              <w:left w:val="nil"/>
              <w:bottom w:val="single" w:sz="4" w:space="0" w:color="auto"/>
              <w:right w:val="single" w:sz="4" w:space="0" w:color="auto"/>
            </w:tcBorders>
            <w:vAlign w:val="center"/>
          </w:tcPr>
          <w:p w:rsidR="00E44D37" w:rsidRDefault="00BD5648">
            <w:pPr>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一、采购清单及要求</w:t>
            </w:r>
          </w:p>
          <w:p w:rsidR="00E44D37" w:rsidRDefault="00BD5648">
            <w:pPr>
              <w:spacing w:line="360" w:lineRule="auto"/>
              <w:ind w:firstLineChars="200" w:firstLine="420"/>
              <w:jc w:val="left"/>
              <w:rPr>
                <w:rFonts w:ascii="宋体" w:hAnsi="宋体" w:cs="宋体"/>
                <w:bCs/>
                <w:color w:val="000000"/>
                <w:szCs w:val="21"/>
              </w:rPr>
            </w:pPr>
            <w:r>
              <w:rPr>
                <w:rFonts w:ascii="宋体" w:hAnsi="宋体" w:cs="宋体" w:hint="eastAsia"/>
                <w:bCs/>
                <w:color w:val="000000"/>
                <w:szCs w:val="21"/>
              </w:rPr>
              <w:t>贵港市生态环</w:t>
            </w:r>
            <w:r w:rsidR="00D35C19">
              <w:rPr>
                <w:rFonts w:ascii="宋体" w:hAnsi="宋体" w:cs="宋体" w:hint="eastAsia"/>
                <w:bCs/>
                <w:color w:val="000000"/>
                <w:szCs w:val="21"/>
              </w:rPr>
              <w:t>境</w:t>
            </w:r>
            <w:r>
              <w:rPr>
                <w:rFonts w:ascii="宋体" w:hAnsi="宋体" w:cs="宋体" w:hint="eastAsia"/>
                <w:bCs/>
                <w:color w:val="000000"/>
                <w:szCs w:val="21"/>
              </w:rPr>
              <w:t>监测中心仪器设备维护保养服务项目，服务期为三个季度，包括但不限于附表所列仪器设备的日常保养和故障维修服务，以及仪器设备维修需要更换配件的全部价格。</w:t>
            </w:r>
          </w:p>
          <w:p w:rsidR="00E44D37" w:rsidRDefault="00BD5648">
            <w:pPr>
              <w:spacing w:line="360" w:lineRule="auto"/>
              <w:jc w:val="left"/>
              <w:rPr>
                <w:rFonts w:ascii="宋体" w:hAnsi="宋体" w:cs="宋体"/>
                <w:b/>
                <w:color w:val="000000"/>
                <w:kern w:val="0"/>
                <w:szCs w:val="21"/>
              </w:rPr>
            </w:pPr>
            <w:r>
              <w:rPr>
                <w:rFonts w:ascii="宋体" w:hAnsi="宋体" w:cs="宋体" w:hint="eastAsia"/>
                <w:b/>
                <w:color w:val="000000"/>
                <w:kern w:val="0"/>
                <w:szCs w:val="21"/>
              </w:rPr>
              <w:t>二、项目服务内容及要求：详见附表。</w:t>
            </w:r>
          </w:p>
          <w:p w:rsidR="00E44D37" w:rsidRDefault="00BD5648">
            <w:pPr>
              <w:autoSpaceDE w:val="0"/>
              <w:autoSpaceDN w:val="0"/>
              <w:adjustRightInd w:val="0"/>
              <w:spacing w:line="460" w:lineRule="exact"/>
              <w:ind w:rightChars="-159" w:right="-334"/>
              <w:rPr>
                <w:rFonts w:ascii="宋体" w:hAnsi="宋体" w:cs="宋体"/>
                <w:b/>
                <w:bCs/>
                <w:color w:val="000000"/>
                <w:kern w:val="0"/>
                <w:szCs w:val="21"/>
              </w:rPr>
            </w:pPr>
            <w:r>
              <w:rPr>
                <w:rFonts w:ascii="宋体" w:hAnsi="宋体" w:cs="宋体" w:hint="eastAsia"/>
                <w:b/>
                <w:bCs/>
                <w:color w:val="000000"/>
                <w:kern w:val="0"/>
                <w:szCs w:val="21"/>
              </w:rPr>
              <w:t>三、其他要求：</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1</w:t>
            </w:r>
            <w:r w:rsidR="00523A1C">
              <w:rPr>
                <w:rFonts w:ascii="宋体" w:hAnsi="宋体" w:hint="eastAsia"/>
                <w:bCs/>
                <w:color w:val="000000"/>
                <w:szCs w:val="21"/>
              </w:rPr>
              <w:t>、</w:t>
            </w:r>
            <w:r>
              <w:rPr>
                <w:rFonts w:ascii="宋体" w:hAnsi="宋体" w:hint="eastAsia"/>
                <w:bCs/>
                <w:color w:val="000000"/>
                <w:szCs w:val="21"/>
              </w:rPr>
              <w:t xml:space="preserve"> 竞标人提供的实验室分析仪器运维保养服务必须符合与其相关的现行中华人民共和国标准及规范（最新版本）。</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2、设备（材料）要求</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2.1</w:t>
            </w:r>
            <w:r>
              <w:rPr>
                <w:rFonts w:ascii="宋体" w:hAnsi="宋体" w:hint="eastAsia"/>
                <w:color w:val="000000"/>
                <w:szCs w:val="21"/>
              </w:rPr>
              <w:t xml:space="preserve"> </w:t>
            </w:r>
            <w:r>
              <w:rPr>
                <w:rFonts w:ascii="宋体" w:hAnsi="宋体" w:hint="eastAsia"/>
                <w:bCs/>
                <w:color w:val="000000"/>
                <w:szCs w:val="21"/>
              </w:rPr>
              <w:t>竞标人用于修复仪器设备的零部件必须是仪器原厂商的、全新的、性能合格的、型号、性能及指标符合国家现行有关技术、质量、安全标准；</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2.2</w:t>
            </w:r>
            <w:r>
              <w:rPr>
                <w:rFonts w:ascii="宋体" w:hAnsi="宋体" w:hint="eastAsia"/>
                <w:color w:val="000000"/>
                <w:szCs w:val="21"/>
              </w:rPr>
              <w:t xml:space="preserve"> </w:t>
            </w:r>
            <w:proofErr w:type="gramStart"/>
            <w:r>
              <w:rPr>
                <w:rFonts w:ascii="宋体" w:hAnsi="宋体" w:hint="eastAsia"/>
                <w:bCs/>
                <w:color w:val="000000"/>
                <w:szCs w:val="21"/>
              </w:rPr>
              <w:t>所有用于</w:t>
            </w:r>
            <w:proofErr w:type="gramEnd"/>
            <w:r>
              <w:rPr>
                <w:rFonts w:ascii="宋体" w:hAnsi="宋体" w:hint="eastAsia"/>
                <w:bCs/>
                <w:color w:val="000000"/>
                <w:szCs w:val="21"/>
              </w:rPr>
              <w:t>修复仪器设备的零部件提供出厂合格证等质量证明文件，国外生产的必须有合格的进货渠道证明；</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2.3 更换的重要零部件应有一定的质保期（不低于3个月）；</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2.4</w:t>
            </w:r>
            <w:r>
              <w:rPr>
                <w:rFonts w:ascii="宋体" w:hAnsi="宋体"/>
                <w:bCs/>
                <w:color w:val="000000"/>
                <w:szCs w:val="21"/>
              </w:rPr>
              <w:t xml:space="preserve"> </w:t>
            </w:r>
            <w:r>
              <w:rPr>
                <w:rFonts w:ascii="宋体" w:hAnsi="宋体" w:hint="eastAsia"/>
                <w:bCs/>
                <w:color w:val="000000"/>
                <w:szCs w:val="21"/>
              </w:rPr>
              <w:t>提供易损部件耗材清单。</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3、日常维护与故障修复技术要求</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3.1 成交人安排专人到贵港市</w:t>
            </w:r>
            <w:proofErr w:type="gramStart"/>
            <w:r>
              <w:rPr>
                <w:rFonts w:ascii="宋体" w:hAnsi="宋体" w:hint="eastAsia"/>
                <w:bCs/>
                <w:color w:val="000000"/>
                <w:szCs w:val="21"/>
              </w:rPr>
              <w:t>生态环</w:t>
            </w:r>
            <w:proofErr w:type="gramEnd"/>
            <w:r>
              <w:rPr>
                <w:rFonts w:ascii="宋体" w:hAnsi="宋体" w:hint="eastAsia"/>
                <w:bCs/>
                <w:color w:val="000000"/>
                <w:szCs w:val="21"/>
              </w:rPr>
              <w:t>监测中心驻点工作；</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3.2 竞标人需提供不限次数的故障性维修保养服务，对影响仪器运行并发出异常声响的故障，接通知后12小时内必须派人到现场检查故障原因及进行维修，服务</w:t>
            </w:r>
            <w:r>
              <w:rPr>
                <w:rFonts w:ascii="宋体" w:hAnsi="宋体" w:hint="eastAsia"/>
                <w:bCs/>
                <w:color w:val="000000"/>
                <w:szCs w:val="21"/>
              </w:rPr>
              <w:lastRenderedPageBreak/>
              <w:t>期内所有维保仪器设备的单次重大故障停机时间不得超过一周，普通故障修复时间不超过两个工作日；</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3.3 表中</w:t>
            </w:r>
            <w:proofErr w:type="gramStart"/>
            <w:r>
              <w:rPr>
                <w:rFonts w:ascii="宋体" w:hAnsi="宋体" w:hint="eastAsia"/>
                <w:bCs/>
                <w:color w:val="000000"/>
                <w:szCs w:val="21"/>
              </w:rPr>
              <w:t>中</w:t>
            </w:r>
            <w:proofErr w:type="gramEnd"/>
            <w:r>
              <w:rPr>
                <w:rFonts w:ascii="宋体" w:hAnsi="宋体" w:hint="eastAsia"/>
                <w:bCs/>
                <w:color w:val="000000"/>
                <w:szCs w:val="21"/>
              </w:rPr>
              <w:t>大型仪器出现故障的，成交人应及时安排原厂人员上门维修服务；</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3.4 每次检修服务后在5天内必须提交维修项目意见及维修后设备运转情况报告或改善建议；</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3.5 竞标人需主动提供不少于两次的设备预防性检查和性能检测服务，即预防性维护保养服务。竞标人应提供设备光学、电子和机械等方面的清洁及保养，其目的是排除在长期使用过程中所产生的故障隐患，并确保设备运行状态恢复到一个较好的水平，在服务期内完成。服务内容应详细列明并提供维护保养周期和内容；</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 xml:space="preserve">3.6 </w:t>
            </w:r>
            <w:r w:rsidRPr="00E761A7">
              <w:rPr>
                <w:rFonts w:ascii="宋体" w:hAnsi="宋体" w:hint="eastAsia"/>
                <w:bCs/>
                <w:color w:val="000000"/>
                <w:szCs w:val="21"/>
              </w:rPr>
              <w:t>竞标人需主动提供服务期内年检一次，必</w:t>
            </w:r>
            <w:r>
              <w:rPr>
                <w:rFonts w:ascii="宋体" w:hAnsi="宋体" w:hint="eastAsia"/>
                <w:bCs/>
                <w:color w:val="000000"/>
                <w:szCs w:val="21"/>
              </w:rPr>
              <w:t>须邀请采购单位人员参加，</w:t>
            </w:r>
            <w:r>
              <w:rPr>
                <w:rFonts w:ascii="宋体" w:hAnsi="宋体" w:hint="eastAsia"/>
                <w:bCs/>
                <w:strike/>
                <w:color w:val="FF0000"/>
                <w:szCs w:val="21"/>
              </w:rPr>
              <w:t>并</w:t>
            </w:r>
            <w:r>
              <w:rPr>
                <w:rFonts w:ascii="宋体" w:hAnsi="宋体" w:hint="eastAsia"/>
                <w:bCs/>
                <w:color w:val="000000"/>
                <w:szCs w:val="21"/>
              </w:rPr>
              <w:t>修复不合格项目使达到年检全部合格；</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color w:val="000000"/>
                <w:szCs w:val="21"/>
              </w:rPr>
              <w:t xml:space="preserve">3.7 </w:t>
            </w:r>
            <w:r>
              <w:rPr>
                <w:rFonts w:ascii="宋体" w:hAnsi="宋体" w:hint="eastAsia"/>
                <w:bCs/>
                <w:color w:val="000000"/>
                <w:szCs w:val="21"/>
              </w:rPr>
              <w:t>在采购单位通知的重要日子（上级政府、行业主管、第三方认证机构等的检查、认证、重要实验或检测时）前有相应的故障防范，并在该重要日子派人现场值守、巡查和抢修、保障仪器正常运行；</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3.8 检查与维护保养要求：每周检查设备一次，根据设备要求或者每月对主要设备进行一次维护保养，并形成纸质记录。</w:t>
            </w:r>
          </w:p>
          <w:p w:rsidR="00E44D37" w:rsidRDefault="00BD5648">
            <w:pPr>
              <w:autoSpaceDE w:val="0"/>
              <w:autoSpaceDN w:val="0"/>
              <w:adjustRightInd w:val="0"/>
              <w:spacing w:line="460" w:lineRule="exact"/>
              <w:rPr>
                <w:rFonts w:ascii="宋体" w:hAnsi="宋体"/>
                <w:bCs/>
                <w:color w:val="000000"/>
                <w:szCs w:val="21"/>
              </w:rPr>
            </w:pPr>
            <w:r w:rsidRPr="00E761A7">
              <w:rPr>
                <w:rFonts w:ascii="宋体" w:hAnsi="宋体" w:hint="eastAsia"/>
                <w:bCs/>
                <w:color w:val="000000"/>
                <w:szCs w:val="21"/>
              </w:rPr>
              <w:t>4、本次采购实验室分析仪器运维保养服务自合同签订日起三个季度。</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5、竞标人必须制订详细维保计划，明确日常维护保养内容、时间表。</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6、竞标人必须列表明确用于仪器维护、保养、修理、检测的仪器仪表、工具、设备名称、型号规格、出厂年限、合格状况、数量；</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7、维修保养应包含所有设备的整体维保，承担与维保服务相关的所有合理费用，其中包括工时费、差旅费、全部更换的主机及零部件及维护维修时所需的相关消耗品费用。</w:t>
            </w:r>
            <w:r>
              <w:rPr>
                <w:rFonts w:ascii="宋体" w:hAnsi="宋体"/>
                <w:bCs/>
                <w:color w:val="000000"/>
                <w:szCs w:val="21"/>
              </w:rPr>
              <w:t xml:space="preserve"> </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8、竞标人必须提供维保服务组织实施方案，包括日常维护的组织、联系和协调、记录和报告、验收与确认；紧急抢修的通知、组织到达、现场协调、实施抢修、记录和报告、验收与确认；重要日子的仪器故障防范和现场值守的预告通知、人员组织落实、措施方案。</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9、具体维保操作技术要求：</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9.1竞标人必须负责所维保的仪器技术指标达到设备铭牌和性能说明书标示技术功能和指标数值并满足国家或行业有关技术标准要求。</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lastRenderedPageBreak/>
              <w:t>9.2 定期和不定期检查测量仪器主要性能参数；</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9.3 按仪器操作使用手册规定定期和不定期检查维护。</w:t>
            </w:r>
          </w:p>
          <w:p w:rsidR="00E44D37" w:rsidRDefault="00BD5648">
            <w:pPr>
              <w:autoSpaceDE w:val="0"/>
              <w:autoSpaceDN w:val="0"/>
              <w:adjustRightInd w:val="0"/>
              <w:spacing w:line="460" w:lineRule="exact"/>
              <w:rPr>
                <w:rFonts w:ascii="宋体" w:hAnsi="宋体"/>
                <w:bCs/>
                <w:color w:val="000000"/>
                <w:szCs w:val="21"/>
              </w:rPr>
            </w:pPr>
            <w:r>
              <w:rPr>
                <w:rFonts w:ascii="宋体" w:hAnsi="宋体" w:hint="eastAsia"/>
                <w:bCs/>
                <w:color w:val="000000"/>
                <w:szCs w:val="21"/>
              </w:rPr>
              <w:t>9.4 提供的常规维护保养工作一般在非公休假日的正常工作时间内进行。</w:t>
            </w:r>
          </w:p>
          <w:p w:rsidR="00E44D37" w:rsidRDefault="00BD5648">
            <w:pPr>
              <w:widowControl/>
              <w:adjustRightInd w:val="0"/>
              <w:spacing w:line="440" w:lineRule="exact"/>
              <w:jc w:val="left"/>
              <w:textAlignment w:val="baseline"/>
              <w:rPr>
                <w:rFonts w:ascii="宋体" w:hAnsi="宋体"/>
                <w:b/>
                <w:sz w:val="24"/>
              </w:rPr>
            </w:pPr>
            <w:r>
              <w:rPr>
                <w:rFonts w:ascii="宋体" w:hAnsi="宋体" w:hint="eastAsia"/>
                <w:bCs/>
                <w:color w:val="000000"/>
                <w:szCs w:val="21"/>
              </w:rPr>
              <w:t>10. 竞标人应根据采购单位需求在维护维修现场向仪器使用技术人员提供仪器操作、维护保养等方面的培训。</w:t>
            </w:r>
          </w:p>
        </w:tc>
      </w:tr>
      <w:tr w:rsidR="00E44D37">
        <w:trPr>
          <w:trHeight w:val="428"/>
          <w:jc w:val="center"/>
        </w:trPr>
        <w:tc>
          <w:tcPr>
            <w:tcW w:w="667" w:type="dxa"/>
            <w:tcBorders>
              <w:top w:val="single" w:sz="4" w:space="0" w:color="auto"/>
              <w:left w:val="single" w:sz="4" w:space="0" w:color="auto"/>
              <w:bottom w:val="single" w:sz="4" w:space="0" w:color="auto"/>
              <w:right w:val="single" w:sz="4" w:space="0" w:color="auto"/>
            </w:tcBorders>
            <w:vAlign w:val="center"/>
          </w:tcPr>
          <w:p w:rsidR="00E44D37" w:rsidRDefault="00BD5648">
            <w:pPr>
              <w:widowControl/>
              <w:spacing w:line="400" w:lineRule="exact"/>
              <w:jc w:val="center"/>
              <w:rPr>
                <w:rFonts w:ascii="宋体" w:hAnsi="宋体" w:cs="宋体"/>
                <w:b/>
                <w:color w:val="000000"/>
                <w:kern w:val="0"/>
                <w:szCs w:val="21"/>
              </w:rPr>
            </w:pPr>
            <w:r>
              <w:rPr>
                <w:rFonts w:ascii="宋体" w:hAnsi="宋体" w:cs="宋体" w:hint="eastAsia"/>
                <w:b/>
                <w:color w:val="000000"/>
                <w:kern w:val="0"/>
                <w:szCs w:val="21"/>
              </w:rPr>
              <w:lastRenderedPageBreak/>
              <w:t>商</w:t>
            </w:r>
          </w:p>
          <w:p w:rsidR="00E44D37" w:rsidRDefault="00BD5648">
            <w:pPr>
              <w:widowControl/>
              <w:spacing w:line="400" w:lineRule="exact"/>
              <w:jc w:val="center"/>
              <w:rPr>
                <w:rFonts w:ascii="宋体" w:hAnsi="宋体" w:cs="宋体"/>
                <w:b/>
                <w:color w:val="000000"/>
                <w:kern w:val="0"/>
                <w:szCs w:val="21"/>
              </w:rPr>
            </w:pPr>
            <w:proofErr w:type="gramStart"/>
            <w:r>
              <w:rPr>
                <w:rFonts w:ascii="宋体" w:hAnsi="宋体" w:cs="宋体" w:hint="eastAsia"/>
                <w:b/>
                <w:color w:val="000000"/>
                <w:kern w:val="0"/>
                <w:szCs w:val="21"/>
              </w:rPr>
              <w:t>务</w:t>
            </w:r>
            <w:proofErr w:type="gramEnd"/>
          </w:p>
          <w:p w:rsidR="00E44D37" w:rsidRDefault="00BD5648">
            <w:pPr>
              <w:widowControl/>
              <w:spacing w:line="400" w:lineRule="exact"/>
              <w:jc w:val="center"/>
              <w:rPr>
                <w:rFonts w:ascii="宋体" w:hAnsi="宋体" w:cs="宋体"/>
                <w:b/>
                <w:color w:val="000000"/>
                <w:kern w:val="0"/>
                <w:szCs w:val="21"/>
              </w:rPr>
            </w:pPr>
            <w:r>
              <w:rPr>
                <w:rFonts w:ascii="宋体" w:hAnsi="宋体" w:cs="宋体" w:hint="eastAsia"/>
                <w:b/>
                <w:color w:val="000000"/>
                <w:kern w:val="0"/>
                <w:szCs w:val="21"/>
              </w:rPr>
              <w:t>要</w:t>
            </w:r>
          </w:p>
          <w:p w:rsidR="00E44D37" w:rsidRDefault="00BD5648">
            <w:pPr>
              <w:widowControl/>
              <w:spacing w:line="400" w:lineRule="exact"/>
              <w:jc w:val="center"/>
              <w:rPr>
                <w:rFonts w:ascii="宋体" w:hAnsi="宋体" w:cs="宋体"/>
                <w:b/>
                <w:color w:val="000000"/>
                <w:kern w:val="0"/>
                <w:szCs w:val="21"/>
              </w:rPr>
            </w:pPr>
            <w:r>
              <w:rPr>
                <w:rFonts w:ascii="宋体" w:hAnsi="宋体" w:cs="宋体" w:hint="eastAsia"/>
                <w:b/>
                <w:color w:val="000000"/>
                <w:kern w:val="0"/>
                <w:szCs w:val="21"/>
              </w:rPr>
              <w:t>求</w:t>
            </w:r>
          </w:p>
        </w:tc>
        <w:tc>
          <w:tcPr>
            <w:tcW w:w="9453" w:type="dxa"/>
            <w:gridSpan w:val="3"/>
            <w:tcBorders>
              <w:top w:val="single" w:sz="4" w:space="0" w:color="auto"/>
              <w:left w:val="single" w:sz="4" w:space="0" w:color="auto"/>
              <w:bottom w:val="single" w:sz="4" w:space="0" w:color="auto"/>
              <w:right w:val="single" w:sz="4" w:space="0" w:color="auto"/>
            </w:tcBorders>
            <w:vAlign w:val="center"/>
          </w:tcPr>
          <w:p w:rsidR="00E44D37" w:rsidRDefault="00BD5648">
            <w:pPr>
              <w:spacing w:line="400" w:lineRule="exact"/>
              <w:ind w:firstLineChars="100" w:firstLine="210"/>
            </w:pPr>
            <w:r>
              <w:rPr>
                <w:rFonts w:hint="eastAsia"/>
              </w:rPr>
              <w:t>▲</w:t>
            </w:r>
            <w:r>
              <w:rPr>
                <w:rFonts w:hint="eastAsia"/>
              </w:rPr>
              <w:t>1</w:t>
            </w:r>
            <w:r>
              <w:rPr>
                <w:rFonts w:hint="eastAsia"/>
              </w:rPr>
              <w:t>、报价要求：本项目实行总承包报价；</w:t>
            </w:r>
            <w:r>
              <w:rPr>
                <w:rFonts w:ascii="宋体" w:hAnsi="宋体" w:cs="宋体" w:hint="eastAsia"/>
                <w:kern w:val="0"/>
                <w:szCs w:val="21"/>
              </w:rPr>
              <w:t>包括货物及服务采购、标准附件、备品备件、专用工具、软件提供、辅料、耗材、运输、保管、设计、开发、施工、安装、调试、验收、培训等各种费用</w:t>
            </w:r>
            <w:r>
              <w:rPr>
                <w:rFonts w:hint="eastAsia"/>
              </w:rPr>
              <w:t>和售后服务、税金及其它所有成本费用的总和。</w:t>
            </w:r>
          </w:p>
          <w:p w:rsidR="00E44D37" w:rsidRDefault="00BD5648">
            <w:pPr>
              <w:spacing w:line="400" w:lineRule="exact"/>
              <w:ind w:firstLineChars="200" w:firstLine="420"/>
            </w:pPr>
            <w:r>
              <w:rPr>
                <w:rFonts w:hint="eastAsia"/>
              </w:rPr>
              <w:t>2</w:t>
            </w:r>
            <w:r>
              <w:rPr>
                <w:rFonts w:hint="eastAsia"/>
              </w:rPr>
              <w:t>、合同签订期：</w:t>
            </w:r>
            <w:r>
              <w:rPr>
                <w:rFonts w:ascii="宋体" w:hAnsi="宋体" w:cs="宋体" w:hint="eastAsia"/>
                <w:szCs w:val="21"/>
              </w:rPr>
              <w:t>自成交通知书发出之日起15日内。</w:t>
            </w:r>
          </w:p>
          <w:p w:rsidR="00E44D37" w:rsidRDefault="00BD5648">
            <w:pPr>
              <w:spacing w:line="400" w:lineRule="exact"/>
              <w:ind w:firstLineChars="200" w:firstLine="420"/>
            </w:pPr>
            <w:r>
              <w:rPr>
                <w:rFonts w:ascii="宋体" w:hAnsi="宋体" w:cs="宋体" w:hint="eastAsia"/>
                <w:szCs w:val="21"/>
              </w:rPr>
              <w:t>3、服务期：自合同签订日起三个季度。</w:t>
            </w:r>
          </w:p>
          <w:p w:rsidR="00E44D37" w:rsidRDefault="00BD5648">
            <w:pPr>
              <w:spacing w:line="400" w:lineRule="exact"/>
              <w:ind w:firstLineChars="200" w:firstLine="420"/>
            </w:pPr>
            <w:r>
              <w:rPr>
                <w:rFonts w:ascii="宋体" w:hAnsi="宋体" w:cs="宋体" w:hint="eastAsia"/>
                <w:szCs w:val="21"/>
              </w:rPr>
              <w:t>4、服务地点：采购人指定地点。</w:t>
            </w:r>
          </w:p>
          <w:p w:rsidR="00E44D37" w:rsidRDefault="00BD5648">
            <w:pPr>
              <w:pStyle w:val="a5"/>
              <w:snapToGrid w:val="0"/>
              <w:spacing w:line="400" w:lineRule="exact"/>
              <w:ind w:firstLineChars="100" w:firstLine="210"/>
              <w:outlineLvl w:val="0"/>
              <w:rPr>
                <w:rFonts w:eastAsia="宋体" w:hAnsi="宋体" w:cs="宋体"/>
              </w:rPr>
            </w:pPr>
            <w:r w:rsidRPr="00E761A7">
              <w:rPr>
                <w:rFonts w:eastAsia="宋体" w:hAnsi="宋体" w:cs="宋体" w:hint="eastAsia"/>
              </w:rPr>
              <w:t>▲5、付款方式：</w:t>
            </w:r>
            <w:bookmarkStart w:id="42" w:name="_Hlk45028074"/>
            <w:r w:rsidR="00AD217A">
              <w:rPr>
                <w:rFonts w:eastAsia="宋体" w:hAnsi="宋体" w:cs="宋体" w:hint="eastAsia"/>
              </w:rPr>
              <w:t>合同签订后1</w:t>
            </w:r>
            <w:r w:rsidR="00AD217A">
              <w:rPr>
                <w:rFonts w:eastAsia="宋体" w:hAnsi="宋体" w:cs="宋体"/>
              </w:rPr>
              <w:t>0</w:t>
            </w:r>
            <w:r w:rsidR="00AD217A">
              <w:rPr>
                <w:rFonts w:eastAsia="宋体" w:hAnsi="宋体" w:cs="宋体" w:hint="eastAsia"/>
              </w:rPr>
              <w:t>个工作日内，预付合同总额的5</w:t>
            </w:r>
            <w:r w:rsidR="00AD217A">
              <w:rPr>
                <w:rFonts w:eastAsia="宋体" w:hAnsi="宋体" w:cs="宋体"/>
              </w:rPr>
              <w:t>0%</w:t>
            </w:r>
            <w:r w:rsidR="00AD217A">
              <w:rPr>
                <w:rFonts w:eastAsia="宋体" w:hAnsi="宋体" w:cs="宋体" w:hint="eastAsia"/>
              </w:rPr>
              <w:t>；2</w:t>
            </w:r>
            <w:r w:rsidR="00AD217A">
              <w:rPr>
                <w:rFonts w:eastAsia="宋体" w:hAnsi="宋体" w:cs="宋体"/>
              </w:rPr>
              <w:t>020</w:t>
            </w:r>
            <w:r w:rsidR="00AD217A">
              <w:rPr>
                <w:rFonts w:eastAsia="宋体" w:hAnsi="宋体" w:cs="宋体" w:hint="eastAsia"/>
              </w:rPr>
              <w:t>年1</w:t>
            </w:r>
            <w:r w:rsidR="00AD217A">
              <w:rPr>
                <w:rFonts w:eastAsia="宋体" w:hAnsi="宋体" w:cs="宋体"/>
              </w:rPr>
              <w:t>0</w:t>
            </w:r>
            <w:r w:rsidR="00AD217A">
              <w:rPr>
                <w:rFonts w:eastAsia="宋体" w:hAnsi="宋体" w:cs="宋体" w:hint="eastAsia"/>
              </w:rPr>
              <w:t>月3</w:t>
            </w:r>
            <w:r w:rsidR="00AD217A">
              <w:rPr>
                <w:rFonts w:eastAsia="宋体" w:hAnsi="宋体" w:cs="宋体"/>
              </w:rPr>
              <w:t>0</w:t>
            </w:r>
            <w:r w:rsidR="00AD217A">
              <w:rPr>
                <w:rFonts w:eastAsia="宋体" w:hAnsi="宋体" w:cs="宋体" w:hint="eastAsia"/>
              </w:rPr>
              <w:t>日前，组织阶段性考核，考核合格，支付至合同金额的8</w:t>
            </w:r>
            <w:r w:rsidR="00AD217A">
              <w:rPr>
                <w:rFonts w:eastAsia="宋体" w:hAnsi="宋体" w:cs="宋体"/>
              </w:rPr>
              <w:t>5%</w:t>
            </w:r>
            <w:r w:rsidR="00AD217A">
              <w:rPr>
                <w:rFonts w:eastAsia="宋体" w:hAnsi="宋体" w:cs="宋体" w:hint="eastAsia"/>
              </w:rPr>
              <w:t>，如考核结果不合格，相应扣减合同金额；合同期满，经验收合格后，支付剩余合同款</w:t>
            </w:r>
            <w:r w:rsidR="00E761A7">
              <w:rPr>
                <w:rFonts w:eastAsia="宋体" w:hAnsi="宋体" w:cs="宋体" w:hint="eastAsia"/>
              </w:rPr>
              <w:t>。</w:t>
            </w:r>
            <w:r w:rsidR="00AD217A">
              <w:rPr>
                <w:rFonts w:eastAsia="宋体" w:hAnsi="宋体" w:cs="宋体" w:hint="eastAsia"/>
              </w:rPr>
              <w:t>每次付款前，乙方需提供该支付金额的合法发票、请款函和项目进度报告。</w:t>
            </w:r>
            <w:bookmarkEnd w:id="42"/>
          </w:p>
          <w:p w:rsidR="00E44D37" w:rsidRDefault="00BD5648">
            <w:pPr>
              <w:numPr>
                <w:ilvl w:val="0"/>
                <w:numId w:val="2"/>
              </w:numPr>
              <w:spacing w:line="400" w:lineRule="exact"/>
              <w:ind w:firstLineChars="200" w:firstLine="420"/>
            </w:pPr>
            <w:r>
              <w:rPr>
                <w:rFonts w:hint="eastAsia"/>
              </w:rPr>
              <w:t>供应商请在响应文件中提供具体的服务承诺。</w:t>
            </w:r>
          </w:p>
          <w:p w:rsidR="00E44D37" w:rsidRDefault="00BD5648">
            <w:pPr>
              <w:spacing w:line="420" w:lineRule="exact"/>
              <w:ind w:firstLineChars="100" w:firstLine="211"/>
              <w:rPr>
                <w:rFonts w:ascii="宋体" w:hAnsi="宋体"/>
                <w:szCs w:val="21"/>
              </w:rPr>
            </w:pPr>
            <w:r>
              <w:rPr>
                <w:rFonts w:ascii="黑体" w:eastAsia="黑体" w:hAnsi="黑体" w:hint="eastAsia"/>
                <w:b/>
              </w:rPr>
              <w:t>▲</w:t>
            </w:r>
            <w:r>
              <w:rPr>
                <w:rFonts w:ascii="黑体" w:eastAsia="黑体" w:hAnsi="黑体" w:hint="eastAsia"/>
                <w:bCs/>
              </w:rPr>
              <w:t>7、</w:t>
            </w:r>
            <w:r>
              <w:rPr>
                <w:rFonts w:hint="eastAsia"/>
              </w:rPr>
              <w:t>供应商要接受采购人的监督管理和考核，对采购人提出的不符合项要及时整改和完善。</w:t>
            </w:r>
          </w:p>
          <w:p w:rsidR="00E44D37" w:rsidRDefault="00BD5648">
            <w:pPr>
              <w:spacing w:line="420" w:lineRule="exact"/>
              <w:ind w:firstLineChars="100" w:firstLine="211"/>
            </w:pPr>
            <w:r>
              <w:rPr>
                <w:rFonts w:ascii="黑体" w:eastAsia="黑体" w:hAnsi="黑体" w:hint="eastAsia"/>
                <w:b/>
              </w:rPr>
              <w:t>▲</w:t>
            </w:r>
            <w:r>
              <w:rPr>
                <w:rFonts w:ascii="黑体" w:eastAsia="黑体" w:hAnsi="黑体" w:hint="eastAsia"/>
                <w:bCs/>
              </w:rPr>
              <w:t>8、</w:t>
            </w:r>
            <w:r>
              <w:rPr>
                <w:rFonts w:hint="eastAsia"/>
              </w:rPr>
              <w:t>供应商在服务期间应遵守采购人相关管理制度、规定，并遵守国家相关法律法规，合法实施服务，如有员工违法行为按相关规定处理。</w:t>
            </w:r>
          </w:p>
        </w:tc>
      </w:tr>
    </w:tbl>
    <w:p w:rsidR="00E44D37" w:rsidRDefault="00E44D37">
      <w:pPr>
        <w:jc w:val="center"/>
        <w:rPr>
          <w:b/>
          <w:sz w:val="32"/>
        </w:rPr>
      </w:pPr>
    </w:p>
    <w:p w:rsidR="00E44D37" w:rsidRDefault="00BD5648">
      <w:pPr>
        <w:widowControl/>
        <w:jc w:val="left"/>
        <w:rPr>
          <w:b/>
          <w:bCs/>
        </w:rPr>
      </w:pPr>
      <w:r>
        <w:rPr>
          <w:b/>
          <w:bCs/>
        </w:rPr>
        <w:br w:type="page"/>
      </w:r>
    </w:p>
    <w:p w:rsidR="00E44D37" w:rsidRDefault="00BD5648">
      <w:pPr>
        <w:autoSpaceDE w:val="0"/>
        <w:autoSpaceDN w:val="0"/>
        <w:adjustRightInd w:val="0"/>
        <w:spacing w:line="460" w:lineRule="exact"/>
        <w:ind w:rightChars="-159" w:right="-334"/>
        <w:rPr>
          <w:rFonts w:ascii="宋体" w:hAnsi="宋体"/>
          <w:b/>
          <w:color w:val="000000"/>
          <w:szCs w:val="21"/>
        </w:rPr>
      </w:pPr>
      <w:r>
        <w:rPr>
          <w:rFonts w:ascii="宋体" w:hAnsi="宋体" w:hint="eastAsia"/>
          <w:b/>
          <w:color w:val="000000"/>
          <w:szCs w:val="21"/>
        </w:rPr>
        <w:lastRenderedPageBreak/>
        <w:t>附表1：</w:t>
      </w:r>
      <w:r>
        <w:rPr>
          <w:rFonts w:ascii="宋体" w:hAnsi="宋体" w:cs="宋体" w:hint="eastAsia"/>
          <w:b/>
          <w:szCs w:val="21"/>
        </w:rPr>
        <w:t>实验室仪器设备</w:t>
      </w:r>
    </w:p>
    <w:tbl>
      <w:tblPr>
        <w:tblW w:w="575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1"/>
        <w:gridCol w:w="1650"/>
        <w:gridCol w:w="534"/>
        <w:gridCol w:w="1787"/>
        <w:gridCol w:w="1623"/>
        <w:gridCol w:w="3426"/>
      </w:tblGrid>
      <w:tr w:rsidR="00E44D37">
        <w:trPr>
          <w:cantSplit/>
          <w:trHeight w:val="849"/>
          <w:tblHeader/>
          <w:jc w:val="center"/>
        </w:trPr>
        <w:tc>
          <w:tcPr>
            <w:tcW w:w="274"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序号</w:t>
            </w:r>
          </w:p>
        </w:tc>
        <w:tc>
          <w:tcPr>
            <w:tcW w:w="864"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60"/>
                <w:szCs w:val="21"/>
              </w:rPr>
              <w:t>仪器设备名</w:t>
            </w:r>
            <w:r>
              <w:rPr>
                <w:rFonts w:ascii="宋体" w:hAnsi="宋体" w:cs="宋体" w:hint="eastAsia"/>
                <w:szCs w:val="21"/>
              </w:rPr>
              <w:t>称</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数量（台/套）</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仪器型号</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品牌</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要求</w:t>
            </w:r>
          </w:p>
        </w:tc>
      </w:tr>
      <w:tr w:rsidR="00E44D37">
        <w:trPr>
          <w:cantSplit/>
          <w:trHeight w:val="558"/>
          <w:jc w:val="center"/>
        </w:trPr>
        <w:tc>
          <w:tcPr>
            <w:tcW w:w="274" w:type="pct"/>
            <w:vMerge w:val="restar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Merge w:val="restar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电子分析天平</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AR2140</w:t>
            </w:r>
          </w:p>
        </w:tc>
        <w:tc>
          <w:tcPr>
            <w:tcW w:w="850" w:type="pct"/>
            <w:vAlign w:val="center"/>
          </w:tcPr>
          <w:p w:rsidR="00E44D37" w:rsidRDefault="00BD5648">
            <w:pPr>
              <w:snapToGrid w:val="0"/>
              <w:spacing w:line="240" w:lineRule="exact"/>
              <w:jc w:val="center"/>
              <w:rPr>
                <w:rFonts w:ascii="宋体" w:hAnsi="宋体" w:cs="宋体"/>
                <w:szCs w:val="21"/>
              </w:rPr>
            </w:pPr>
            <w:proofErr w:type="gramStart"/>
            <w:r>
              <w:rPr>
                <w:rFonts w:ascii="宋体" w:hAnsi="宋体" w:cs="宋体" w:hint="eastAsia"/>
                <w:szCs w:val="21"/>
              </w:rPr>
              <w:t>奥豪斯</w:t>
            </w:r>
            <w:proofErr w:type="gramEnd"/>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Merge/>
            <w:vAlign w:val="center"/>
          </w:tcPr>
          <w:p w:rsidR="00E44D37" w:rsidRDefault="00E44D37">
            <w:pPr>
              <w:snapToGrid w:val="0"/>
              <w:spacing w:line="240" w:lineRule="exact"/>
              <w:jc w:val="center"/>
              <w:rPr>
                <w:rFonts w:ascii="宋体" w:hAnsi="宋体" w:cs="宋体"/>
                <w:szCs w:val="21"/>
              </w:rPr>
            </w:pPr>
          </w:p>
        </w:tc>
        <w:tc>
          <w:tcPr>
            <w:tcW w:w="864" w:type="pct"/>
            <w:vMerge/>
            <w:vAlign w:val="center"/>
          </w:tcPr>
          <w:p w:rsidR="00E44D37" w:rsidRDefault="00E44D37">
            <w:pPr>
              <w:widowControl/>
              <w:adjustRightInd w:val="0"/>
              <w:snapToGrid w:val="0"/>
              <w:spacing w:line="240" w:lineRule="exact"/>
              <w:jc w:val="center"/>
              <w:rPr>
                <w:rFonts w:ascii="宋体" w:hAnsi="宋体" w:cs="宋体"/>
                <w:kern w:val="0"/>
                <w:szCs w:val="21"/>
              </w:rPr>
            </w:pP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AR224CN</w:t>
            </w:r>
          </w:p>
        </w:tc>
        <w:tc>
          <w:tcPr>
            <w:tcW w:w="850" w:type="pct"/>
            <w:vAlign w:val="center"/>
          </w:tcPr>
          <w:p w:rsidR="00E44D37" w:rsidRDefault="00BD5648">
            <w:pPr>
              <w:snapToGrid w:val="0"/>
              <w:spacing w:line="240" w:lineRule="exact"/>
              <w:jc w:val="center"/>
              <w:rPr>
                <w:rFonts w:ascii="宋体" w:hAnsi="宋体" w:cs="宋体"/>
                <w:szCs w:val="21"/>
              </w:rPr>
            </w:pPr>
            <w:proofErr w:type="gramStart"/>
            <w:r>
              <w:rPr>
                <w:rFonts w:ascii="宋体" w:hAnsi="宋体" w:cs="宋体" w:hint="eastAsia"/>
                <w:szCs w:val="21"/>
              </w:rPr>
              <w:t>奥豪斯</w:t>
            </w:r>
            <w:proofErr w:type="gramEnd"/>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Merge/>
            <w:vAlign w:val="center"/>
          </w:tcPr>
          <w:p w:rsidR="00E44D37" w:rsidRDefault="00E44D37">
            <w:pPr>
              <w:snapToGrid w:val="0"/>
              <w:spacing w:line="240" w:lineRule="exact"/>
              <w:jc w:val="center"/>
              <w:rPr>
                <w:rFonts w:ascii="宋体" w:hAnsi="宋体" w:cs="宋体"/>
                <w:szCs w:val="21"/>
              </w:rPr>
            </w:pPr>
          </w:p>
        </w:tc>
        <w:tc>
          <w:tcPr>
            <w:tcW w:w="864" w:type="pct"/>
            <w:vMerge/>
            <w:vAlign w:val="center"/>
          </w:tcPr>
          <w:p w:rsidR="00E44D37" w:rsidRDefault="00E44D37">
            <w:pPr>
              <w:widowControl/>
              <w:adjustRightInd w:val="0"/>
              <w:snapToGrid w:val="0"/>
              <w:spacing w:line="240" w:lineRule="exact"/>
              <w:jc w:val="center"/>
              <w:rPr>
                <w:rFonts w:ascii="宋体" w:hAnsi="宋体" w:cs="宋体"/>
                <w:kern w:val="0"/>
                <w:szCs w:val="21"/>
              </w:rPr>
            </w:pP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JA11002</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上海精密</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4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十万分之一分析天平</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XU205DU</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梅特勒-托利多</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标准砝码</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w:t>
            </w:r>
          </w:p>
        </w:tc>
        <w:tc>
          <w:tcPr>
            <w:tcW w:w="936" w:type="pct"/>
            <w:vAlign w:val="center"/>
          </w:tcPr>
          <w:p w:rsidR="00E44D37" w:rsidRDefault="00E44D37">
            <w:pPr>
              <w:snapToGrid w:val="0"/>
              <w:spacing w:line="240" w:lineRule="exact"/>
              <w:jc w:val="center"/>
              <w:rPr>
                <w:rFonts w:ascii="宋体" w:hAnsi="宋体" w:cs="宋体"/>
                <w:szCs w:val="21"/>
              </w:rPr>
            </w:pPr>
          </w:p>
        </w:tc>
        <w:tc>
          <w:tcPr>
            <w:tcW w:w="850" w:type="pct"/>
            <w:vAlign w:val="center"/>
          </w:tcPr>
          <w:p w:rsidR="00E44D37" w:rsidRDefault="00E44D37">
            <w:pPr>
              <w:snapToGrid w:val="0"/>
              <w:spacing w:line="240" w:lineRule="exact"/>
              <w:jc w:val="center"/>
              <w:rPr>
                <w:rFonts w:ascii="宋体" w:hAnsi="宋体" w:cs="宋体"/>
                <w:szCs w:val="21"/>
              </w:rPr>
            </w:pP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台式pH计</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Seven Compact S210</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梅特勒-托利多</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台式氟化物计</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Seven Compact S210</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梅特勒-托利多</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pH计（酸度计）（现场用）</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PHS-3C</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上海精密</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pH电导仪离子综合测仪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Seven Multi</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梅特勒-托利多</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电导仪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DDSJ-308A</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上海精密科学</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数显散射光浊度仪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SGZ-1</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上海悦丰</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可见分光光度计</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723N</w:t>
            </w:r>
          </w:p>
        </w:tc>
        <w:tc>
          <w:tcPr>
            <w:tcW w:w="850" w:type="pct"/>
            <w:vAlign w:val="center"/>
          </w:tcPr>
          <w:p w:rsidR="00E44D37" w:rsidRDefault="00BD5648">
            <w:pPr>
              <w:snapToGrid w:val="0"/>
              <w:spacing w:line="240" w:lineRule="exact"/>
              <w:jc w:val="center"/>
              <w:rPr>
                <w:rFonts w:ascii="宋体" w:hAnsi="宋体" w:cs="宋体"/>
                <w:szCs w:val="21"/>
              </w:rPr>
            </w:pPr>
            <w:proofErr w:type="gramStart"/>
            <w:r>
              <w:rPr>
                <w:rFonts w:ascii="宋体" w:hAnsi="宋体" w:cs="宋体" w:hint="eastAsia"/>
                <w:szCs w:val="21"/>
              </w:rPr>
              <w:t>上海佑科</w:t>
            </w:r>
            <w:proofErr w:type="gramEnd"/>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紫外可见分光光度计</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T6新世纪</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北京普析</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X射线荧光光谱仪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S8TIGER</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德国布鲁克</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等离子发射光谱仪（</w:t>
            </w:r>
            <w:r>
              <w:rPr>
                <w:rFonts w:ascii="宋体" w:hAnsi="宋体" w:cs="宋体" w:hint="eastAsia"/>
                <w:szCs w:val="21"/>
              </w:rPr>
              <w:t>ICP—OES</w:t>
            </w:r>
            <w:r>
              <w:rPr>
                <w:rFonts w:ascii="宋体" w:hAnsi="宋体" w:cs="宋体" w:hint="eastAsia"/>
                <w:kern w:val="0"/>
                <w:szCs w:val="21"/>
              </w:rPr>
              <w:t>）</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OPTIMA800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金埃尔默仪器</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等离子发射体质谱仪(</w:t>
            </w:r>
            <w:r>
              <w:rPr>
                <w:rFonts w:ascii="宋体" w:hAnsi="宋体" w:cs="宋体" w:hint="eastAsia"/>
                <w:szCs w:val="21"/>
              </w:rPr>
              <w:t>ICP—MS)</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proofErr w:type="spellStart"/>
            <w:r>
              <w:rPr>
                <w:rFonts w:ascii="宋体" w:hAnsi="宋体" w:cs="宋体" w:hint="eastAsia"/>
                <w:szCs w:val="21"/>
              </w:rPr>
              <w:t>NexLON</w:t>
            </w:r>
            <w:proofErr w:type="spellEnd"/>
            <w:r>
              <w:rPr>
                <w:rFonts w:ascii="宋体" w:hAnsi="宋体" w:cs="宋体" w:hint="eastAsia"/>
                <w:szCs w:val="21"/>
              </w:rPr>
              <w:t xml:space="preserve"> 350X</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珀金埃尔默仪器</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微波消解仪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MARS6-CLASSIC</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美国培安</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自动</w:t>
            </w:r>
            <w:proofErr w:type="gramStart"/>
            <w:r>
              <w:rPr>
                <w:rFonts w:ascii="宋体" w:hAnsi="宋体" w:cs="宋体" w:hint="eastAsia"/>
                <w:kern w:val="0"/>
                <w:szCs w:val="21"/>
              </w:rPr>
              <w:t>测硫仪</w:t>
            </w:r>
            <w:proofErr w:type="gramEnd"/>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5E－AS32008</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长沙开元</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生物显微镜</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2XC4</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上海跃进</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超声波细胞粉碎机</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VCX800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美国SONICS</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adjustRightInd w:val="0"/>
              <w:snapToGrid w:val="0"/>
              <w:ind w:leftChars="-50" w:left="-105" w:rightChars="-50" w:right="-105"/>
              <w:jc w:val="center"/>
              <w:rPr>
                <w:rFonts w:ascii="宋体" w:hAnsi="宋体" w:cs="宋体"/>
                <w:szCs w:val="21"/>
              </w:rPr>
            </w:pPr>
            <w:r>
              <w:rPr>
                <w:rFonts w:ascii="宋体" w:hAnsi="宋体" w:cs="宋体" w:hint="eastAsia"/>
                <w:szCs w:val="21"/>
              </w:rPr>
              <w:t>制样粉碎机</w:t>
            </w:r>
          </w:p>
        </w:tc>
        <w:tc>
          <w:tcPr>
            <w:tcW w:w="277" w:type="pct"/>
            <w:vAlign w:val="center"/>
          </w:tcPr>
          <w:p w:rsidR="00E44D37" w:rsidRDefault="00BD5648">
            <w:pPr>
              <w:adjustRightInd w:val="0"/>
              <w:snapToGrid w:val="0"/>
              <w:ind w:leftChars="-50" w:left="-105" w:rightChars="-50" w:right="-105"/>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5E-PCM</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长沙开元</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土壤样品研磨机</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ZM200</w:t>
            </w:r>
          </w:p>
        </w:tc>
        <w:tc>
          <w:tcPr>
            <w:tcW w:w="850" w:type="pct"/>
            <w:vAlign w:val="center"/>
          </w:tcPr>
          <w:p w:rsidR="00E44D37" w:rsidRDefault="00E44D37">
            <w:pPr>
              <w:snapToGrid w:val="0"/>
              <w:spacing w:line="240" w:lineRule="exact"/>
              <w:jc w:val="center"/>
              <w:rPr>
                <w:rFonts w:ascii="宋体" w:hAnsi="宋体" w:cs="宋体"/>
                <w:szCs w:val="21"/>
              </w:rPr>
            </w:pP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电动研磨仪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Pulverisette</w:t>
            </w:r>
            <w:proofErr w:type="spellEnd"/>
            <w:r>
              <w:rPr>
                <w:rFonts w:ascii="宋体" w:hAnsi="宋体" w:cs="宋体" w:hint="eastAsia"/>
                <w:szCs w:val="21"/>
              </w:rPr>
              <w:t xml:space="preserve"> 2</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德国飞驰</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卤素水分测量仪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HX-204</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梅特勒-托利多</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土壤干燥箱</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TR717</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北京普立泰科</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恒温振荡器</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SHB-B</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常州国</w:t>
            </w:r>
            <w:proofErr w:type="gramEnd"/>
            <w:r>
              <w:rPr>
                <w:rFonts w:ascii="宋体" w:hAnsi="宋体" w:cs="宋体" w:hint="eastAsia"/>
                <w:szCs w:val="21"/>
              </w:rPr>
              <w:t>华</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numPr>
                <w:ilvl w:val="0"/>
                <w:numId w:val="3"/>
              </w:numPr>
              <w:snapToGrid w:val="0"/>
              <w:spacing w:line="240" w:lineRule="exact"/>
              <w:jc w:val="center"/>
              <w:rPr>
                <w:rFonts w:ascii="宋体" w:hAnsi="宋体" w:cs="宋体"/>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w:t>
            </w:r>
            <w:proofErr w:type="gramStart"/>
            <w:r>
              <w:rPr>
                <w:rFonts w:ascii="宋体" w:hAnsi="宋体" w:cs="宋体" w:hint="eastAsia"/>
                <w:szCs w:val="21"/>
              </w:rPr>
              <w:t>翻转式荡器</w:t>
            </w:r>
            <w:proofErr w:type="gramEnd"/>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rPr>
              <w:t>JRY-Z08</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湖南金蓉园</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离子色谱仪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ICS1000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美国戴安</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水中油份浓度分析仪</w:t>
            </w:r>
            <w:proofErr w:type="gramStart"/>
            <w:r>
              <w:rPr>
                <w:rFonts w:ascii="宋体" w:hAnsi="宋体" w:cs="宋体" w:hint="eastAsia"/>
                <w:kern w:val="0"/>
                <w:szCs w:val="21"/>
              </w:rPr>
              <w:t>仪</w:t>
            </w:r>
            <w:proofErr w:type="gramEnd"/>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ET1200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上海欧陆科仪</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原子荧光分光光度计</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AFS-8230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北京吉天</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气相色谱仪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Agilent7890B</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安捷伦</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72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气相色谱质谱联用仪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QP－2010</w:t>
            </w:r>
          </w:p>
        </w:tc>
        <w:tc>
          <w:tcPr>
            <w:tcW w:w="850" w:type="pct"/>
            <w:vAlign w:val="center"/>
          </w:tcPr>
          <w:p w:rsidR="00E44D37" w:rsidRDefault="00BD5648">
            <w:pPr>
              <w:ind w:rightChars="-50" w:right="-105"/>
              <w:jc w:val="center"/>
              <w:rPr>
                <w:rFonts w:ascii="宋体" w:hAnsi="宋体" w:cs="宋体"/>
                <w:szCs w:val="21"/>
              </w:rPr>
            </w:pPr>
            <w:r>
              <w:rPr>
                <w:rFonts w:ascii="宋体" w:hAnsi="宋体" w:cs="宋体" w:hint="eastAsia"/>
                <w:szCs w:val="21"/>
              </w:rPr>
              <w:t>日本岛津</w:t>
            </w:r>
          </w:p>
        </w:tc>
        <w:tc>
          <w:tcPr>
            <w:tcW w:w="1795" w:type="pct"/>
          </w:tcPr>
          <w:p w:rsidR="00E44D37" w:rsidRDefault="00BD5648">
            <w:pPr>
              <w:ind w:rightChars="-50" w:right="-105"/>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超高效液相色谱仪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Acquity</w:t>
            </w:r>
            <w:proofErr w:type="spellEnd"/>
            <w:r>
              <w:rPr>
                <w:rFonts w:ascii="宋体" w:hAnsi="宋体" w:cs="宋体" w:hint="eastAsia"/>
                <w:szCs w:val="21"/>
              </w:rPr>
              <w:t xml:space="preserve">  Arc型</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美国沃特</w:t>
            </w:r>
            <w:proofErr w:type="gramStart"/>
            <w:r>
              <w:rPr>
                <w:rFonts w:ascii="宋体" w:hAnsi="宋体" w:cs="宋体" w:hint="eastAsia"/>
                <w:szCs w:val="21"/>
              </w:rPr>
              <w:t>世</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全自动测汞仪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HYdya</w:t>
            </w:r>
            <w:proofErr w:type="spellEnd"/>
            <w:r>
              <w:rPr>
                <w:rFonts w:ascii="宋体" w:hAnsi="宋体" w:cs="宋体" w:hint="eastAsia"/>
                <w:szCs w:val="21"/>
              </w:rPr>
              <w:t>ⅡAA</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美国利曼</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proofErr w:type="gramStart"/>
            <w:r>
              <w:rPr>
                <w:rFonts w:ascii="宋体" w:hAnsi="宋体" w:cs="宋体" w:hint="eastAsia"/>
                <w:kern w:val="0"/>
                <w:szCs w:val="21"/>
              </w:rPr>
              <w:t>氮吹浓缩</w:t>
            </w:r>
            <w:proofErr w:type="gramEnd"/>
            <w:r>
              <w:rPr>
                <w:rFonts w:ascii="宋体" w:hAnsi="宋体" w:cs="宋体" w:hint="eastAsia"/>
                <w:kern w:val="0"/>
                <w:szCs w:val="21"/>
              </w:rPr>
              <w:t>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TurbovapII</w:t>
            </w:r>
            <w:proofErr w:type="spellEnd"/>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w:t>
            </w:r>
            <w:proofErr w:type="spellStart"/>
            <w:r>
              <w:rPr>
                <w:rFonts w:ascii="宋体" w:hAnsi="宋体" w:cs="宋体" w:hint="eastAsia"/>
                <w:szCs w:val="21"/>
              </w:rPr>
              <w:t>Biotage</w:t>
            </w:r>
            <w:proofErr w:type="spell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吹扫捕集自动进样器</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CDS7300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美国CDS</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szCs w:val="21"/>
              </w:rPr>
              <w:t>自动液萃取净化震荡器</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TTL-800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北京同泰联</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124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全自动智能蒸馏仪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6000pro型</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青岛顺</w:t>
            </w:r>
            <w:proofErr w:type="gramStart"/>
            <w:r>
              <w:rPr>
                <w:rFonts w:ascii="宋体" w:hAnsi="宋体" w:cs="宋体" w:hint="eastAsia"/>
                <w:szCs w:val="21"/>
              </w:rPr>
              <w:t>昕</w:t>
            </w:r>
            <w:proofErr w:type="gramEnd"/>
          </w:p>
        </w:tc>
        <w:tc>
          <w:tcPr>
            <w:tcW w:w="1795" w:type="pct"/>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原厂提供技术支持证明文件；</w:t>
            </w:r>
          </w:p>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9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spacing w:line="320" w:lineRule="atLeast"/>
              <w:jc w:val="center"/>
              <w:rPr>
                <w:rFonts w:ascii="宋体" w:hAnsi="宋体" w:cs="宋体"/>
                <w:szCs w:val="21"/>
              </w:rPr>
            </w:pPr>
            <w:r>
              <w:rPr>
                <w:rFonts w:ascii="宋体" w:hAnsi="宋体" w:cs="宋体" w:hint="eastAsia"/>
                <w:szCs w:val="21"/>
              </w:rPr>
              <w:t>水质硫化物酸化吹气仪</w:t>
            </w:r>
          </w:p>
        </w:tc>
        <w:tc>
          <w:tcPr>
            <w:tcW w:w="277" w:type="pct"/>
            <w:vAlign w:val="center"/>
          </w:tcPr>
          <w:p w:rsidR="00E44D37" w:rsidRDefault="00BD5648">
            <w:pPr>
              <w:spacing w:line="320" w:lineRule="atLeas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TTL-HS</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北京同泰联</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硫化物-酸化吹气仪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2000型</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青岛顺</w:t>
            </w:r>
            <w:proofErr w:type="gramStart"/>
            <w:r>
              <w:rPr>
                <w:rFonts w:ascii="宋体" w:hAnsi="宋体" w:cs="宋体" w:hint="eastAsia"/>
                <w:szCs w:val="21"/>
              </w:rPr>
              <w:t>昕</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快速溶剂萃取仪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ASE350</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赛默飞世</w:t>
            </w:r>
            <w:proofErr w:type="gramEnd"/>
            <w:r>
              <w:rPr>
                <w:rFonts w:ascii="宋体" w:hAnsi="宋体" w:cs="宋体" w:hint="eastAsia"/>
                <w:szCs w:val="21"/>
              </w:rPr>
              <w:t>尔</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84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正压固相萃取装置</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MP-48</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睿</w:t>
            </w:r>
            <w:proofErr w:type="gramEnd"/>
            <w:r>
              <w:rPr>
                <w:rFonts w:ascii="宋体" w:hAnsi="宋体" w:cs="宋体" w:hint="eastAsia"/>
                <w:szCs w:val="21"/>
              </w:rPr>
              <w:t>科</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86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spacing w:line="320" w:lineRule="atLeast"/>
              <w:jc w:val="center"/>
              <w:rPr>
                <w:rFonts w:ascii="宋体" w:hAnsi="宋体" w:cs="宋体"/>
                <w:szCs w:val="21"/>
              </w:rPr>
            </w:pPr>
            <w:r>
              <w:rPr>
                <w:rFonts w:ascii="宋体" w:hAnsi="宋体" w:cs="宋体" w:hint="eastAsia"/>
                <w:szCs w:val="21"/>
              </w:rPr>
              <w:t>真空固相萃取装置</w:t>
            </w:r>
          </w:p>
        </w:tc>
        <w:tc>
          <w:tcPr>
            <w:tcW w:w="277" w:type="pct"/>
            <w:vAlign w:val="center"/>
          </w:tcPr>
          <w:p w:rsidR="00E44D37" w:rsidRDefault="00BD5648">
            <w:pPr>
              <w:spacing w:line="320" w:lineRule="atLeas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Waters</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美国沃特斯</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实验室氨氮自动分析仪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SK—100AR</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北京商河科兴</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COD自动消解回流仪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6</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YHCOD-100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姜堰银河</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BOD无汞测量仪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Oxi7op2s12</w:t>
            </w: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德国WTW</w:t>
            </w:r>
          </w:p>
        </w:tc>
        <w:tc>
          <w:tcPr>
            <w:tcW w:w="1795" w:type="pct"/>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生化培养箱</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BPC-250F</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w:t>
            </w:r>
            <w:proofErr w:type="gramStart"/>
            <w:r>
              <w:rPr>
                <w:rFonts w:ascii="宋体" w:hAnsi="宋体" w:cs="宋体" w:hint="eastAsia"/>
                <w:szCs w:val="21"/>
              </w:rPr>
              <w:t>一</w:t>
            </w:r>
            <w:proofErr w:type="gramEnd"/>
            <w:r>
              <w:rPr>
                <w:rFonts w:ascii="宋体" w:hAnsi="宋体" w:cs="宋体" w:hint="eastAsia"/>
                <w:szCs w:val="21"/>
              </w:rPr>
              <w:t>恒</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58"/>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超声波清洗仪</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E44D37">
            <w:pPr>
              <w:snapToGrid w:val="0"/>
              <w:spacing w:line="240" w:lineRule="exact"/>
              <w:jc w:val="center"/>
              <w:rPr>
                <w:rFonts w:ascii="宋体" w:hAnsi="宋体" w:cs="宋体"/>
                <w:szCs w:val="21"/>
              </w:rPr>
            </w:pPr>
          </w:p>
        </w:tc>
        <w:tc>
          <w:tcPr>
            <w:tcW w:w="850"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rPr>
              <w:t>武汉嘉鹏</w:t>
            </w:r>
          </w:p>
        </w:tc>
        <w:tc>
          <w:tcPr>
            <w:tcW w:w="1795" w:type="pct"/>
            <w:vAlign w:val="center"/>
          </w:tcPr>
          <w:p w:rsidR="00E44D37" w:rsidRDefault="00BD5648">
            <w:pPr>
              <w:snapToGrid w:val="0"/>
              <w:spacing w:line="240" w:lineRule="exact"/>
              <w:jc w:val="center"/>
              <w:rPr>
                <w:rFonts w:ascii="宋体" w:hAnsi="宋体" w:cs="宋体"/>
                <w:kern w:val="0"/>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数控超声波清洗器</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KA5200DE</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昆山超声</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电热恒温水浴锅</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DZKW-S-8</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北京市医疗设备厂</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数显电子恒温水浴锅</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4</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HH-4</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常州国</w:t>
            </w:r>
            <w:proofErr w:type="gramEnd"/>
            <w:r>
              <w:rPr>
                <w:rFonts w:ascii="宋体" w:hAnsi="宋体" w:cs="宋体" w:hint="eastAsia"/>
                <w:szCs w:val="21"/>
              </w:rPr>
              <w:t>华</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电热板</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4</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EH35B</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北京莱伯泰科</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ind w:leftChars="-50" w:left="-105" w:rightChars="-50" w:right="-105"/>
              <w:jc w:val="center"/>
              <w:rPr>
                <w:rFonts w:ascii="宋体" w:hAnsi="宋体" w:cs="宋体"/>
                <w:szCs w:val="21"/>
              </w:rPr>
            </w:pPr>
            <w:r>
              <w:rPr>
                <w:rFonts w:ascii="宋体" w:hAnsi="宋体" w:cs="宋体" w:hint="eastAsia"/>
                <w:szCs w:val="21"/>
              </w:rPr>
              <w:t>电热恒温鼓风干燥箱</w:t>
            </w:r>
          </w:p>
        </w:tc>
        <w:tc>
          <w:tcPr>
            <w:tcW w:w="277" w:type="pct"/>
            <w:vAlign w:val="center"/>
          </w:tcPr>
          <w:p w:rsidR="00E44D37" w:rsidRDefault="00BD5648">
            <w:pPr>
              <w:adjustRightInd w:val="0"/>
              <w:snapToGrid w:val="0"/>
              <w:ind w:leftChars="-50" w:left="-105" w:rightChars="-50" w:right="-105"/>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5E-DHG</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长沙开元</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台式低速离心机</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TDZ5-WS</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湖南湘仪</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737"/>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spacing w:line="320" w:lineRule="atLeast"/>
              <w:jc w:val="center"/>
              <w:rPr>
                <w:rFonts w:ascii="宋体" w:hAnsi="宋体" w:cs="宋体"/>
                <w:szCs w:val="21"/>
              </w:rPr>
            </w:pPr>
            <w:r>
              <w:rPr>
                <w:rFonts w:ascii="宋体" w:hAnsi="宋体" w:cs="宋体" w:hint="eastAsia"/>
                <w:szCs w:val="21"/>
              </w:rPr>
              <w:t>台式低速大容量离心机</w:t>
            </w:r>
          </w:p>
        </w:tc>
        <w:tc>
          <w:tcPr>
            <w:tcW w:w="277" w:type="pct"/>
            <w:vAlign w:val="center"/>
          </w:tcPr>
          <w:p w:rsidR="00E44D37" w:rsidRDefault="00BD5648">
            <w:pPr>
              <w:spacing w:line="320" w:lineRule="atLeas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L-550</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湖南湘仪</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智能马弗炉</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5E-MF6100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长沙开元</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数显式恒温油浴锅</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HH-S</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江苏金怡</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立式压力蒸汽灭菌器</w:t>
            </w:r>
          </w:p>
        </w:tc>
        <w:tc>
          <w:tcPr>
            <w:tcW w:w="277"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LS-50LJ</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江阴滨江医疗</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手提式压力蒸汽</w:t>
            </w:r>
          </w:p>
          <w:p w:rsidR="00E44D37" w:rsidRDefault="00BD5648">
            <w:pPr>
              <w:adjustRightInd w:val="0"/>
              <w:snapToGrid w:val="0"/>
              <w:jc w:val="center"/>
              <w:rPr>
                <w:rFonts w:ascii="宋体" w:hAnsi="宋体" w:cs="宋体"/>
                <w:szCs w:val="21"/>
              </w:rPr>
            </w:pPr>
            <w:r>
              <w:rPr>
                <w:rFonts w:ascii="宋体" w:hAnsi="宋体" w:cs="宋体" w:hint="eastAsia"/>
                <w:szCs w:val="21"/>
              </w:rPr>
              <w:t>灭菌器</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YXQ.SG41.280B</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上海医用核子</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隔水式电热恒温培养箱</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PYX-DHS.500-BS</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上海跃进</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数显式电热培养箱</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HPX-MBE</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上海博迅</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恒温恒湿箱</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LHS-150HC-П</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w:t>
            </w:r>
            <w:proofErr w:type="gramStart"/>
            <w:r>
              <w:rPr>
                <w:rFonts w:ascii="宋体" w:hAnsi="宋体" w:cs="宋体" w:hint="eastAsia"/>
                <w:szCs w:val="21"/>
              </w:rPr>
              <w:t>一</w:t>
            </w:r>
            <w:proofErr w:type="gramEnd"/>
            <w:r>
              <w:rPr>
                <w:rFonts w:ascii="宋体" w:hAnsi="宋体" w:cs="宋体" w:hint="eastAsia"/>
                <w:szCs w:val="21"/>
              </w:rPr>
              <w:t>恒</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纯水机</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Milli-QDirect162</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密理博</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3"/>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超纯水器</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ULUP—</w:t>
            </w:r>
            <w:r>
              <w:rPr>
                <w:rFonts w:ascii="宋体" w:hAnsi="宋体" w:cs="宋体" w:hint="eastAsia"/>
                <w:szCs w:val="21"/>
              </w:rPr>
              <w:fldChar w:fldCharType="begin"/>
            </w:r>
            <w:r>
              <w:rPr>
                <w:rFonts w:ascii="宋体" w:hAnsi="宋体" w:cs="宋体" w:hint="eastAsia"/>
                <w:szCs w:val="21"/>
              </w:rPr>
              <w:instrText xml:space="preserve"> = 3 \* ROMAN </w:instrText>
            </w:r>
            <w:r>
              <w:rPr>
                <w:rFonts w:ascii="宋体" w:hAnsi="宋体" w:cs="宋体" w:hint="eastAsia"/>
                <w:szCs w:val="21"/>
              </w:rPr>
              <w:fldChar w:fldCharType="separate"/>
            </w:r>
            <w:r>
              <w:rPr>
                <w:rFonts w:ascii="宋体" w:hAnsi="宋体" w:cs="宋体" w:hint="eastAsia"/>
                <w:szCs w:val="21"/>
              </w:rPr>
              <w:t>III</w:t>
            </w:r>
            <w:r>
              <w:rPr>
                <w:rFonts w:ascii="宋体" w:hAnsi="宋体" w:cs="宋体" w:hint="eastAsia"/>
                <w:szCs w:val="21"/>
              </w:rPr>
              <w:fldChar w:fldCharType="end"/>
            </w:r>
            <w:r>
              <w:rPr>
                <w:rFonts w:ascii="宋体" w:hAnsi="宋体" w:cs="宋体" w:hint="eastAsia"/>
                <w:szCs w:val="21"/>
              </w:rPr>
              <w:t>—20T</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成都超纯</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25"/>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吸收瓶清洗器</w:t>
            </w:r>
          </w:p>
        </w:tc>
        <w:tc>
          <w:tcPr>
            <w:tcW w:w="277" w:type="pct"/>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MH1050</w:t>
            </w:r>
          </w:p>
        </w:tc>
        <w:tc>
          <w:tcPr>
            <w:tcW w:w="850" w:type="pct"/>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青岛眀华</w:t>
            </w:r>
          </w:p>
        </w:tc>
        <w:tc>
          <w:tcPr>
            <w:tcW w:w="1795" w:type="pct"/>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3"/>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ind w:leftChars="-50" w:left="-105" w:rightChars="-50" w:right="-105"/>
              <w:jc w:val="center"/>
              <w:rPr>
                <w:rFonts w:ascii="宋体" w:hAnsi="宋体" w:cs="宋体"/>
                <w:szCs w:val="21"/>
              </w:rPr>
            </w:pPr>
            <w:r>
              <w:rPr>
                <w:rFonts w:ascii="宋体" w:hAnsi="宋体" w:cs="宋体" w:hint="eastAsia"/>
                <w:szCs w:val="21"/>
              </w:rPr>
              <w:t>电热恒温鼓风干燥箱</w:t>
            </w:r>
          </w:p>
        </w:tc>
        <w:tc>
          <w:tcPr>
            <w:tcW w:w="277" w:type="pct"/>
            <w:vAlign w:val="center"/>
          </w:tcPr>
          <w:p w:rsidR="00E44D37" w:rsidRDefault="00BD5648">
            <w:pPr>
              <w:adjustRightInd w:val="0"/>
              <w:snapToGrid w:val="0"/>
              <w:ind w:leftChars="-50" w:left="-105" w:rightChars="-50" w:right="-105"/>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5E-DHG</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长沙开元</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3"/>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立式压力蒸汽灭菌器</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LS-50HG</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江阴滨江医疗</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3"/>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全自动液液萃取仪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3000型</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青岛顺</w:t>
            </w:r>
            <w:proofErr w:type="gramStart"/>
            <w:r>
              <w:rPr>
                <w:rFonts w:ascii="宋体" w:hAnsi="宋体" w:cs="宋体" w:hint="eastAsia"/>
                <w:szCs w:val="21"/>
              </w:rPr>
              <w:t>昕</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全自动固态进样土壤测汞仪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DMA-80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意大利</w:t>
            </w:r>
          </w:p>
        </w:tc>
        <w:tc>
          <w:tcPr>
            <w:tcW w:w="1795" w:type="pct"/>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原厂或授权经销商工程师维修，提供技术支持证明文件；</w:t>
            </w:r>
          </w:p>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w:t>
            </w:r>
            <w:proofErr w:type="gramStart"/>
            <w:r>
              <w:rPr>
                <w:rFonts w:ascii="宋体" w:hAnsi="宋体" w:cs="宋体" w:hint="eastAsia"/>
                <w:szCs w:val="21"/>
              </w:rPr>
              <w:t>稀释配标仪</w:t>
            </w:r>
            <w:proofErr w:type="gramEnd"/>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MiniLab</w:t>
            </w:r>
            <w:proofErr w:type="spellEnd"/>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北京莱伯泰科</w:t>
            </w:r>
          </w:p>
        </w:tc>
        <w:tc>
          <w:tcPr>
            <w:tcW w:w="1795" w:type="pct"/>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原厂或授权经销商工程师维修，提供技术支持证明文件；</w:t>
            </w:r>
          </w:p>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vAlign w:val="center"/>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全自动</w:t>
            </w:r>
            <w:proofErr w:type="gramStart"/>
            <w:r>
              <w:rPr>
                <w:rFonts w:ascii="宋体" w:hAnsi="宋体" w:cs="宋体" w:hint="eastAsia"/>
                <w:szCs w:val="21"/>
              </w:rPr>
              <w:t>稀释配标仪</w:t>
            </w:r>
            <w:proofErr w:type="gramEnd"/>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MiniLab</w:t>
            </w:r>
            <w:proofErr w:type="spellEnd"/>
            <w:r>
              <w:rPr>
                <w:rFonts w:ascii="宋体" w:hAnsi="宋体" w:cs="宋体" w:hint="eastAsia"/>
                <w:szCs w:val="21"/>
              </w:rPr>
              <w:t>-I</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北京莱伯泰科</w:t>
            </w:r>
          </w:p>
        </w:tc>
        <w:tc>
          <w:tcPr>
            <w:tcW w:w="1795" w:type="pct"/>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原厂或授权经销商工程师维修，提供技术支持证明文件；</w:t>
            </w:r>
          </w:p>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实验室用带锁冰箱</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936" w:type="pct"/>
          </w:tcPr>
          <w:p w:rsidR="00E44D37" w:rsidRDefault="00BD5648">
            <w:pPr>
              <w:snapToGrid w:val="0"/>
              <w:spacing w:line="240" w:lineRule="exact"/>
              <w:jc w:val="center"/>
              <w:rPr>
                <w:rFonts w:ascii="宋体" w:hAnsi="宋体" w:cs="宋体"/>
                <w:szCs w:val="21"/>
              </w:rPr>
            </w:pPr>
            <w:r>
              <w:rPr>
                <w:rFonts w:ascii="宋体" w:hAnsi="宋体" w:cs="宋体" w:hint="eastAsia"/>
                <w:szCs w:val="21"/>
              </w:rPr>
              <w:t>DW-YL450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中科美菱</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联想音视频现场记录仪</w:t>
            </w:r>
          </w:p>
        </w:tc>
        <w:tc>
          <w:tcPr>
            <w:tcW w:w="277"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4</w:t>
            </w:r>
          </w:p>
        </w:tc>
        <w:tc>
          <w:tcPr>
            <w:tcW w:w="936" w:type="pct"/>
          </w:tcPr>
          <w:p w:rsidR="00E44D37" w:rsidRDefault="00BD5648">
            <w:pPr>
              <w:snapToGrid w:val="0"/>
              <w:spacing w:line="240" w:lineRule="exact"/>
              <w:jc w:val="center"/>
              <w:rPr>
                <w:rFonts w:ascii="宋体" w:hAnsi="宋体" w:cs="宋体"/>
                <w:szCs w:val="21"/>
              </w:rPr>
            </w:pPr>
            <w:r>
              <w:rPr>
                <w:rFonts w:ascii="宋体" w:hAnsi="宋体" w:cs="宋体" w:hint="eastAsia"/>
                <w:spacing w:val="-20"/>
                <w:szCs w:val="21"/>
              </w:rPr>
              <w:t>DSJ-2H PRO</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联想</w:t>
            </w:r>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微波消解仪</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MARS6CLASSIC</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kern w:val="0"/>
                <w:szCs w:val="21"/>
                <w:lang w:bidi="ar"/>
              </w:rPr>
              <w:t>CEM公司</w:t>
            </w:r>
          </w:p>
        </w:tc>
        <w:tc>
          <w:tcPr>
            <w:tcW w:w="1795" w:type="pct"/>
            <w:vAlign w:val="center"/>
          </w:tcPr>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proofErr w:type="gramStart"/>
            <w:r>
              <w:rPr>
                <w:rFonts w:ascii="宋体" w:hAnsi="宋体" w:cs="宋体" w:hint="eastAsia"/>
                <w:kern w:val="0"/>
                <w:szCs w:val="21"/>
                <w:lang w:bidi="ar"/>
              </w:rPr>
              <w:t>赶酸仪</w:t>
            </w:r>
            <w:proofErr w:type="gramEnd"/>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GSN-40</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kern w:val="0"/>
                <w:szCs w:val="21"/>
                <w:lang w:bidi="ar"/>
              </w:rPr>
              <w:t>基创仪器</w:t>
            </w:r>
            <w:proofErr w:type="gramEnd"/>
          </w:p>
        </w:tc>
        <w:tc>
          <w:tcPr>
            <w:tcW w:w="1795" w:type="pct"/>
            <w:vAlign w:val="center"/>
          </w:tcPr>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电热板</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EG37C</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kern w:val="0"/>
                <w:szCs w:val="21"/>
                <w:lang w:bidi="ar"/>
              </w:rPr>
              <w:t>莱伯泰科</w:t>
            </w:r>
          </w:p>
        </w:tc>
        <w:tc>
          <w:tcPr>
            <w:tcW w:w="1795" w:type="pct"/>
            <w:vAlign w:val="center"/>
          </w:tcPr>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72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全自动翻转式振荡器</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YKZ-12Ⅱ</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kern w:val="0"/>
                <w:szCs w:val="21"/>
                <w:lang w:bidi="ar"/>
              </w:rPr>
              <w:t xml:space="preserve">永乐康 </w:t>
            </w:r>
          </w:p>
        </w:tc>
        <w:tc>
          <w:tcPr>
            <w:tcW w:w="1795" w:type="pct"/>
            <w:vAlign w:val="center"/>
          </w:tcPr>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72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全自动紫外</w:t>
            </w:r>
            <w:proofErr w:type="gramStart"/>
            <w:r>
              <w:rPr>
                <w:rFonts w:ascii="宋体" w:hAnsi="宋体" w:cs="宋体" w:hint="eastAsia"/>
                <w:kern w:val="0"/>
                <w:szCs w:val="21"/>
                <w:lang w:bidi="ar"/>
              </w:rPr>
              <w:t>测油仪</w:t>
            </w:r>
            <w:proofErr w:type="gramEnd"/>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0IL520</w:t>
            </w:r>
          </w:p>
        </w:tc>
        <w:tc>
          <w:tcPr>
            <w:tcW w:w="850" w:type="pct"/>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kern w:val="0"/>
                <w:szCs w:val="21"/>
                <w:lang w:bidi="ar"/>
              </w:rPr>
              <w:t>华夏科创</w:t>
            </w:r>
            <w:proofErr w:type="gramEnd"/>
          </w:p>
        </w:tc>
        <w:tc>
          <w:tcPr>
            <w:tcW w:w="1795" w:type="pct"/>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原厂提供技术支持证明文件；</w:t>
            </w:r>
          </w:p>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72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微生物自动检测仪</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TECTA-B16</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加拿大TECTA</w:t>
            </w:r>
          </w:p>
        </w:tc>
        <w:tc>
          <w:tcPr>
            <w:tcW w:w="1795" w:type="pct"/>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须原厂或授权经销商工程师维修，提供技术支持证明文件；</w:t>
            </w:r>
          </w:p>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台式分光光度计</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DR3900</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kern w:val="0"/>
                <w:szCs w:val="21"/>
                <w:lang w:bidi="ar"/>
              </w:rPr>
              <w:t xml:space="preserve">哈希 </w:t>
            </w:r>
          </w:p>
        </w:tc>
        <w:tc>
          <w:tcPr>
            <w:tcW w:w="1795" w:type="pct"/>
            <w:vAlign w:val="center"/>
          </w:tcPr>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630"/>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甲醛测定仪</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FM801</w:t>
            </w:r>
          </w:p>
        </w:tc>
        <w:tc>
          <w:tcPr>
            <w:tcW w:w="850" w:type="pct"/>
            <w:vAlign w:val="center"/>
          </w:tcPr>
          <w:p w:rsidR="00E44D37" w:rsidRDefault="00BD5648">
            <w:pPr>
              <w:adjustRightInd w:val="0"/>
              <w:snapToGrid w:val="0"/>
              <w:jc w:val="center"/>
              <w:rPr>
                <w:rFonts w:ascii="宋体" w:hAnsi="宋体" w:cs="宋体"/>
                <w:szCs w:val="21"/>
              </w:rPr>
            </w:pPr>
            <w:proofErr w:type="spellStart"/>
            <w:r>
              <w:rPr>
                <w:rFonts w:ascii="宋体" w:hAnsi="宋体" w:cs="宋体" w:hint="eastAsia"/>
                <w:kern w:val="0"/>
                <w:szCs w:val="21"/>
                <w:lang w:bidi="ar"/>
              </w:rPr>
              <w:t>GrayWolf</w:t>
            </w:r>
            <w:proofErr w:type="spellEnd"/>
            <w:r>
              <w:rPr>
                <w:rFonts w:ascii="宋体" w:hAnsi="宋体" w:cs="宋体" w:hint="eastAsia"/>
                <w:kern w:val="0"/>
                <w:szCs w:val="21"/>
                <w:lang w:bidi="ar"/>
              </w:rPr>
              <w:t xml:space="preserve"> </w:t>
            </w:r>
          </w:p>
        </w:tc>
        <w:tc>
          <w:tcPr>
            <w:tcW w:w="1795" w:type="pct"/>
            <w:vAlign w:val="center"/>
          </w:tcPr>
          <w:p w:rsidR="00E44D37" w:rsidRDefault="00BD5648">
            <w:pPr>
              <w:adjustRightInd w:val="0"/>
              <w:snapToGrid w:val="0"/>
              <w:jc w:val="center"/>
              <w:rPr>
                <w:rFonts w:ascii="宋体" w:hAnsi="宋体" w:cs="宋体"/>
                <w:kern w:val="0"/>
                <w:szCs w:val="21"/>
                <w:lang w:bidi="ar"/>
              </w:rPr>
            </w:pPr>
            <w:r>
              <w:rPr>
                <w:rFonts w:ascii="宋体" w:hAnsi="宋体" w:hint="eastAsia"/>
                <w:color w:val="000000"/>
                <w:kern w:val="0"/>
                <w:szCs w:val="21"/>
              </w:rPr>
              <w:t>日常维修保养；更换所需配件，保证仪器能正常运行</w:t>
            </w:r>
          </w:p>
        </w:tc>
      </w:tr>
      <w:tr w:rsidR="00E44D37">
        <w:trPr>
          <w:cantSplit/>
          <w:trHeight w:val="763"/>
          <w:jc w:val="center"/>
        </w:trPr>
        <w:tc>
          <w:tcPr>
            <w:tcW w:w="274" w:type="pct"/>
          </w:tcPr>
          <w:p w:rsidR="00E44D37" w:rsidRDefault="00E44D37">
            <w:pPr>
              <w:widowControl/>
              <w:numPr>
                <w:ilvl w:val="0"/>
                <w:numId w:val="3"/>
              </w:numPr>
              <w:adjustRightInd w:val="0"/>
              <w:snapToGrid w:val="0"/>
              <w:spacing w:line="240" w:lineRule="exact"/>
              <w:jc w:val="center"/>
              <w:rPr>
                <w:rFonts w:ascii="宋体" w:hAnsi="宋体" w:cs="宋体"/>
                <w:kern w:val="0"/>
                <w:szCs w:val="21"/>
              </w:rPr>
            </w:pPr>
          </w:p>
        </w:tc>
        <w:tc>
          <w:tcPr>
            <w:tcW w:w="864" w:type="pct"/>
            <w:vAlign w:val="center"/>
          </w:tcPr>
          <w:p w:rsidR="00E44D37" w:rsidRDefault="00BD5648">
            <w:pPr>
              <w:widowControl/>
              <w:jc w:val="center"/>
              <w:textAlignment w:val="center"/>
              <w:rPr>
                <w:rFonts w:ascii="宋体" w:hAnsi="宋体" w:cs="宋体"/>
                <w:szCs w:val="21"/>
              </w:rPr>
            </w:pPr>
            <w:r>
              <w:rPr>
                <w:rFonts w:ascii="宋体" w:hAnsi="宋体" w:cs="宋体" w:hint="eastAsia"/>
                <w:kern w:val="0"/>
                <w:szCs w:val="21"/>
                <w:lang w:bidi="ar"/>
              </w:rPr>
              <w:t>全自动液液萃取仪</w:t>
            </w:r>
          </w:p>
        </w:tc>
        <w:tc>
          <w:tcPr>
            <w:tcW w:w="277" w:type="pct"/>
            <w:vAlign w:val="center"/>
          </w:tcPr>
          <w:p w:rsidR="00E44D37" w:rsidRDefault="00BD5648">
            <w:pPr>
              <w:widowControl/>
              <w:jc w:val="center"/>
              <w:textAlignment w:val="center"/>
              <w:rPr>
                <w:rFonts w:ascii="宋体" w:hAnsi="宋体" w:cs="宋体"/>
                <w:szCs w:val="21"/>
              </w:rPr>
            </w:pPr>
            <w:r>
              <w:rPr>
                <w:rFonts w:ascii="宋体" w:hAnsi="宋体" w:cs="宋体" w:hint="eastAsia"/>
                <w:szCs w:val="21"/>
              </w:rPr>
              <w:t>1</w:t>
            </w:r>
          </w:p>
        </w:tc>
        <w:tc>
          <w:tcPr>
            <w:tcW w:w="936" w:type="pct"/>
            <w:vAlign w:val="center"/>
          </w:tcPr>
          <w:p w:rsidR="00E44D37" w:rsidRDefault="00BD5648">
            <w:pPr>
              <w:snapToGrid w:val="0"/>
              <w:spacing w:line="240" w:lineRule="exact"/>
              <w:jc w:val="center"/>
              <w:rPr>
                <w:rFonts w:ascii="宋体" w:hAnsi="宋体" w:cs="宋体"/>
                <w:szCs w:val="21"/>
              </w:rPr>
            </w:pPr>
            <w:r>
              <w:rPr>
                <w:rFonts w:ascii="宋体" w:hAnsi="宋体" w:cs="宋体" w:hint="eastAsia"/>
                <w:kern w:val="0"/>
                <w:szCs w:val="21"/>
                <w:lang w:bidi="ar"/>
              </w:rPr>
              <w:t>顺</w:t>
            </w:r>
            <w:proofErr w:type="gramStart"/>
            <w:r>
              <w:rPr>
                <w:rFonts w:ascii="宋体" w:hAnsi="宋体" w:cs="宋体" w:hint="eastAsia"/>
                <w:kern w:val="0"/>
                <w:szCs w:val="21"/>
                <w:lang w:bidi="ar"/>
              </w:rPr>
              <w:t>昕</w:t>
            </w:r>
            <w:proofErr w:type="gramEnd"/>
            <w:r>
              <w:rPr>
                <w:rFonts w:ascii="宋体" w:hAnsi="宋体" w:cs="宋体" w:hint="eastAsia"/>
                <w:kern w:val="0"/>
                <w:szCs w:val="21"/>
                <w:lang w:bidi="ar"/>
              </w:rPr>
              <w:t>3000型</w:t>
            </w:r>
          </w:p>
        </w:tc>
        <w:tc>
          <w:tcPr>
            <w:tcW w:w="850" w:type="pc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青岛顺</w:t>
            </w:r>
            <w:proofErr w:type="gramStart"/>
            <w:r>
              <w:rPr>
                <w:rFonts w:ascii="宋体" w:hAnsi="宋体" w:cs="宋体" w:hint="eastAsia"/>
                <w:szCs w:val="21"/>
              </w:rPr>
              <w:t>昕</w:t>
            </w:r>
            <w:proofErr w:type="gramEnd"/>
          </w:p>
        </w:tc>
        <w:tc>
          <w:tcPr>
            <w:tcW w:w="1795" w:type="pct"/>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bl>
    <w:p w:rsidR="00E44D37" w:rsidRDefault="00E44D37">
      <w:pPr>
        <w:widowControl/>
        <w:jc w:val="left"/>
        <w:rPr>
          <w:b/>
          <w:bCs/>
        </w:rPr>
      </w:pPr>
    </w:p>
    <w:p w:rsidR="00E44D37" w:rsidRDefault="00BD5648">
      <w:pPr>
        <w:widowControl/>
        <w:jc w:val="left"/>
        <w:rPr>
          <w:b/>
          <w:bCs/>
        </w:rPr>
      </w:pPr>
      <w:r>
        <w:rPr>
          <w:b/>
          <w:bCs/>
        </w:rPr>
        <w:br w:type="page"/>
      </w:r>
    </w:p>
    <w:p w:rsidR="00E44D37" w:rsidRDefault="00E44D37">
      <w:pPr>
        <w:widowControl/>
        <w:jc w:val="left"/>
        <w:rPr>
          <w:b/>
          <w:bCs/>
        </w:rPr>
      </w:pPr>
    </w:p>
    <w:p w:rsidR="00E44D37" w:rsidRDefault="00BD5648">
      <w:pPr>
        <w:rPr>
          <w:b/>
          <w:bCs/>
        </w:rPr>
      </w:pPr>
      <w:r>
        <w:rPr>
          <w:rFonts w:hint="eastAsia"/>
          <w:b/>
          <w:bCs/>
        </w:rPr>
        <w:t>附表</w:t>
      </w:r>
      <w:r>
        <w:rPr>
          <w:rFonts w:hint="eastAsia"/>
          <w:b/>
          <w:bCs/>
        </w:rPr>
        <w:t>2</w:t>
      </w:r>
      <w:r>
        <w:rPr>
          <w:rFonts w:hint="eastAsia"/>
          <w:b/>
          <w:bCs/>
        </w:rPr>
        <w:t>：现场监测仪器设备</w:t>
      </w:r>
    </w:p>
    <w:tbl>
      <w:tblPr>
        <w:tblpPr w:leftFromText="180" w:rightFromText="180" w:vertAnchor="text" w:horzAnchor="page" w:tblpXSpec="center" w:tblpY="486"/>
        <w:tblOverlap w:val="never"/>
        <w:tblW w:w="98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2"/>
        <w:gridCol w:w="1860"/>
        <w:gridCol w:w="570"/>
        <w:gridCol w:w="1770"/>
        <w:gridCol w:w="1650"/>
        <w:gridCol w:w="3495"/>
      </w:tblGrid>
      <w:tr w:rsidR="00E44D37">
        <w:trPr>
          <w:cantSplit/>
          <w:trHeight w:val="703"/>
          <w:tblHeader/>
          <w:jc w:val="center"/>
        </w:trPr>
        <w:tc>
          <w:tcPr>
            <w:tcW w:w="492"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序号</w:t>
            </w:r>
          </w:p>
        </w:tc>
        <w:tc>
          <w:tcPr>
            <w:tcW w:w="186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60"/>
                <w:szCs w:val="21"/>
              </w:rPr>
              <w:t>仪器设备名</w:t>
            </w:r>
            <w:r>
              <w:rPr>
                <w:rFonts w:ascii="宋体" w:hAnsi="宋体" w:cs="宋体" w:hint="eastAsia"/>
                <w:szCs w:val="21"/>
              </w:rPr>
              <w:t>称</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现有配置</w:t>
            </w:r>
          </w:p>
          <w:p w:rsidR="00E44D37" w:rsidRDefault="00BD5648">
            <w:pPr>
              <w:snapToGrid w:val="0"/>
              <w:spacing w:line="240" w:lineRule="exact"/>
              <w:jc w:val="center"/>
              <w:rPr>
                <w:rFonts w:ascii="宋体" w:hAnsi="宋体" w:cs="宋体"/>
                <w:szCs w:val="21"/>
              </w:rPr>
            </w:pPr>
            <w:r>
              <w:rPr>
                <w:rFonts w:ascii="宋体" w:hAnsi="宋体" w:cs="宋体" w:hint="eastAsia"/>
                <w:szCs w:val="21"/>
              </w:rPr>
              <w:t>（台/套）</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仪器型号</w:t>
            </w:r>
          </w:p>
        </w:tc>
        <w:tc>
          <w:tcPr>
            <w:tcW w:w="165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品牌</w:t>
            </w:r>
          </w:p>
        </w:tc>
        <w:tc>
          <w:tcPr>
            <w:tcW w:w="3495"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要求</w:t>
            </w:r>
          </w:p>
        </w:tc>
      </w:tr>
      <w:tr w:rsidR="00E44D37">
        <w:trPr>
          <w:cantSplit/>
          <w:trHeight w:val="60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噪声计</w:t>
            </w:r>
            <w:proofErr w:type="gramStart"/>
            <w:r>
              <w:rPr>
                <w:rFonts w:ascii="宋体" w:hAnsi="宋体" w:cs="宋体" w:hint="eastAsia"/>
                <w:szCs w:val="21"/>
              </w:rPr>
              <w:t>校准器</w:t>
            </w:r>
            <w:proofErr w:type="gramEnd"/>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AWA6221A</w:t>
            </w:r>
          </w:p>
        </w:tc>
        <w:tc>
          <w:tcPr>
            <w:tcW w:w="165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杭州爱</w:t>
            </w:r>
            <w:proofErr w:type="gramEnd"/>
            <w:r>
              <w:rPr>
                <w:rFonts w:ascii="宋体" w:hAnsi="宋体" w:cs="宋体" w:hint="eastAsia"/>
                <w:szCs w:val="21"/>
              </w:rPr>
              <w:t>华</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多功能声级计</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AWA6228+</w:t>
            </w:r>
          </w:p>
        </w:tc>
        <w:tc>
          <w:tcPr>
            <w:tcW w:w="165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杭州爱</w:t>
            </w:r>
            <w:proofErr w:type="gramEnd"/>
            <w:r>
              <w:rPr>
                <w:rFonts w:ascii="宋体" w:hAnsi="宋体" w:cs="宋体" w:hint="eastAsia"/>
                <w:szCs w:val="21"/>
              </w:rPr>
              <w:t>华</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88"/>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频谱噪声计</w:t>
            </w:r>
          </w:p>
        </w:tc>
        <w:tc>
          <w:tcPr>
            <w:tcW w:w="57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AWA6270</w:t>
            </w:r>
            <w:r>
              <w:rPr>
                <w:rFonts w:ascii="宋体" w:hAnsi="宋体" w:cs="宋体" w:hint="eastAsia"/>
                <w:szCs w:val="21"/>
                <w:vertAlign w:val="superscript"/>
              </w:rPr>
              <w:t>+</w:t>
            </w:r>
          </w:p>
        </w:tc>
        <w:tc>
          <w:tcPr>
            <w:tcW w:w="1650" w:type="dxa"/>
            <w:vAlign w:val="center"/>
          </w:tcPr>
          <w:p w:rsidR="00E44D37" w:rsidRDefault="00BD5648">
            <w:pPr>
              <w:jc w:val="center"/>
              <w:rPr>
                <w:rFonts w:ascii="宋体" w:hAnsi="宋体" w:cs="宋体"/>
                <w:szCs w:val="21"/>
              </w:rPr>
            </w:pPr>
            <w:proofErr w:type="gramStart"/>
            <w:r>
              <w:rPr>
                <w:rFonts w:ascii="宋体" w:hAnsi="宋体" w:cs="宋体" w:hint="eastAsia"/>
                <w:szCs w:val="21"/>
              </w:rPr>
              <w:t>杭州爱</w:t>
            </w:r>
            <w:proofErr w:type="gramEnd"/>
            <w:r>
              <w:rPr>
                <w:rFonts w:ascii="宋体" w:hAnsi="宋体" w:cs="宋体" w:hint="eastAsia"/>
                <w:szCs w:val="21"/>
              </w:rPr>
              <w:t>华</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便携式气体、粉尘、烟尘采样仪校验装置</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TH-BQX</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武汉市天虹</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智能高精度综合标准仪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8040型</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Merge w:val="restart"/>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Merge w:val="restart"/>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自动烟尘（气）测试仪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snapToGrid w:val="0"/>
              <w:spacing w:line="240" w:lineRule="exact"/>
              <w:jc w:val="center"/>
              <w:rPr>
                <w:rFonts w:ascii="宋体" w:hAnsi="宋体" w:cs="宋体"/>
                <w:szCs w:val="21"/>
              </w:rPr>
            </w:pPr>
            <w:proofErr w:type="gramStart"/>
            <w:r>
              <w:rPr>
                <w:rFonts w:ascii="宋体" w:hAnsi="宋体" w:cs="宋体" w:hint="eastAsia"/>
                <w:szCs w:val="21"/>
              </w:rPr>
              <w:t>崂</w:t>
            </w:r>
            <w:proofErr w:type="gramEnd"/>
            <w:r>
              <w:rPr>
                <w:rFonts w:ascii="宋体" w:hAnsi="宋体" w:cs="宋体" w:hint="eastAsia"/>
                <w:szCs w:val="21"/>
              </w:rPr>
              <w:t>应3012H</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Merge/>
            <w:vAlign w:val="center"/>
          </w:tcPr>
          <w:p w:rsidR="00E44D37" w:rsidRDefault="00E44D37">
            <w:pPr>
              <w:widowControl/>
              <w:adjustRightInd w:val="0"/>
              <w:snapToGrid w:val="0"/>
              <w:spacing w:line="240" w:lineRule="exact"/>
              <w:jc w:val="center"/>
              <w:rPr>
                <w:rFonts w:ascii="宋体" w:hAnsi="宋体" w:cs="宋体"/>
                <w:kern w:val="0"/>
                <w:szCs w:val="21"/>
              </w:rPr>
            </w:pPr>
          </w:p>
        </w:tc>
        <w:tc>
          <w:tcPr>
            <w:tcW w:w="1860" w:type="dxa"/>
            <w:vMerge/>
            <w:vAlign w:val="center"/>
          </w:tcPr>
          <w:p w:rsidR="00E44D37" w:rsidRDefault="00E44D37">
            <w:pPr>
              <w:adjustRightInd w:val="0"/>
              <w:snapToGrid w:val="0"/>
              <w:spacing w:line="240" w:lineRule="exact"/>
              <w:jc w:val="center"/>
              <w:rPr>
                <w:rFonts w:ascii="宋体" w:hAnsi="宋体" w:cs="宋体"/>
                <w:szCs w:val="21"/>
              </w:rPr>
            </w:pP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3012H型</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Merge w:val="restart"/>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Merge w:val="restart"/>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烟气综合分析仪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3022</w:t>
            </w:r>
          </w:p>
        </w:tc>
        <w:tc>
          <w:tcPr>
            <w:tcW w:w="1650" w:type="dxa"/>
            <w:vMerge w:val="restart"/>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Merge/>
            <w:vAlign w:val="center"/>
          </w:tcPr>
          <w:p w:rsidR="00E44D37" w:rsidRDefault="00E44D37">
            <w:pPr>
              <w:widowControl/>
              <w:adjustRightInd w:val="0"/>
              <w:snapToGrid w:val="0"/>
              <w:spacing w:line="240" w:lineRule="exact"/>
              <w:jc w:val="center"/>
              <w:rPr>
                <w:rFonts w:ascii="宋体" w:hAnsi="宋体" w:cs="宋体"/>
                <w:kern w:val="0"/>
                <w:szCs w:val="21"/>
              </w:rPr>
            </w:pPr>
          </w:p>
        </w:tc>
        <w:tc>
          <w:tcPr>
            <w:tcW w:w="1860" w:type="dxa"/>
            <w:vMerge/>
            <w:vAlign w:val="center"/>
          </w:tcPr>
          <w:p w:rsidR="00E44D37" w:rsidRDefault="00E44D37">
            <w:pPr>
              <w:adjustRightInd w:val="0"/>
              <w:snapToGrid w:val="0"/>
              <w:spacing w:line="240" w:lineRule="exact"/>
              <w:jc w:val="center"/>
              <w:rPr>
                <w:rFonts w:ascii="宋体" w:hAnsi="宋体" w:cs="宋体"/>
                <w:szCs w:val="21"/>
              </w:rPr>
            </w:pP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3022H</w:t>
            </w:r>
          </w:p>
        </w:tc>
        <w:tc>
          <w:tcPr>
            <w:tcW w:w="1650" w:type="dxa"/>
            <w:vMerge/>
            <w:vAlign w:val="center"/>
          </w:tcPr>
          <w:p w:rsidR="00E44D37" w:rsidRDefault="00E44D37">
            <w:pPr>
              <w:adjustRightInd w:val="0"/>
              <w:snapToGrid w:val="0"/>
              <w:spacing w:line="240" w:lineRule="exact"/>
              <w:jc w:val="center"/>
              <w:rPr>
                <w:rFonts w:ascii="宋体" w:hAnsi="宋体" w:cs="宋体"/>
                <w:szCs w:val="21"/>
              </w:rPr>
            </w:pP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Merge/>
            <w:vAlign w:val="center"/>
          </w:tcPr>
          <w:p w:rsidR="00E44D37" w:rsidRDefault="00E44D37">
            <w:pPr>
              <w:widowControl/>
              <w:adjustRightInd w:val="0"/>
              <w:snapToGrid w:val="0"/>
              <w:spacing w:line="240" w:lineRule="exact"/>
              <w:jc w:val="center"/>
              <w:rPr>
                <w:rFonts w:ascii="宋体" w:hAnsi="宋体" w:cs="宋体"/>
                <w:kern w:val="0"/>
                <w:szCs w:val="21"/>
              </w:rPr>
            </w:pPr>
          </w:p>
        </w:tc>
        <w:tc>
          <w:tcPr>
            <w:tcW w:w="1860" w:type="dxa"/>
            <w:vMerge/>
            <w:vAlign w:val="center"/>
          </w:tcPr>
          <w:p w:rsidR="00E44D37" w:rsidRDefault="00E44D37">
            <w:pPr>
              <w:adjustRightInd w:val="0"/>
              <w:snapToGrid w:val="0"/>
              <w:spacing w:line="240" w:lineRule="exact"/>
              <w:jc w:val="center"/>
              <w:rPr>
                <w:rFonts w:ascii="宋体" w:hAnsi="宋体" w:cs="宋体"/>
                <w:szCs w:val="21"/>
              </w:rPr>
            </w:pP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Testo350</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德国德图</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spacing w:line="260" w:lineRule="exact"/>
              <w:jc w:val="center"/>
              <w:rPr>
                <w:rFonts w:ascii="宋体" w:hAnsi="宋体" w:cs="宋体"/>
                <w:szCs w:val="21"/>
              </w:rPr>
            </w:pPr>
            <w:r>
              <w:rPr>
                <w:rFonts w:ascii="宋体" w:hAnsi="宋体" w:cs="宋体" w:hint="eastAsia"/>
                <w:szCs w:val="21"/>
              </w:rPr>
              <w:t>烟气分析仪</w:t>
            </w:r>
          </w:p>
        </w:tc>
        <w:tc>
          <w:tcPr>
            <w:tcW w:w="570" w:type="dxa"/>
            <w:vAlign w:val="center"/>
          </w:tcPr>
          <w:p w:rsidR="00E44D37" w:rsidRDefault="00BD5648">
            <w:pPr>
              <w:spacing w:line="26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snapToGrid w:val="0"/>
              <w:spacing w:line="240" w:lineRule="exact"/>
              <w:jc w:val="center"/>
              <w:rPr>
                <w:rFonts w:ascii="宋体" w:hAnsi="宋体" w:cs="宋体"/>
                <w:szCs w:val="21"/>
              </w:rPr>
            </w:pPr>
            <w:proofErr w:type="spellStart"/>
            <w:r>
              <w:rPr>
                <w:rFonts w:ascii="宋体" w:hAnsi="宋体" w:cs="宋体" w:hint="eastAsia"/>
                <w:szCs w:val="21"/>
              </w:rPr>
              <w:t>Testo</w:t>
            </w:r>
            <w:proofErr w:type="spellEnd"/>
            <w:r>
              <w:rPr>
                <w:rFonts w:ascii="宋体" w:hAnsi="宋体" w:cs="宋体" w:hint="eastAsia"/>
                <w:szCs w:val="21"/>
              </w:rPr>
              <w:t xml:space="preserve"> 350M/XL</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德国德图</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多功能烟气测试仪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WJ-60B</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青岛崂山电子</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787"/>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多功能烟气测试仪</w:t>
            </w:r>
          </w:p>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（便携式红外线气体分析仪）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MODEL3080</w:t>
            </w:r>
          </w:p>
        </w:tc>
        <w:tc>
          <w:tcPr>
            <w:tcW w:w="1650" w:type="dxa"/>
            <w:vAlign w:val="center"/>
          </w:tcPr>
          <w:p w:rsidR="00E44D37" w:rsidRDefault="00BD5648">
            <w:pPr>
              <w:spacing w:line="240" w:lineRule="exact"/>
              <w:jc w:val="center"/>
              <w:rPr>
                <w:rFonts w:ascii="宋体" w:hAnsi="宋体" w:cs="宋体"/>
                <w:szCs w:val="21"/>
              </w:rPr>
            </w:pPr>
            <w:r>
              <w:rPr>
                <w:rFonts w:ascii="宋体" w:hAnsi="宋体" w:cs="宋体" w:hint="eastAsia"/>
                <w:szCs w:val="21"/>
              </w:rPr>
              <w:t>北京雪迪龙</w:t>
            </w:r>
          </w:p>
        </w:tc>
        <w:tc>
          <w:tcPr>
            <w:tcW w:w="3495" w:type="dxa"/>
            <w:vAlign w:val="center"/>
          </w:tcPr>
          <w:p w:rsidR="00E44D37" w:rsidRDefault="00BD5648">
            <w:pPr>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智能烟气采样分析仪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TH-600B</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武汉市天虹</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加长烟气采样抢（含加热除湿设备）</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4</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2m</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武汉市天虹</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林格曼测烟望远镜</w:t>
            </w:r>
            <w:proofErr w:type="gramEnd"/>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SC8012</w:t>
            </w:r>
          </w:p>
        </w:tc>
        <w:tc>
          <w:tcPr>
            <w:tcW w:w="165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苏州上析</w:t>
            </w:r>
            <w:proofErr w:type="gramEnd"/>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832"/>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红外线气体分析器</w:t>
            </w:r>
          </w:p>
        </w:tc>
        <w:tc>
          <w:tcPr>
            <w:tcW w:w="57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GXH-3011A</w:t>
            </w:r>
          </w:p>
        </w:tc>
        <w:tc>
          <w:tcPr>
            <w:tcW w:w="1650" w:type="dxa"/>
            <w:vAlign w:val="center"/>
          </w:tcPr>
          <w:p w:rsidR="00E44D37" w:rsidRDefault="00BD5648">
            <w:pPr>
              <w:jc w:val="center"/>
              <w:rPr>
                <w:rFonts w:ascii="宋体" w:hAnsi="宋体" w:cs="宋体"/>
                <w:szCs w:val="21"/>
              </w:rPr>
            </w:pPr>
            <w:r>
              <w:rPr>
                <w:rFonts w:ascii="宋体" w:hAnsi="宋体" w:cs="宋体" w:hint="eastAsia"/>
                <w:szCs w:val="21"/>
              </w:rPr>
              <w:t>北京市华云</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红外烟气综合分析仪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3026</w:t>
            </w:r>
          </w:p>
        </w:tc>
        <w:tc>
          <w:tcPr>
            <w:tcW w:w="1650" w:type="dxa"/>
            <w:vMerge w:val="restart"/>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烟气预处理系统</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1030</w:t>
            </w:r>
          </w:p>
        </w:tc>
        <w:tc>
          <w:tcPr>
            <w:tcW w:w="1650" w:type="dxa"/>
            <w:vMerge/>
            <w:vAlign w:val="center"/>
          </w:tcPr>
          <w:p w:rsidR="00E44D37" w:rsidRDefault="00E44D37">
            <w:pPr>
              <w:snapToGrid w:val="0"/>
              <w:spacing w:line="240" w:lineRule="exact"/>
              <w:jc w:val="center"/>
              <w:rPr>
                <w:rFonts w:ascii="宋体" w:hAnsi="宋体" w:cs="宋体"/>
                <w:szCs w:val="21"/>
              </w:rPr>
            </w:pPr>
          </w:p>
        </w:tc>
        <w:tc>
          <w:tcPr>
            <w:tcW w:w="3495" w:type="dxa"/>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3"/>
          <w:jc w:val="center"/>
        </w:trPr>
        <w:tc>
          <w:tcPr>
            <w:tcW w:w="492" w:type="dxa"/>
            <w:vMerge w:val="restart"/>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Merge w:val="restart"/>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烟气预处理器</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1080D</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4"/>
          <w:jc w:val="center"/>
        </w:trPr>
        <w:tc>
          <w:tcPr>
            <w:tcW w:w="492" w:type="dxa"/>
            <w:vMerge/>
            <w:vAlign w:val="center"/>
          </w:tcPr>
          <w:p w:rsidR="00E44D37" w:rsidRDefault="00E44D37">
            <w:pPr>
              <w:widowControl/>
              <w:adjustRightInd w:val="0"/>
              <w:snapToGrid w:val="0"/>
              <w:spacing w:line="240" w:lineRule="exact"/>
              <w:jc w:val="center"/>
              <w:rPr>
                <w:rFonts w:ascii="宋体" w:hAnsi="宋体" w:cs="宋体"/>
                <w:kern w:val="0"/>
                <w:szCs w:val="21"/>
              </w:rPr>
            </w:pPr>
          </w:p>
        </w:tc>
        <w:tc>
          <w:tcPr>
            <w:tcW w:w="1860" w:type="dxa"/>
            <w:vMerge/>
            <w:vAlign w:val="center"/>
          </w:tcPr>
          <w:p w:rsidR="00E44D37" w:rsidRDefault="00E44D37">
            <w:pPr>
              <w:adjustRightInd w:val="0"/>
              <w:snapToGrid w:val="0"/>
              <w:jc w:val="center"/>
              <w:rPr>
                <w:rFonts w:ascii="宋体" w:hAnsi="宋体" w:cs="宋体"/>
                <w:szCs w:val="21"/>
              </w:rPr>
            </w:pP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3080</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紫外烟气分析仪</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LD-580</w:t>
            </w:r>
          </w:p>
        </w:tc>
        <w:tc>
          <w:tcPr>
            <w:tcW w:w="1650" w:type="dxa"/>
            <w:vAlign w:val="center"/>
          </w:tcPr>
          <w:p w:rsidR="00E44D37" w:rsidRDefault="00BD5648">
            <w:pPr>
              <w:spacing w:line="240" w:lineRule="exact"/>
              <w:jc w:val="center"/>
              <w:rPr>
                <w:rFonts w:ascii="宋体" w:hAnsi="宋体" w:cs="宋体"/>
                <w:szCs w:val="21"/>
              </w:rPr>
            </w:pPr>
            <w:r>
              <w:rPr>
                <w:rFonts w:ascii="宋体" w:hAnsi="宋体" w:cs="宋体" w:hint="eastAsia"/>
                <w:szCs w:val="21"/>
              </w:rPr>
              <w:t>青岛崂山电子</w:t>
            </w:r>
          </w:p>
        </w:tc>
        <w:tc>
          <w:tcPr>
            <w:tcW w:w="3495" w:type="dxa"/>
            <w:vAlign w:val="center"/>
          </w:tcPr>
          <w:p w:rsidR="00E44D37" w:rsidRDefault="00BD5648">
            <w:pPr>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崂</w:t>
            </w:r>
            <w:proofErr w:type="gramEnd"/>
            <w:r>
              <w:rPr>
                <w:rFonts w:ascii="宋体" w:hAnsi="宋体" w:cs="宋体" w:hint="eastAsia"/>
                <w:szCs w:val="21"/>
              </w:rPr>
              <w:t>应3080Z型烟气预处理器</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3080Z型</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w:t>
            </w:r>
            <w:proofErr w:type="gramStart"/>
            <w:r>
              <w:rPr>
                <w:rFonts w:ascii="宋体" w:hAnsi="宋体" w:cs="宋体" w:hint="eastAsia"/>
                <w:szCs w:val="21"/>
              </w:rPr>
              <w:t>崂</w:t>
            </w:r>
            <w:proofErr w:type="gramEnd"/>
            <w:r>
              <w:rPr>
                <w:rFonts w:ascii="宋体" w:hAnsi="宋体" w:cs="宋体" w:hint="eastAsia"/>
                <w:szCs w:val="21"/>
              </w:rPr>
              <w:t>应</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恒温恒流大气采样器</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BX-2400</w:t>
            </w:r>
          </w:p>
        </w:tc>
        <w:tc>
          <w:tcPr>
            <w:tcW w:w="165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青岛崂山电子</w:t>
            </w:r>
          </w:p>
        </w:tc>
        <w:tc>
          <w:tcPr>
            <w:tcW w:w="3495" w:type="dxa"/>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大气采样器</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12</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KC-6D</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青岛崂山电子</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88"/>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微电脑大气日平均浓度采样器</w:t>
            </w:r>
          </w:p>
        </w:tc>
        <w:tc>
          <w:tcPr>
            <w:tcW w:w="57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7</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TH-3000BⅣ</w:t>
            </w:r>
          </w:p>
        </w:tc>
        <w:tc>
          <w:tcPr>
            <w:tcW w:w="1650" w:type="dxa"/>
            <w:vAlign w:val="center"/>
          </w:tcPr>
          <w:p w:rsidR="00E44D37" w:rsidRDefault="00BD5648">
            <w:pPr>
              <w:jc w:val="center"/>
              <w:rPr>
                <w:rFonts w:ascii="宋体" w:hAnsi="宋体" w:cs="宋体"/>
                <w:szCs w:val="21"/>
              </w:rPr>
            </w:pPr>
            <w:r>
              <w:rPr>
                <w:rFonts w:ascii="宋体" w:hAnsi="宋体" w:cs="宋体" w:hint="eastAsia"/>
                <w:szCs w:val="21"/>
              </w:rPr>
              <w:t>武汉天虹</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88"/>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pacing w:val="-12"/>
                <w:szCs w:val="21"/>
              </w:rPr>
            </w:pPr>
            <w:r>
              <w:rPr>
                <w:rFonts w:ascii="宋体" w:hAnsi="宋体" w:cs="宋体" w:hint="eastAsia"/>
                <w:szCs w:val="21"/>
              </w:rPr>
              <w:t>中流量空气总悬浮微粒采样器</w:t>
            </w:r>
          </w:p>
        </w:tc>
        <w:tc>
          <w:tcPr>
            <w:tcW w:w="57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16</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TH-150A</w:t>
            </w:r>
          </w:p>
        </w:tc>
        <w:tc>
          <w:tcPr>
            <w:tcW w:w="1650" w:type="dxa"/>
            <w:vAlign w:val="center"/>
          </w:tcPr>
          <w:p w:rsidR="00E44D37" w:rsidRDefault="00BD5648">
            <w:pPr>
              <w:jc w:val="center"/>
              <w:rPr>
                <w:rFonts w:ascii="宋体" w:hAnsi="宋体" w:cs="宋体"/>
                <w:szCs w:val="21"/>
              </w:rPr>
            </w:pPr>
            <w:r>
              <w:rPr>
                <w:rFonts w:ascii="宋体" w:hAnsi="宋体" w:cs="宋体" w:hint="eastAsia"/>
                <w:szCs w:val="21"/>
              </w:rPr>
              <w:t>武汉天虹</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4"/>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空气智能TSP综合采样器</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2050</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青岛崂山应用</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智能双</w:t>
            </w:r>
            <w:proofErr w:type="gramEnd"/>
            <w:r>
              <w:rPr>
                <w:rFonts w:ascii="宋体" w:hAnsi="宋体" w:cs="宋体" w:hint="eastAsia"/>
                <w:szCs w:val="21"/>
              </w:rPr>
              <w:t>路烟气采样器</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3072型</w:t>
            </w:r>
          </w:p>
        </w:tc>
        <w:tc>
          <w:tcPr>
            <w:tcW w:w="1650" w:type="dxa"/>
            <w:vAlign w:val="center"/>
          </w:tcPr>
          <w:p w:rsidR="00E44D37" w:rsidRDefault="00BD5648">
            <w:pPr>
              <w:spacing w:line="240" w:lineRule="exact"/>
              <w:jc w:val="center"/>
              <w:rPr>
                <w:rFonts w:ascii="宋体" w:hAnsi="宋体" w:cs="宋体"/>
                <w:szCs w:val="21"/>
              </w:rPr>
            </w:pPr>
            <w:r>
              <w:rPr>
                <w:rFonts w:ascii="宋体" w:hAnsi="宋体" w:cs="宋体" w:hint="eastAsia"/>
                <w:szCs w:val="21"/>
              </w:rPr>
              <w:t>青岛崂山应用</w:t>
            </w:r>
          </w:p>
        </w:tc>
        <w:tc>
          <w:tcPr>
            <w:tcW w:w="3495" w:type="dxa"/>
            <w:vAlign w:val="center"/>
          </w:tcPr>
          <w:p w:rsidR="00E44D37" w:rsidRDefault="00BD5648">
            <w:pPr>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微电脑烟尘平行采样仪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TH-880W</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武汉市天虹</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799"/>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手持式多参数监测仪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pacing w:line="276" w:lineRule="auto"/>
              <w:jc w:val="center"/>
              <w:rPr>
                <w:rFonts w:ascii="宋体" w:hAnsi="宋体" w:cs="宋体"/>
                <w:szCs w:val="21"/>
              </w:rPr>
            </w:pPr>
            <w:r>
              <w:rPr>
                <w:rFonts w:ascii="宋体" w:hAnsi="宋体" w:cs="宋体" w:hint="eastAsia"/>
                <w:szCs w:val="21"/>
              </w:rPr>
              <w:t>In-Situ</w:t>
            </w:r>
          </w:p>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SMARTROLL</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美国SMARTROLL</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便携式水质多参数仪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WTW Multi 3630</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德国 WTW</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 xml:space="preserve"> 便携式大流量低浓度烟尘自动测试仪 </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3012H-D</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SMARTROLL</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便携式烟气分析预处理系统</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GASS-35</w:t>
            </w:r>
          </w:p>
        </w:tc>
        <w:tc>
          <w:tcPr>
            <w:tcW w:w="165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美国博纯</w:t>
            </w:r>
            <w:proofErr w:type="gramEnd"/>
          </w:p>
        </w:tc>
        <w:tc>
          <w:tcPr>
            <w:tcW w:w="3495" w:type="dxa"/>
            <w:vAlign w:val="center"/>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须原厂或授权经销商工程师维修，提供技术支持证明文件；</w:t>
            </w:r>
          </w:p>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三杯风速风向仪</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FYF-1</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上海风云气象</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打印式流速流量计</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LJD</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重庆华正水文</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kern w:val="0"/>
                <w:szCs w:val="21"/>
              </w:rPr>
              <w:t>空盒气压表</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DYM3型</w:t>
            </w:r>
          </w:p>
        </w:tc>
        <w:tc>
          <w:tcPr>
            <w:tcW w:w="165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天津凤洋</w:t>
            </w:r>
            <w:proofErr w:type="gramEnd"/>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面积速度流量计</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2150</w:t>
            </w:r>
          </w:p>
        </w:tc>
        <w:tc>
          <w:tcPr>
            <w:tcW w:w="1650" w:type="dxa"/>
            <w:vAlign w:val="center"/>
          </w:tcPr>
          <w:p w:rsidR="00E44D37" w:rsidRDefault="00BD5648">
            <w:pPr>
              <w:adjustRightInd w:val="0"/>
              <w:snapToGrid w:val="0"/>
              <w:spacing w:line="240" w:lineRule="exact"/>
              <w:rPr>
                <w:rFonts w:ascii="宋体" w:hAnsi="宋体" w:cs="宋体"/>
                <w:szCs w:val="21"/>
              </w:rPr>
            </w:pPr>
            <w:r>
              <w:rPr>
                <w:rFonts w:ascii="宋体" w:hAnsi="宋体" w:cs="宋体" w:hint="eastAsia"/>
                <w:szCs w:val="21"/>
              </w:rPr>
              <w:t xml:space="preserve">TELEDYNE ISCO </w:t>
            </w:r>
          </w:p>
        </w:tc>
        <w:tc>
          <w:tcPr>
            <w:tcW w:w="3495" w:type="dxa"/>
            <w:vAlign w:val="center"/>
          </w:tcPr>
          <w:p w:rsidR="00E44D37" w:rsidRDefault="00BD5648">
            <w:pPr>
              <w:adjustRightInd w:val="0"/>
              <w:snapToGrid w:val="0"/>
              <w:spacing w:line="240" w:lineRule="exact"/>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超声波废水流速流量计</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FLOWTRACKER</w:t>
            </w:r>
          </w:p>
        </w:tc>
        <w:tc>
          <w:tcPr>
            <w:tcW w:w="1650" w:type="dxa"/>
            <w:vAlign w:val="center"/>
          </w:tcPr>
          <w:p w:rsidR="00E44D37" w:rsidRDefault="00BD5648">
            <w:pPr>
              <w:spacing w:line="240" w:lineRule="exact"/>
              <w:jc w:val="center"/>
              <w:rPr>
                <w:rFonts w:ascii="宋体" w:hAnsi="宋体" w:cs="宋体"/>
                <w:szCs w:val="21"/>
              </w:rPr>
            </w:pPr>
            <w:r>
              <w:rPr>
                <w:rFonts w:ascii="宋体" w:hAnsi="宋体" w:cs="宋体" w:hint="eastAsia"/>
                <w:szCs w:val="21"/>
              </w:rPr>
              <w:t>美国</w:t>
            </w:r>
          </w:p>
        </w:tc>
        <w:tc>
          <w:tcPr>
            <w:tcW w:w="3495" w:type="dxa"/>
            <w:vAlign w:val="center"/>
          </w:tcPr>
          <w:p w:rsidR="00E44D37" w:rsidRDefault="00BD5648">
            <w:pPr>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spacing w:line="260" w:lineRule="exact"/>
              <w:jc w:val="center"/>
              <w:rPr>
                <w:rFonts w:ascii="宋体" w:hAnsi="宋体" w:cs="宋体"/>
                <w:szCs w:val="21"/>
              </w:rPr>
            </w:pPr>
            <w:r>
              <w:rPr>
                <w:rFonts w:ascii="宋体" w:hAnsi="宋体" w:cs="宋体" w:hint="eastAsia"/>
                <w:szCs w:val="21"/>
              </w:rPr>
              <w:t>雷达电波流速仪</w:t>
            </w:r>
          </w:p>
        </w:tc>
        <w:tc>
          <w:tcPr>
            <w:tcW w:w="570" w:type="dxa"/>
            <w:vAlign w:val="center"/>
          </w:tcPr>
          <w:p w:rsidR="00E44D37" w:rsidRDefault="00BD5648">
            <w:pPr>
              <w:spacing w:line="260" w:lineRule="exact"/>
              <w:jc w:val="center"/>
              <w:rPr>
                <w:rFonts w:ascii="宋体" w:hAnsi="宋体" w:cs="宋体"/>
                <w:szCs w:val="21"/>
              </w:rPr>
            </w:pPr>
            <w:r>
              <w:rPr>
                <w:rFonts w:ascii="宋体" w:hAnsi="宋体" w:cs="宋体" w:hint="eastAsia"/>
                <w:szCs w:val="21"/>
              </w:rPr>
              <w:t>1</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SVR</w:t>
            </w:r>
          </w:p>
        </w:tc>
        <w:tc>
          <w:tcPr>
            <w:tcW w:w="1650" w:type="dxa"/>
            <w:vAlign w:val="center"/>
          </w:tcPr>
          <w:p w:rsidR="00E44D37" w:rsidRDefault="00BD5648">
            <w:pPr>
              <w:spacing w:line="260" w:lineRule="exact"/>
              <w:jc w:val="center"/>
              <w:rPr>
                <w:rFonts w:ascii="宋体" w:hAnsi="宋体" w:cs="宋体"/>
                <w:szCs w:val="21"/>
              </w:rPr>
            </w:pPr>
            <w:r>
              <w:rPr>
                <w:rFonts w:ascii="宋体" w:hAnsi="宋体" w:cs="宋体" w:hint="eastAsia"/>
                <w:szCs w:val="21"/>
              </w:rPr>
              <w:t>美国德卡托</w:t>
            </w:r>
          </w:p>
        </w:tc>
        <w:tc>
          <w:tcPr>
            <w:tcW w:w="3495" w:type="dxa"/>
            <w:vAlign w:val="center"/>
          </w:tcPr>
          <w:p w:rsidR="00E44D37" w:rsidRDefault="00BD5648">
            <w:pPr>
              <w:spacing w:line="26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88"/>
          <w:jc w:val="center"/>
        </w:trPr>
        <w:tc>
          <w:tcPr>
            <w:tcW w:w="492" w:type="dxa"/>
            <w:vMerge w:val="restart"/>
            <w:vAlign w:val="center"/>
          </w:tcPr>
          <w:p w:rsidR="00E44D37" w:rsidRDefault="00E44D37">
            <w:pPr>
              <w:numPr>
                <w:ilvl w:val="0"/>
                <w:numId w:val="4"/>
              </w:numPr>
              <w:spacing w:line="240" w:lineRule="exact"/>
              <w:jc w:val="center"/>
              <w:rPr>
                <w:rFonts w:ascii="宋体" w:hAnsi="宋体" w:cs="宋体"/>
                <w:szCs w:val="21"/>
              </w:rPr>
            </w:pPr>
          </w:p>
        </w:tc>
        <w:tc>
          <w:tcPr>
            <w:tcW w:w="1860" w:type="dxa"/>
            <w:vMerge w:val="restart"/>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温湿度计</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16</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TES-1360A</w:t>
            </w:r>
          </w:p>
        </w:tc>
        <w:tc>
          <w:tcPr>
            <w:tcW w:w="1650" w:type="dxa"/>
            <w:vAlign w:val="center"/>
          </w:tcPr>
          <w:p w:rsidR="00E44D37" w:rsidRDefault="00BD5648">
            <w:pPr>
              <w:jc w:val="center"/>
              <w:rPr>
                <w:rFonts w:ascii="宋体" w:hAnsi="宋体" w:cs="宋体"/>
                <w:szCs w:val="21"/>
              </w:rPr>
            </w:pPr>
            <w:r>
              <w:rPr>
                <w:rFonts w:ascii="宋体" w:hAnsi="宋体" w:cs="宋体" w:hint="eastAsia"/>
                <w:szCs w:val="21"/>
              </w:rPr>
              <w:t>泰</w:t>
            </w:r>
            <w:proofErr w:type="gramStart"/>
            <w:r>
              <w:rPr>
                <w:rFonts w:ascii="宋体" w:hAnsi="宋体" w:cs="宋体" w:hint="eastAsia"/>
                <w:szCs w:val="21"/>
              </w:rPr>
              <w:t>仕</w:t>
            </w:r>
            <w:proofErr w:type="gramEnd"/>
            <w:r>
              <w:rPr>
                <w:rFonts w:ascii="宋体" w:hAnsi="宋体" w:cs="宋体" w:hint="eastAsia"/>
                <w:szCs w:val="21"/>
              </w:rPr>
              <w:t>电子公司</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97"/>
          <w:jc w:val="center"/>
        </w:trPr>
        <w:tc>
          <w:tcPr>
            <w:tcW w:w="492" w:type="dxa"/>
            <w:vMerge/>
            <w:vAlign w:val="center"/>
          </w:tcPr>
          <w:p w:rsidR="00E44D37" w:rsidRDefault="00E44D37">
            <w:pPr>
              <w:spacing w:line="240" w:lineRule="exact"/>
              <w:jc w:val="center"/>
              <w:rPr>
                <w:rFonts w:ascii="宋体" w:hAnsi="宋体" w:cs="宋体"/>
                <w:szCs w:val="21"/>
              </w:rPr>
            </w:pPr>
          </w:p>
        </w:tc>
        <w:tc>
          <w:tcPr>
            <w:tcW w:w="1860" w:type="dxa"/>
            <w:vMerge/>
            <w:vAlign w:val="center"/>
          </w:tcPr>
          <w:p w:rsidR="00E44D37" w:rsidRDefault="00E44D37">
            <w:pPr>
              <w:widowControl/>
              <w:adjustRightInd w:val="0"/>
              <w:snapToGrid w:val="0"/>
              <w:spacing w:line="240" w:lineRule="exact"/>
              <w:jc w:val="center"/>
              <w:rPr>
                <w:rFonts w:ascii="宋体" w:hAnsi="宋体" w:cs="宋体"/>
                <w:szCs w:val="21"/>
              </w:rPr>
            </w:pP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4</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20"/>
                <w:szCs w:val="21"/>
              </w:rPr>
              <w:t>HTC-1</w:t>
            </w:r>
          </w:p>
        </w:tc>
        <w:tc>
          <w:tcPr>
            <w:tcW w:w="1650" w:type="dxa"/>
            <w:vAlign w:val="center"/>
          </w:tcPr>
          <w:p w:rsidR="00E44D37" w:rsidRDefault="00BD5648">
            <w:pPr>
              <w:jc w:val="center"/>
              <w:rPr>
                <w:rFonts w:ascii="宋体" w:hAnsi="宋体" w:cs="宋体"/>
                <w:szCs w:val="21"/>
              </w:rPr>
            </w:pPr>
            <w:r>
              <w:rPr>
                <w:rFonts w:ascii="宋体" w:hAnsi="宋体" w:cs="宋体" w:hint="eastAsia"/>
                <w:szCs w:val="21"/>
              </w:rPr>
              <w:t>-</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Merge/>
            <w:vAlign w:val="center"/>
          </w:tcPr>
          <w:p w:rsidR="00E44D37" w:rsidRDefault="00E44D37">
            <w:pPr>
              <w:spacing w:line="240" w:lineRule="exact"/>
              <w:jc w:val="center"/>
              <w:rPr>
                <w:rFonts w:ascii="宋体" w:hAnsi="宋体" w:cs="宋体"/>
                <w:szCs w:val="21"/>
              </w:rPr>
            </w:pPr>
          </w:p>
        </w:tc>
        <w:tc>
          <w:tcPr>
            <w:tcW w:w="1860" w:type="dxa"/>
            <w:vMerge/>
            <w:vAlign w:val="center"/>
          </w:tcPr>
          <w:p w:rsidR="00E44D37" w:rsidRDefault="00E44D37">
            <w:pPr>
              <w:adjustRightInd w:val="0"/>
              <w:snapToGrid w:val="0"/>
              <w:jc w:val="center"/>
              <w:rPr>
                <w:rFonts w:ascii="宋体" w:hAnsi="宋体" w:cs="宋体"/>
                <w:szCs w:val="21"/>
              </w:rPr>
            </w:pPr>
          </w:p>
        </w:tc>
        <w:tc>
          <w:tcPr>
            <w:tcW w:w="570" w:type="dxa"/>
            <w:vAlign w:val="center"/>
          </w:tcPr>
          <w:p w:rsidR="00E44D37" w:rsidRDefault="00BD5648">
            <w:pPr>
              <w:adjustRightInd w:val="0"/>
              <w:snapToGrid w:val="0"/>
              <w:jc w:val="center"/>
              <w:rPr>
                <w:rFonts w:ascii="宋体" w:hAnsi="宋体" w:cs="宋体"/>
                <w:spacing w:val="-20"/>
                <w:szCs w:val="21"/>
              </w:rPr>
            </w:pPr>
            <w:r>
              <w:rPr>
                <w:rFonts w:ascii="宋体" w:hAnsi="宋体" w:cs="宋体" w:hint="eastAsia"/>
                <w:spacing w:val="-20"/>
                <w:szCs w:val="21"/>
              </w:rPr>
              <w:t>5</w:t>
            </w:r>
          </w:p>
        </w:tc>
        <w:tc>
          <w:tcPr>
            <w:tcW w:w="1770" w:type="dxa"/>
            <w:vAlign w:val="center"/>
          </w:tcPr>
          <w:p w:rsidR="00E44D37" w:rsidRDefault="00BD5648">
            <w:pPr>
              <w:snapToGrid w:val="0"/>
              <w:spacing w:line="240" w:lineRule="exact"/>
              <w:jc w:val="center"/>
              <w:rPr>
                <w:rFonts w:ascii="宋体" w:hAnsi="宋体" w:cs="宋体"/>
                <w:spacing w:val="-20"/>
                <w:szCs w:val="21"/>
              </w:rPr>
            </w:pPr>
            <w:r>
              <w:rPr>
                <w:rFonts w:ascii="宋体" w:hAnsi="宋体" w:cs="宋体" w:hint="eastAsia"/>
                <w:spacing w:val="-20"/>
                <w:szCs w:val="21"/>
              </w:rPr>
              <w:t>SHTC02</w:t>
            </w:r>
          </w:p>
        </w:tc>
        <w:tc>
          <w:tcPr>
            <w:tcW w:w="1650" w:type="dxa"/>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天津凤洋</w:t>
            </w:r>
            <w:proofErr w:type="gramEnd"/>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98"/>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风速风量计</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5</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AWM-05</w:t>
            </w:r>
          </w:p>
        </w:tc>
        <w:tc>
          <w:tcPr>
            <w:tcW w:w="1650" w:type="dxa"/>
            <w:vAlign w:val="center"/>
          </w:tcPr>
          <w:p w:rsidR="00E44D37" w:rsidRDefault="00BD5648">
            <w:pPr>
              <w:jc w:val="center"/>
              <w:rPr>
                <w:rFonts w:ascii="宋体" w:hAnsi="宋体" w:cs="宋体"/>
                <w:szCs w:val="21"/>
              </w:rPr>
            </w:pPr>
            <w:r>
              <w:rPr>
                <w:rFonts w:ascii="宋体" w:hAnsi="宋体" w:cs="宋体" w:hint="eastAsia"/>
                <w:szCs w:val="21"/>
              </w:rPr>
              <w:t>泰</w:t>
            </w:r>
            <w:proofErr w:type="gramStart"/>
            <w:r>
              <w:rPr>
                <w:rFonts w:ascii="宋体" w:hAnsi="宋体" w:cs="宋体" w:hint="eastAsia"/>
                <w:szCs w:val="21"/>
              </w:rPr>
              <w:t>仕</w:t>
            </w:r>
            <w:proofErr w:type="gramEnd"/>
            <w:r>
              <w:rPr>
                <w:rFonts w:ascii="宋体" w:hAnsi="宋体" w:cs="宋体" w:hint="eastAsia"/>
                <w:szCs w:val="21"/>
              </w:rPr>
              <w:t>电子</w:t>
            </w:r>
          </w:p>
        </w:tc>
        <w:tc>
          <w:tcPr>
            <w:tcW w:w="3495" w:type="dxa"/>
            <w:vAlign w:val="center"/>
          </w:tcPr>
          <w:p w:rsidR="00E44D37" w:rsidRDefault="00BD5648">
            <w:pPr>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等比例废水自动采样器</w:t>
            </w:r>
          </w:p>
        </w:tc>
        <w:tc>
          <w:tcPr>
            <w:tcW w:w="57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ZSC-</w:t>
            </w:r>
            <w:r>
              <w:rPr>
                <w:rFonts w:ascii="宋体" w:hAnsi="宋体" w:cs="宋体" w:hint="eastAsia"/>
                <w:szCs w:val="21"/>
              </w:rPr>
              <w:fldChar w:fldCharType="begin"/>
            </w:r>
            <w:r>
              <w:rPr>
                <w:rFonts w:ascii="宋体" w:hAnsi="宋体" w:cs="宋体" w:hint="eastAsia"/>
                <w:szCs w:val="21"/>
              </w:rPr>
              <w:instrText xml:space="preserve"> = 2 \* ROMAN </w:instrText>
            </w:r>
            <w:r>
              <w:rPr>
                <w:rFonts w:ascii="宋体" w:hAnsi="宋体" w:cs="宋体" w:hint="eastAsia"/>
                <w:szCs w:val="21"/>
              </w:rPr>
              <w:fldChar w:fldCharType="separate"/>
            </w:r>
            <w:r>
              <w:rPr>
                <w:rFonts w:ascii="宋体" w:hAnsi="宋体" w:cs="宋体" w:hint="eastAsia"/>
                <w:szCs w:val="21"/>
              </w:rPr>
              <w:t>II</w:t>
            </w:r>
            <w:r>
              <w:rPr>
                <w:rFonts w:ascii="宋体" w:hAnsi="宋体" w:cs="宋体" w:hint="eastAsia"/>
                <w:szCs w:val="21"/>
              </w:rPr>
              <w:fldChar w:fldCharType="end"/>
            </w:r>
          </w:p>
        </w:tc>
        <w:tc>
          <w:tcPr>
            <w:tcW w:w="1650" w:type="dxa"/>
            <w:vAlign w:val="center"/>
          </w:tcPr>
          <w:p w:rsidR="00E44D37" w:rsidRDefault="00BD5648">
            <w:pPr>
              <w:spacing w:line="240" w:lineRule="exact"/>
              <w:jc w:val="center"/>
              <w:rPr>
                <w:rFonts w:ascii="宋体" w:hAnsi="宋体" w:cs="宋体"/>
                <w:szCs w:val="21"/>
              </w:rPr>
            </w:pPr>
            <w:r>
              <w:rPr>
                <w:rFonts w:ascii="宋体" w:hAnsi="宋体" w:cs="宋体" w:hint="eastAsia"/>
                <w:szCs w:val="21"/>
              </w:rPr>
              <w:t>浙江恒达</w:t>
            </w:r>
          </w:p>
        </w:tc>
        <w:tc>
          <w:tcPr>
            <w:tcW w:w="3495" w:type="dxa"/>
            <w:vAlign w:val="center"/>
          </w:tcPr>
          <w:p w:rsidR="00E44D37" w:rsidRDefault="00BD5648">
            <w:pPr>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15"/>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杆持重力两用沉积物采样器</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PSC-700B</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常州普森</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透明度盘</w:t>
            </w:r>
          </w:p>
        </w:tc>
        <w:tc>
          <w:tcPr>
            <w:tcW w:w="5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20"/>
                <w:szCs w:val="21"/>
              </w:rPr>
              <w:t>SD20</w:t>
            </w:r>
          </w:p>
        </w:tc>
        <w:tc>
          <w:tcPr>
            <w:tcW w:w="1650" w:type="dxa"/>
            <w:vAlign w:val="center"/>
          </w:tcPr>
          <w:p w:rsidR="00E44D37" w:rsidRDefault="00BD5648">
            <w:pPr>
              <w:adjustRightInd w:val="0"/>
              <w:snapToGrid w:val="0"/>
              <w:jc w:val="center"/>
              <w:rPr>
                <w:rFonts w:ascii="宋体" w:hAnsi="宋体" w:cs="宋体"/>
                <w:szCs w:val="21"/>
              </w:rPr>
            </w:pPr>
            <w:r>
              <w:rPr>
                <w:rFonts w:ascii="宋体" w:hAnsi="宋体" w:cs="宋体" w:hint="eastAsia"/>
                <w:spacing w:val="-20"/>
                <w:szCs w:val="21"/>
              </w:rPr>
              <w:t>北京普力特</w:t>
            </w:r>
          </w:p>
        </w:tc>
        <w:tc>
          <w:tcPr>
            <w:tcW w:w="3495" w:type="dxa"/>
            <w:vAlign w:val="center"/>
          </w:tcPr>
          <w:p w:rsidR="00E44D37" w:rsidRDefault="00BD5648">
            <w:pPr>
              <w:adjustRightInd w:val="0"/>
              <w:snapToGrid w:val="0"/>
              <w:jc w:val="center"/>
              <w:rPr>
                <w:rFonts w:ascii="宋体" w:hAnsi="宋体" w:cs="宋体"/>
                <w:spacing w:val="-20"/>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numPr>
                <w:ilvl w:val="0"/>
                <w:numId w:val="4"/>
              </w:numPr>
              <w:spacing w:line="240" w:lineRule="exact"/>
              <w:jc w:val="center"/>
              <w:rPr>
                <w:rFonts w:ascii="宋体" w:hAnsi="宋体" w:cs="宋体"/>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麦哲伦GPS</w:t>
            </w:r>
          </w:p>
        </w:tc>
        <w:tc>
          <w:tcPr>
            <w:tcW w:w="570" w:type="dxa"/>
            <w:vAlign w:val="center"/>
          </w:tcPr>
          <w:p w:rsidR="00E44D37" w:rsidRDefault="00BD5648">
            <w:pPr>
              <w:adjustRightInd w:val="0"/>
              <w:snapToGrid w:val="0"/>
              <w:jc w:val="center"/>
              <w:rPr>
                <w:rFonts w:ascii="宋体" w:hAnsi="宋体" w:cs="宋体"/>
                <w:spacing w:val="-20"/>
                <w:szCs w:val="21"/>
              </w:rPr>
            </w:pPr>
            <w:r>
              <w:rPr>
                <w:rFonts w:ascii="宋体" w:hAnsi="宋体" w:cs="宋体" w:hint="eastAsia"/>
                <w:spacing w:val="-20"/>
                <w:szCs w:val="21"/>
              </w:rPr>
              <w:t>5</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20"/>
                <w:szCs w:val="21"/>
              </w:rPr>
              <w:t>探险家Pr010</w:t>
            </w:r>
          </w:p>
        </w:tc>
        <w:tc>
          <w:tcPr>
            <w:tcW w:w="1650" w:type="dxa"/>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苏州宇达</w:t>
            </w:r>
            <w:proofErr w:type="gramEnd"/>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测距仪</w:t>
            </w:r>
          </w:p>
        </w:tc>
        <w:tc>
          <w:tcPr>
            <w:tcW w:w="570" w:type="dxa"/>
            <w:vAlign w:val="center"/>
          </w:tcPr>
          <w:p w:rsidR="00E44D37" w:rsidRDefault="00BD5648">
            <w:pPr>
              <w:adjustRightInd w:val="0"/>
              <w:snapToGrid w:val="0"/>
              <w:jc w:val="center"/>
              <w:rPr>
                <w:rFonts w:ascii="宋体" w:hAnsi="宋体" w:cs="宋体"/>
                <w:spacing w:val="-20"/>
                <w:szCs w:val="21"/>
              </w:rPr>
            </w:pPr>
            <w:r>
              <w:rPr>
                <w:rFonts w:ascii="宋体" w:hAnsi="宋体" w:cs="宋体" w:hint="eastAsia"/>
                <w:spacing w:val="-20"/>
                <w:szCs w:val="21"/>
              </w:rPr>
              <w:t>5</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20"/>
                <w:szCs w:val="21"/>
              </w:rPr>
              <w:t>ELITE1500</w:t>
            </w:r>
          </w:p>
        </w:tc>
        <w:tc>
          <w:tcPr>
            <w:tcW w:w="165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日本</w:t>
            </w:r>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坚固型北斗智能终端(配打印机）</w:t>
            </w:r>
          </w:p>
        </w:tc>
        <w:tc>
          <w:tcPr>
            <w:tcW w:w="570" w:type="dxa"/>
            <w:vAlign w:val="center"/>
          </w:tcPr>
          <w:p w:rsidR="00E44D37" w:rsidRDefault="00BD5648">
            <w:pPr>
              <w:adjustRightInd w:val="0"/>
              <w:snapToGrid w:val="0"/>
              <w:jc w:val="center"/>
              <w:rPr>
                <w:rFonts w:ascii="宋体" w:hAnsi="宋体" w:cs="宋体"/>
                <w:spacing w:val="-20"/>
                <w:szCs w:val="21"/>
              </w:rPr>
            </w:pPr>
            <w:r>
              <w:rPr>
                <w:rFonts w:ascii="宋体" w:hAnsi="宋体" w:cs="宋体" w:hint="eastAsia"/>
                <w:spacing w:val="-20"/>
                <w:szCs w:val="21"/>
              </w:rPr>
              <w:t>5</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A5</w:t>
            </w:r>
          </w:p>
        </w:tc>
        <w:tc>
          <w:tcPr>
            <w:tcW w:w="165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北京合</w:t>
            </w:r>
            <w:proofErr w:type="gramStart"/>
            <w:r>
              <w:rPr>
                <w:rFonts w:ascii="宋体" w:hAnsi="宋体" w:cs="宋体" w:hint="eastAsia"/>
                <w:szCs w:val="21"/>
              </w:rPr>
              <w:t>众思壮</w:t>
            </w:r>
            <w:proofErr w:type="gramEnd"/>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便携式抽滤器</w:t>
            </w:r>
          </w:p>
        </w:tc>
        <w:tc>
          <w:tcPr>
            <w:tcW w:w="570" w:type="dxa"/>
            <w:vAlign w:val="center"/>
          </w:tcPr>
          <w:p w:rsidR="00E44D37" w:rsidRDefault="00BD5648">
            <w:pPr>
              <w:adjustRightInd w:val="0"/>
              <w:snapToGrid w:val="0"/>
              <w:jc w:val="center"/>
              <w:rPr>
                <w:rFonts w:ascii="宋体" w:hAnsi="宋体" w:cs="宋体"/>
                <w:spacing w:val="-20"/>
                <w:szCs w:val="21"/>
              </w:rPr>
            </w:pPr>
            <w:r>
              <w:rPr>
                <w:rFonts w:ascii="宋体" w:hAnsi="宋体" w:cs="宋体" w:hint="eastAsia"/>
                <w:spacing w:val="-20"/>
                <w:szCs w:val="21"/>
              </w:rPr>
              <w:t>4</w:t>
            </w:r>
          </w:p>
        </w:tc>
        <w:tc>
          <w:tcPr>
            <w:tcW w:w="1770"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20"/>
                <w:szCs w:val="21"/>
              </w:rPr>
              <w:t>BCL—-100</w:t>
            </w:r>
          </w:p>
        </w:tc>
        <w:tc>
          <w:tcPr>
            <w:tcW w:w="165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上海北裕</w:t>
            </w:r>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 xml:space="preserve"> 便携式大流量低浓度烟尘自动测试仪 </w:t>
            </w:r>
          </w:p>
        </w:tc>
        <w:tc>
          <w:tcPr>
            <w:tcW w:w="570" w:type="dxa"/>
            <w:vAlign w:val="center"/>
          </w:tcPr>
          <w:p w:rsidR="00E44D37" w:rsidRDefault="00BD5648">
            <w:pPr>
              <w:adjustRightInd w:val="0"/>
              <w:snapToGrid w:val="0"/>
              <w:spacing w:line="240" w:lineRule="exact"/>
              <w:jc w:val="center"/>
              <w:rPr>
                <w:rFonts w:ascii="宋体" w:hAnsi="宋体" w:cs="宋体"/>
                <w:spacing w:val="-20"/>
                <w:szCs w:val="21"/>
              </w:rPr>
            </w:pPr>
            <w:r>
              <w:rPr>
                <w:rFonts w:ascii="宋体" w:hAnsi="宋体" w:cs="宋体" w:hint="eastAsia"/>
                <w:spacing w:val="-20"/>
                <w:szCs w:val="21"/>
              </w:rPr>
              <w:t>2</w:t>
            </w:r>
          </w:p>
        </w:tc>
        <w:tc>
          <w:tcPr>
            <w:tcW w:w="1770" w:type="dxa"/>
            <w:vAlign w:val="center"/>
          </w:tcPr>
          <w:p w:rsidR="00E44D37" w:rsidRDefault="00BD5648">
            <w:pPr>
              <w:snapToGrid w:val="0"/>
              <w:spacing w:line="240" w:lineRule="exact"/>
              <w:jc w:val="center"/>
              <w:rPr>
                <w:rFonts w:ascii="宋体" w:hAnsi="宋体" w:cs="宋体"/>
                <w:spacing w:val="-20"/>
                <w:szCs w:val="21"/>
              </w:rPr>
            </w:pPr>
            <w:r>
              <w:rPr>
                <w:rFonts w:ascii="宋体" w:hAnsi="宋体" w:cs="宋体" w:hint="eastAsia"/>
                <w:szCs w:val="21"/>
              </w:rPr>
              <w:t>3012H-D</w:t>
            </w:r>
          </w:p>
        </w:tc>
        <w:tc>
          <w:tcPr>
            <w:tcW w:w="165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青岛崂山应用</w:t>
            </w:r>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阻</w:t>
            </w:r>
            <w:proofErr w:type="gramStart"/>
            <w:r>
              <w:rPr>
                <w:rFonts w:ascii="宋体" w:hAnsi="宋体" w:cs="宋体" w:hint="eastAsia"/>
                <w:szCs w:val="21"/>
              </w:rPr>
              <w:t>容法烟气</w:t>
            </w:r>
            <w:proofErr w:type="gramEnd"/>
            <w:r>
              <w:rPr>
                <w:rFonts w:ascii="宋体" w:hAnsi="宋体" w:cs="宋体" w:hint="eastAsia"/>
                <w:szCs w:val="21"/>
              </w:rPr>
              <w:t>含湿量检测器</w:t>
            </w:r>
          </w:p>
        </w:tc>
        <w:tc>
          <w:tcPr>
            <w:tcW w:w="570" w:type="dxa"/>
            <w:vAlign w:val="center"/>
          </w:tcPr>
          <w:p w:rsidR="00E44D37" w:rsidRDefault="00BD5648">
            <w:pPr>
              <w:adjustRightInd w:val="0"/>
              <w:snapToGrid w:val="0"/>
              <w:spacing w:line="240" w:lineRule="exact"/>
              <w:jc w:val="center"/>
              <w:rPr>
                <w:rFonts w:ascii="宋体" w:hAnsi="宋体" w:cs="宋体"/>
                <w:spacing w:val="-20"/>
                <w:szCs w:val="21"/>
              </w:rPr>
            </w:pPr>
            <w:r>
              <w:rPr>
                <w:rFonts w:ascii="宋体" w:hAnsi="宋体" w:cs="宋体" w:hint="eastAsia"/>
                <w:spacing w:val="-20"/>
                <w:szCs w:val="21"/>
              </w:rPr>
              <w:t>3</w:t>
            </w:r>
          </w:p>
        </w:tc>
        <w:tc>
          <w:tcPr>
            <w:tcW w:w="1770" w:type="dxa"/>
            <w:vAlign w:val="center"/>
          </w:tcPr>
          <w:p w:rsidR="00E44D37" w:rsidRDefault="00BD5648">
            <w:pPr>
              <w:snapToGrid w:val="0"/>
              <w:spacing w:line="240" w:lineRule="exact"/>
              <w:jc w:val="center"/>
              <w:rPr>
                <w:rFonts w:ascii="宋体" w:hAnsi="宋体" w:cs="宋体"/>
                <w:spacing w:val="-20"/>
                <w:szCs w:val="21"/>
              </w:rPr>
            </w:pPr>
            <w:proofErr w:type="gramStart"/>
            <w:r>
              <w:rPr>
                <w:rFonts w:ascii="宋体" w:hAnsi="宋体" w:cs="宋体" w:hint="eastAsia"/>
                <w:szCs w:val="21"/>
              </w:rPr>
              <w:t>嶗</w:t>
            </w:r>
            <w:proofErr w:type="gramEnd"/>
            <w:r>
              <w:rPr>
                <w:rFonts w:ascii="宋体" w:hAnsi="宋体" w:cs="宋体" w:hint="eastAsia"/>
                <w:szCs w:val="21"/>
              </w:rPr>
              <w:t>应1062A</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青岛崂山应用</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787"/>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多功能烟气测试仪</w:t>
            </w:r>
          </w:p>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（便携式红外线气体分析仪）</w:t>
            </w:r>
          </w:p>
        </w:tc>
        <w:tc>
          <w:tcPr>
            <w:tcW w:w="570" w:type="dxa"/>
            <w:vAlign w:val="center"/>
          </w:tcPr>
          <w:p w:rsidR="00E44D37" w:rsidRDefault="00BD5648">
            <w:pPr>
              <w:adjustRightInd w:val="0"/>
              <w:snapToGrid w:val="0"/>
              <w:spacing w:line="240" w:lineRule="exact"/>
              <w:jc w:val="center"/>
              <w:rPr>
                <w:rFonts w:ascii="宋体" w:hAnsi="宋体" w:cs="宋体"/>
                <w:spacing w:val="-20"/>
                <w:szCs w:val="21"/>
              </w:rPr>
            </w:pPr>
            <w:r>
              <w:rPr>
                <w:rFonts w:ascii="宋体" w:hAnsi="宋体" w:cs="宋体" w:hint="eastAsia"/>
                <w:spacing w:val="-20"/>
                <w:szCs w:val="21"/>
              </w:rPr>
              <w:t>1</w:t>
            </w:r>
          </w:p>
        </w:tc>
        <w:tc>
          <w:tcPr>
            <w:tcW w:w="1770" w:type="dxa"/>
          </w:tcPr>
          <w:p w:rsidR="00E44D37" w:rsidRDefault="00BD5648">
            <w:pPr>
              <w:snapToGrid w:val="0"/>
              <w:spacing w:line="240" w:lineRule="exact"/>
              <w:jc w:val="center"/>
              <w:rPr>
                <w:rFonts w:ascii="宋体" w:hAnsi="宋体" w:cs="宋体"/>
                <w:spacing w:val="-20"/>
                <w:szCs w:val="21"/>
              </w:rPr>
            </w:pPr>
            <w:r>
              <w:rPr>
                <w:rFonts w:ascii="宋体" w:hAnsi="宋体" w:cs="宋体" w:hint="eastAsia"/>
                <w:szCs w:val="21"/>
              </w:rPr>
              <w:t>MODEL3080</w:t>
            </w:r>
          </w:p>
        </w:tc>
        <w:tc>
          <w:tcPr>
            <w:tcW w:w="1650" w:type="dxa"/>
          </w:tcPr>
          <w:p w:rsidR="00E44D37" w:rsidRDefault="00BD5648">
            <w:pPr>
              <w:adjustRightInd w:val="0"/>
              <w:snapToGrid w:val="0"/>
              <w:jc w:val="center"/>
              <w:rPr>
                <w:rFonts w:ascii="宋体" w:hAnsi="宋体" w:cs="宋体"/>
                <w:szCs w:val="21"/>
              </w:rPr>
            </w:pPr>
            <w:r>
              <w:rPr>
                <w:rFonts w:ascii="宋体" w:hAnsi="宋体" w:cs="宋体" w:hint="eastAsia"/>
                <w:szCs w:val="21"/>
              </w:rPr>
              <w:t>北京雪迪龙</w:t>
            </w:r>
          </w:p>
        </w:tc>
        <w:tc>
          <w:tcPr>
            <w:tcW w:w="3495" w:type="dxa"/>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便携式甲烷总烃测试仪</w:t>
            </w:r>
          </w:p>
        </w:tc>
        <w:tc>
          <w:tcPr>
            <w:tcW w:w="570" w:type="dxa"/>
            <w:vAlign w:val="center"/>
          </w:tcPr>
          <w:p w:rsidR="00E44D37" w:rsidRDefault="00BD5648">
            <w:pPr>
              <w:adjustRightInd w:val="0"/>
              <w:snapToGrid w:val="0"/>
              <w:spacing w:line="240" w:lineRule="exact"/>
              <w:jc w:val="center"/>
              <w:rPr>
                <w:rFonts w:ascii="宋体" w:hAnsi="宋体" w:cs="宋体"/>
                <w:spacing w:val="-20"/>
                <w:szCs w:val="21"/>
              </w:rPr>
            </w:pPr>
            <w:r>
              <w:rPr>
                <w:rFonts w:ascii="宋体" w:hAnsi="宋体" w:cs="宋体" w:hint="eastAsia"/>
                <w:spacing w:val="-20"/>
                <w:szCs w:val="21"/>
              </w:rPr>
              <w:t>1</w:t>
            </w:r>
          </w:p>
        </w:tc>
        <w:tc>
          <w:tcPr>
            <w:tcW w:w="1770" w:type="dxa"/>
          </w:tcPr>
          <w:p w:rsidR="00E44D37" w:rsidRDefault="00BD5648">
            <w:pPr>
              <w:snapToGrid w:val="0"/>
              <w:spacing w:line="240" w:lineRule="exact"/>
              <w:jc w:val="center"/>
              <w:rPr>
                <w:rFonts w:ascii="宋体" w:hAnsi="宋体" w:cs="宋体"/>
                <w:spacing w:val="-20"/>
                <w:szCs w:val="21"/>
              </w:rPr>
            </w:pPr>
            <w:r>
              <w:rPr>
                <w:rFonts w:ascii="宋体" w:hAnsi="宋体" w:cs="宋体" w:hint="eastAsia"/>
                <w:szCs w:val="21"/>
              </w:rPr>
              <w:t>PF-300</w:t>
            </w:r>
          </w:p>
        </w:tc>
        <w:tc>
          <w:tcPr>
            <w:tcW w:w="1650" w:type="dxa"/>
          </w:tcPr>
          <w:p w:rsidR="00E44D37" w:rsidRDefault="00BD5648">
            <w:pPr>
              <w:adjustRightInd w:val="0"/>
              <w:snapToGrid w:val="0"/>
              <w:jc w:val="center"/>
              <w:rPr>
                <w:rFonts w:ascii="宋体" w:hAnsi="宋体" w:cs="宋体"/>
                <w:szCs w:val="21"/>
              </w:rPr>
            </w:pPr>
            <w:r>
              <w:rPr>
                <w:rFonts w:ascii="宋体" w:hAnsi="宋体" w:cs="宋体" w:hint="eastAsia"/>
                <w:szCs w:val="21"/>
              </w:rPr>
              <w:t>意大利</w:t>
            </w:r>
            <w:proofErr w:type="spellStart"/>
            <w:r>
              <w:rPr>
                <w:rFonts w:ascii="宋体" w:hAnsi="宋体" w:cs="宋体" w:hint="eastAsia"/>
                <w:szCs w:val="21"/>
              </w:rPr>
              <w:t>Pollutio</w:t>
            </w:r>
            <w:proofErr w:type="spellEnd"/>
          </w:p>
        </w:tc>
        <w:tc>
          <w:tcPr>
            <w:tcW w:w="3495" w:type="dxa"/>
          </w:tcPr>
          <w:p w:rsidR="00E44D37" w:rsidRDefault="00BD5648">
            <w:pPr>
              <w:adjustRightInd w:val="0"/>
              <w:snapToGrid w:val="0"/>
              <w:jc w:val="center"/>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须原厂或授权经销商工程师维修，提供技术支持证明文件；</w:t>
            </w:r>
          </w:p>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83"/>
          <w:jc w:val="center"/>
        </w:trPr>
        <w:tc>
          <w:tcPr>
            <w:tcW w:w="492" w:type="dxa"/>
            <w:vAlign w:val="center"/>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便携式水质多参数仪</w:t>
            </w:r>
          </w:p>
        </w:tc>
        <w:tc>
          <w:tcPr>
            <w:tcW w:w="570" w:type="dxa"/>
            <w:vAlign w:val="center"/>
          </w:tcPr>
          <w:p w:rsidR="00E44D37" w:rsidRDefault="00BD5648">
            <w:pPr>
              <w:adjustRightInd w:val="0"/>
              <w:snapToGrid w:val="0"/>
              <w:spacing w:line="240" w:lineRule="exact"/>
              <w:jc w:val="center"/>
              <w:rPr>
                <w:rFonts w:ascii="宋体" w:hAnsi="宋体" w:cs="宋体"/>
                <w:spacing w:val="-20"/>
                <w:szCs w:val="21"/>
              </w:rPr>
            </w:pPr>
            <w:r>
              <w:rPr>
                <w:rFonts w:ascii="宋体" w:hAnsi="宋体" w:cs="宋体" w:hint="eastAsia"/>
                <w:spacing w:val="-20"/>
                <w:szCs w:val="21"/>
              </w:rPr>
              <w:t>1</w:t>
            </w:r>
          </w:p>
        </w:tc>
        <w:tc>
          <w:tcPr>
            <w:tcW w:w="1770" w:type="dxa"/>
          </w:tcPr>
          <w:p w:rsidR="00E44D37" w:rsidRDefault="00BD5648">
            <w:pPr>
              <w:snapToGrid w:val="0"/>
              <w:spacing w:line="240" w:lineRule="exact"/>
              <w:jc w:val="center"/>
              <w:rPr>
                <w:rFonts w:ascii="宋体" w:hAnsi="宋体" w:cs="宋体"/>
                <w:spacing w:val="-20"/>
                <w:szCs w:val="21"/>
              </w:rPr>
            </w:pPr>
            <w:r>
              <w:rPr>
                <w:rFonts w:ascii="宋体" w:hAnsi="宋体" w:cs="宋体" w:hint="eastAsia"/>
                <w:szCs w:val="21"/>
              </w:rPr>
              <w:t>WTW Multi 3630</w:t>
            </w:r>
          </w:p>
        </w:tc>
        <w:tc>
          <w:tcPr>
            <w:tcW w:w="165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德国WTW</w:t>
            </w:r>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51"/>
          <w:jc w:val="center"/>
        </w:trPr>
        <w:tc>
          <w:tcPr>
            <w:tcW w:w="492" w:type="dxa"/>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cs="宋体" w:hint="eastAsia"/>
                <w:szCs w:val="21"/>
              </w:rPr>
              <w:t>携式甲烷非甲烷总烃/苯系物测试仪</w:t>
            </w:r>
          </w:p>
        </w:tc>
        <w:tc>
          <w:tcPr>
            <w:tcW w:w="570" w:type="dxa"/>
            <w:vAlign w:val="center"/>
          </w:tcPr>
          <w:p w:rsidR="00E44D37" w:rsidRDefault="00BD5648">
            <w:pPr>
              <w:adjustRightInd w:val="0"/>
              <w:snapToGrid w:val="0"/>
              <w:spacing w:line="240" w:lineRule="exact"/>
              <w:jc w:val="center"/>
              <w:rPr>
                <w:rFonts w:ascii="宋体" w:hAnsi="宋体" w:cs="宋体"/>
                <w:spacing w:val="-20"/>
                <w:szCs w:val="21"/>
              </w:rPr>
            </w:pPr>
            <w:r>
              <w:rPr>
                <w:rFonts w:ascii="宋体" w:hAnsi="宋体" w:cs="宋体" w:hint="eastAsia"/>
                <w:spacing w:val="-20"/>
                <w:szCs w:val="21"/>
              </w:rPr>
              <w:t>1</w:t>
            </w:r>
          </w:p>
        </w:tc>
        <w:tc>
          <w:tcPr>
            <w:tcW w:w="1770" w:type="dxa"/>
          </w:tcPr>
          <w:p w:rsidR="00E44D37" w:rsidRDefault="00BD5648">
            <w:pPr>
              <w:snapToGrid w:val="0"/>
              <w:spacing w:line="240" w:lineRule="exact"/>
              <w:jc w:val="center"/>
              <w:rPr>
                <w:rFonts w:ascii="宋体" w:hAnsi="宋体" w:cs="宋体"/>
                <w:spacing w:val="-20"/>
                <w:szCs w:val="21"/>
              </w:rPr>
            </w:pPr>
            <w:r>
              <w:rPr>
                <w:rFonts w:ascii="宋体" w:hAnsi="宋体" w:cs="宋体" w:hint="eastAsia"/>
                <w:szCs w:val="21"/>
              </w:rPr>
              <w:t>EXPEC3200</w:t>
            </w:r>
          </w:p>
        </w:tc>
        <w:tc>
          <w:tcPr>
            <w:tcW w:w="1650" w:type="dxa"/>
            <w:vAlign w:val="center"/>
          </w:tcPr>
          <w:p w:rsidR="00E44D37" w:rsidRDefault="00BD5648">
            <w:pPr>
              <w:adjustRightInd w:val="0"/>
              <w:snapToGrid w:val="0"/>
              <w:spacing w:line="240" w:lineRule="exact"/>
              <w:jc w:val="center"/>
              <w:rPr>
                <w:rFonts w:ascii="宋体" w:hAnsi="宋体" w:cs="宋体"/>
                <w:szCs w:val="21"/>
              </w:rPr>
            </w:pPr>
            <w:proofErr w:type="gramStart"/>
            <w:r>
              <w:rPr>
                <w:rFonts w:ascii="宋体" w:hAnsi="宋体" w:cs="宋体" w:hint="eastAsia"/>
                <w:szCs w:val="21"/>
              </w:rPr>
              <w:t>杭州谱育</w:t>
            </w:r>
            <w:proofErr w:type="gramEnd"/>
          </w:p>
        </w:tc>
        <w:tc>
          <w:tcPr>
            <w:tcW w:w="3495" w:type="dxa"/>
            <w:vAlign w:val="center"/>
          </w:tcPr>
          <w:p w:rsidR="00E44D37" w:rsidRDefault="00BD5648">
            <w:pPr>
              <w:adjustRightInd w:val="0"/>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04"/>
          <w:jc w:val="center"/>
        </w:trPr>
        <w:tc>
          <w:tcPr>
            <w:tcW w:w="492" w:type="dxa"/>
          </w:tcPr>
          <w:p w:rsidR="00E44D37" w:rsidRDefault="00E44D37">
            <w:pPr>
              <w:widowControl/>
              <w:numPr>
                <w:ilvl w:val="0"/>
                <w:numId w:val="4"/>
              </w:numPr>
              <w:adjustRightInd w:val="0"/>
              <w:snapToGrid w:val="0"/>
              <w:spacing w:line="240" w:lineRule="exact"/>
              <w:jc w:val="center"/>
              <w:rPr>
                <w:rFonts w:ascii="宋体" w:hAnsi="宋体" w:cs="宋体"/>
                <w:kern w:val="0"/>
                <w:szCs w:val="21"/>
              </w:rPr>
            </w:pPr>
          </w:p>
        </w:tc>
        <w:tc>
          <w:tcPr>
            <w:tcW w:w="186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低浓度烟尘多功能取样管</w:t>
            </w:r>
          </w:p>
        </w:tc>
        <w:tc>
          <w:tcPr>
            <w:tcW w:w="570" w:type="dxa"/>
            <w:vAlign w:val="center"/>
          </w:tcPr>
          <w:p w:rsidR="00E44D37" w:rsidRDefault="00BD5648">
            <w:pPr>
              <w:adjustRightInd w:val="0"/>
              <w:snapToGrid w:val="0"/>
              <w:jc w:val="center"/>
              <w:rPr>
                <w:rFonts w:ascii="宋体" w:hAnsi="宋体" w:cs="宋体"/>
                <w:spacing w:val="-20"/>
                <w:szCs w:val="21"/>
              </w:rPr>
            </w:pPr>
            <w:r>
              <w:rPr>
                <w:rFonts w:ascii="宋体" w:hAnsi="宋体" w:cs="宋体" w:hint="eastAsia"/>
                <w:spacing w:val="-20"/>
                <w:szCs w:val="21"/>
              </w:rPr>
              <w:t>2</w:t>
            </w:r>
          </w:p>
        </w:tc>
        <w:tc>
          <w:tcPr>
            <w:tcW w:w="1770" w:type="dxa"/>
          </w:tcPr>
          <w:p w:rsidR="00E44D37" w:rsidRDefault="00BD5648">
            <w:pPr>
              <w:snapToGrid w:val="0"/>
              <w:spacing w:line="240" w:lineRule="exact"/>
              <w:jc w:val="center"/>
              <w:rPr>
                <w:rFonts w:ascii="宋体" w:hAnsi="宋体" w:cs="宋体"/>
                <w:spacing w:val="-20"/>
                <w:szCs w:val="21"/>
              </w:rPr>
            </w:pPr>
            <w:proofErr w:type="gramStart"/>
            <w:r>
              <w:rPr>
                <w:rFonts w:ascii="宋体" w:hAnsi="宋体" w:cs="宋体" w:hint="eastAsia"/>
                <w:spacing w:val="-20"/>
                <w:szCs w:val="21"/>
              </w:rPr>
              <w:t>嶗</w:t>
            </w:r>
            <w:proofErr w:type="gramEnd"/>
            <w:r>
              <w:rPr>
                <w:rFonts w:ascii="宋体" w:hAnsi="宋体" w:cs="宋体" w:hint="eastAsia"/>
                <w:spacing w:val="-20"/>
                <w:szCs w:val="21"/>
              </w:rPr>
              <w:t>应1085D型</w:t>
            </w:r>
          </w:p>
        </w:tc>
        <w:tc>
          <w:tcPr>
            <w:tcW w:w="1650"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青岛崂山应用</w:t>
            </w:r>
          </w:p>
        </w:tc>
        <w:tc>
          <w:tcPr>
            <w:tcW w:w="3495"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bookmarkEnd w:id="0"/>
    </w:tbl>
    <w:p w:rsidR="00E44D37" w:rsidRDefault="00E44D37">
      <w:pPr>
        <w:rPr>
          <w:strike/>
          <w:color w:val="FF0000"/>
        </w:rPr>
      </w:pPr>
    </w:p>
    <w:p w:rsidR="00E44D37" w:rsidRDefault="00BD5648">
      <w:pPr>
        <w:widowControl/>
        <w:jc w:val="left"/>
      </w:pPr>
      <w:r>
        <w:br w:type="page"/>
      </w:r>
    </w:p>
    <w:p w:rsidR="00E44D37" w:rsidRDefault="00BD5648">
      <w:pPr>
        <w:snapToGrid w:val="0"/>
        <w:spacing w:beforeLines="50" w:before="156" w:line="288" w:lineRule="auto"/>
        <w:rPr>
          <w:rFonts w:ascii="宋体" w:hAnsi="宋体" w:cs="宋体"/>
          <w:b/>
          <w:bCs/>
          <w:sz w:val="24"/>
        </w:rPr>
      </w:pPr>
      <w:r>
        <w:rPr>
          <w:rFonts w:ascii="宋体" w:hAnsi="宋体" w:cs="宋体" w:hint="eastAsia"/>
          <w:b/>
          <w:bCs/>
          <w:sz w:val="24"/>
        </w:rPr>
        <w:lastRenderedPageBreak/>
        <w:t>附表3：应急监测仪器设备</w:t>
      </w:r>
    </w:p>
    <w:tbl>
      <w:tblPr>
        <w:tblW w:w="98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3"/>
        <w:gridCol w:w="2192"/>
        <w:gridCol w:w="1036"/>
        <w:gridCol w:w="1516"/>
        <w:gridCol w:w="1868"/>
        <w:gridCol w:w="2612"/>
      </w:tblGrid>
      <w:tr w:rsidR="00E44D37">
        <w:trPr>
          <w:cantSplit/>
          <w:trHeight w:val="711"/>
          <w:tblHeader/>
          <w:jc w:val="center"/>
        </w:trPr>
        <w:tc>
          <w:tcPr>
            <w:tcW w:w="653"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序号</w:t>
            </w:r>
          </w:p>
        </w:tc>
        <w:tc>
          <w:tcPr>
            <w:tcW w:w="2192"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pacing w:val="60"/>
                <w:szCs w:val="21"/>
              </w:rPr>
              <w:t>仪器设备名</w:t>
            </w:r>
            <w:r>
              <w:rPr>
                <w:rFonts w:ascii="宋体" w:hAnsi="宋体" w:cs="宋体" w:hint="eastAsia"/>
                <w:szCs w:val="21"/>
              </w:rPr>
              <w:t>称</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现有配置</w:t>
            </w:r>
          </w:p>
          <w:p w:rsidR="00E44D37" w:rsidRDefault="00BD5648">
            <w:pPr>
              <w:snapToGrid w:val="0"/>
              <w:spacing w:line="240" w:lineRule="exact"/>
              <w:jc w:val="center"/>
              <w:rPr>
                <w:rFonts w:ascii="宋体" w:hAnsi="宋体" w:cs="宋体"/>
                <w:szCs w:val="21"/>
              </w:rPr>
            </w:pPr>
            <w:r>
              <w:rPr>
                <w:rFonts w:ascii="宋体" w:hAnsi="宋体" w:cs="宋体" w:hint="eastAsia"/>
                <w:szCs w:val="21"/>
              </w:rPr>
              <w:t>（台/套）</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仪器型号</w:t>
            </w:r>
          </w:p>
        </w:tc>
        <w:tc>
          <w:tcPr>
            <w:tcW w:w="1868"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品牌</w:t>
            </w:r>
          </w:p>
        </w:tc>
        <w:tc>
          <w:tcPr>
            <w:tcW w:w="2612"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要求</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溶解氧测量仪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2</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300D</w:t>
            </w:r>
          </w:p>
        </w:tc>
        <w:tc>
          <w:tcPr>
            <w:tcW w:w="1868" w:type="dxa"/>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奥豪斯</w:t>
            </w:r>
            <w:proofErr w:type="gramEnd"/>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便携式pH计</w:t>
            </w:r>
          </w:p>
        </w:tc>
        <w:tc>
          <w:tcPr>
            <w:tcW w:w="1036"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2</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300</w:t>
            </w:r>
          </w:p>
        </w:tc>
        <w:tc>
          <w:tcPr>
            <w:tcW w:w="1868" w:type="dxa"/>
            <w:vAlign w:val="center"/>
          </w:tcPr>
          <w:p w:rsidR="00E44D37" w:rsidRDefault="00BD5648">
            <w:pPr>
              <w:adjustRightInd w:val="0"/>
              <w:snapToGrid w:val="0"/>
              <w:jc w:val="center"/>
              <w:rPr>
                <w:rFonts w:ascii="宋体" w:hAnsi="宋体" w:cs="宋体"/>
                <w:szCs w:val="21"/>
              </w:rPr>
            </w:pPr>
            <w:proofErr w:type="gramStart"/>
            <w:r>
              <w:rPr>
                <w:rFonts w:ascii="宋体" w:hAnsi="宋体" w:cs="宋体" w:hint="eastAsia"/>
                <w:szCs w:val="21"/>
              </w:rPr>
              <w:t>奥豪斯</w:t>
            </w:r>
            <w:proofErr w:type="gramEnd"/>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能量色散X荧光光谱仪</w:t>
            </w:r>
          </w:p>
        </w:tc>
        <w:tc>
          <w:tcPr>
            <w:tcW w:w="1036"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EDX-P930</w:t>
            </w:r>
          </w:p>
        </w:tc>
        <w:tc>
          <w:tcPr>
            <w:tcW w:w="1868"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江苏天瑞</w:t>
            </w:r>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臭氧分析仪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MX2100</w:t>
            </w:r>
          </w:p>
        </w:tc>
        <w:tc>
          <w:tcPr>
            <w:tcW w:w="1868" w:type="dxa"/>
            <w:vAlign w:val="center"/>
          </w:tcPr>
          <w:p w:rsidR="00E44D37" w:rsidRDefault="00BD5648">
            <w:pPr>
              <w:ind w:rightChars="-50" w:right="-105"/>
              <w:jc w:val="center"/>
              <w:rPr>
                <w:rFonts w:ascii="宋体" w:hAnsi="宋体" w:cs="宋体"/>
                <w:szCs w:val="21"/>
              </w:rPr>
            </w:pPr>
            <w:r>
              <w:rPr>
                <w:rFonts w:ascii="宋体" w:hAnsi="宋体" w:cs="宋体" w:hint="eastAsia"/>
                <w:szCs w:val="21"/>
              </w:rPr>
              <w:t>法国奥德姆</w:t>
            </w:r>
          </w:p>
        </w:tc>
        <w:tc>
          <w:tcPr>
            <w:tcW w:w="2612" w:type="dxa"/>
            <w:vAlign w:val="center"/>
          </w:tcPr>
          <w:p w:rsidR="00E44D37" w:rsidRDefault="00BD5648">
            <w:pPr>
              <w:ind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甲醛测量仪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Z-300XP</w:t>
            </w:r>
          </w:p>
        </w:tc>
        <w:tc>
          <w:tcPr>
            <w:tcW w:w="1868"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江苏天瑞</w:t>
            </w:r>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袖珍式比色计Ⅱ（余氯分析仪）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E44D37">
            <w:pPr>
              <w:snapToGrid w:val="0"/>
              <w:spacing w:line="240" w:lineRule="exact"/>
              <w:jc w:val="center"/>
              <w:rPr>
                <w:rFonts w:ascii="宋体" w:hAnsi="宋体" w:cs="宋体"/>
                <w:szCs w:val="21"/>
              </w:rPr>
            </w:pPr>
          </w:p>
        </w:tc>
        <w:tc>
          <w:tcPr>
            <w:tcW w:w="1868"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美国哈希</w:t>
            </w:r>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26"/>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CO红外线气体分析仪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GXH-30121A</w:t>
            </w:r>
          </w:p>
        </w:tc>
        <w:tc>
          <w:tcPr>
            <w:tcW w:w="1868"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北京华云</w:t>
            </w:r>
          </w:p>
        </w:tc>
        <w:tc>
          <w:tcPr>
            <w:tcW w:w="2612" w:type="dxa"/>
            <w:vAlign w:val="center"/>
          </w:tcPr>
          <w:p w:rsidR="00E44D37" w:rsidRDefault="00BD5648">
            <w:pPr>
              <w:snapToGrid w:val="0"/>
              <w:spacing w:line="240" w:lineRule="exact"/>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便携式流量测量仪</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Flow Tracker 3.5</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美国维赛</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便携式水质重金属分析仪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HM-3000P</w:t>
            </w:r>
          </w:p>
        </w:tc>
        <w:tc>
          <w:tcPr>
            <w:tcW w:w="1868"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江苏天瑞</w:t>
            </w:r>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便携式多功能水质检测仪</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63－100FT</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美国维赛</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便携式气相色谱</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CMS100</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美国</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GPS</w:t>
            </w:r>
            <w:proofErr w:type="gramStart"/>
            <w:r>
              <w:rPr>
                <w:rFonts w:ascii="宋体" w:hAnsi="宋体" w:cs="宋体" w:hint="eastAsia"/>
                <w:szCs w:val="21"/>
              </w:rPr>
              <w:t>量位仪</w:t>
            </w:r>
            <w:proofErr w:type="gramEnd"/>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315</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麦哲伦公司</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1011"/>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手携式pH计溶氧仪电导测试仪（多参数废水测试仪）</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Multi 340i</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上海中联发环保</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proofErr w:type="spellStart"/>
            <w:r>
              <w:rPr>
                <w:rFonts w:ascii="宋体" w:hAnsi="宋体" w:cs="宋体" w:hint="eastAsia"/>
                <w:szCs w:val="21"/>
              </w:rPr>
              <w:t>PhotoLab</w:t>
            </w:r>
            <w:proofErr w:type="spellEnd"/>
            <w:r>
              <w:rPr>
                <w:rFonts w:ascii="宋体" w:hAnsi="宋体" w:cs="宋体" w:hint="eastAsia"/>
                <w:szCs w:val="21"/>
              </w:rPr>
              <w:t>分光光度计</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S12</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上海中联发</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便携式分光光度计</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HACHDR/2400</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美国HACH</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widowControl/>
              <w:adjustRightInd w:val="0"/>
              <w:snapToGrid w:val="0"/>
              <w:spacing w:line="240" w:lineRule="exact"/>
              <w:jc w:val="center"/>
              <w:rPr>
                <w:rFonts w:ascii="宋体" w:hAnsi="宋体" w:cs="宋体"/>
                <w:szCs w:val="21"/>
              </w:rPr>
            </w:pPr>
            <w:r>
              <w:rPr>
                <w:rFonts w:ascii="宋体" w:hAnsi="宋体" w:cs="宋体" w:hint="eastAsia"/>
                <w:szCs w:val="21"/>
              </w:rPr>
              <w:t>便携式电子天平</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4</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PL202－Ｌ</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梅特勒－托利多</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768"/>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便携式悬浮物SS分析仪</w:t>
            </w:r>
          </w:p>
        </w:tc>
        <w:tc>
          <w:tcPr>
            <w:tcW w:w="103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Portable SS</w:t>
            </w:r>
          </w:p>
          <w:p w:rsidR="00E44D37" w:rsidRDefault="00BD5648">
            <w:pPr>
              <w:snapToGrid w:val="0"/>
              <w:spacing w:line="240" w:lineRule="exact"/>
              <w:jc w:val="center"/>
              <w:rPr>
                <w:rFonts w:ascii="宋体" w:hAnsi="宋体" w:cs="宋体"/>
                <w:szCs w:val="21"/>
              </w:rPr>
            </w:pPr>
            <w:r>
              <w:rPr>
                <w:rFonts w:ascii="宋体" w:hAnsi="宋体" w:cs="宋体" w:hint="eastAsia"/>
                <w:szCs w:val="21"/>
              </w:rPr>
              <w:t>Sentry M－2</w:t>
            </w:r>
          </w:p>
        </w:tc>
        <w:tc>
          <w:tcPr>
            <w:tcW w:w="1868" w:type="dxa"/>
            <w:vAlign w:val="center"/>
          </w:tcPr>
          <w:p w:rsidR="00E44D37" w:rsidRDefault="00BD5648">
            <w:pPr>
              <w:ind w:leftChars="-50" w:left="-105" w:rightChars="-50" w:right="-105"/>
              <w:jc w:val="center"/>
              <w:rPr>
                <w:rFonts w:ascii="宋体" w:hAnsi="宋体" w:cs="宋体"/>
                <w:szCs w:val="21"/>
              </w:rPr>
            </w:pPr>
            <w:r>
              <w:rPr>
                <w:rFonts w:ascii="宋体" w:hAnsi="宋体" w:cs="宋体" w:hint="eastAsia"/>
                <w:szCs w:val="21"/>
              </w:rPr>
              <w:t>美国生化科技</w:t>
            </w:r>
          </w:p>
        </w:tc>
        <w:tc>
          <w:tcPr>
            <w:tcW w:w="2612" w:type="dxa"/>
            <w:vAlign w:val="center"/>
          </w:tcPr>
          <w:p w:rsidR="00E44D37" w:rsidRDefault="00BD5648">
            <w:pPr>
              <w:ind w:leftChars="-50" w:left="-105"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592"/>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便携式氯气测量仪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PN1000</w:t>
            </w:r>
          </w:p>
        </w:tc>
        <w:tc>
          <w:tcPr>
            <w:tcW w:w="1868"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深圳</w:t>
            </w:r>
            <w:proofErr w:type="gramStart"/>
            <w:r>
              <w:rPr>
                <w:rFonts w:ascii="宋体" w:hAnsi="宋体" w:cs="宋体" w:hint="eastAsia"/>
                <w:szCs w:val="21"/>
              </w:rPr>
              <w:t>鹏雷科技</w:t>
            </w:r>
            <w:proofErr w:type="gramEnd"/>
          </w:p>
        </w:tc>
        <w:tc>
          <w:tcPr>
            <w:tcW w:w="2612" w:type="dxa"/>
            <w:vAlign w:val="center"/>
          </w:tcPr>
          <w:p w:rsidR="00E44D37" w:rsidRDefault="00BD5648">
            <w:pPr>
              <w:adjustRightInd w:val="0"/>
              <w:snapToGrid w:val="0"/>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便携式氰化氢测量仪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Wi79065</w:t>
            </w:r>
          </w:p>
        </w:tc>
        <w:tc>
          <w:tcPr>
            <w:tcW w:w="1868" w:type="dxa"/>
            <w:vAlign w:val="center"/>
          </w:tcPr>
          <w:p w:rsidR="00E44D37" w:rsidRDefault="00BD5648">
            <w:pPr>
              <w:ind w:rightChars="-50" w:right="-105"/>
              <w:jc w:val="center"/>
              <w:rPr>
                <w:rFonts w:ascii="宋体" w:hAnsi="宋体" w:cs="宋体"/>
                <w:szCs w:val="21"/>
              </w:rPr>
            </w:pPr>
            <w:r>
              <w:rPr>
                <w:rFonts w:ascii="宋体" w:hAnsi="宋体" w:cs="宋体" w:hint="eastAsia"/>
                <w:szCs w:val="21"/>
              </w:rPr>
              <w:t>东西仪（北京）</w:t>
            </w:r>
          </w:p>
        </w:tc>
        <w:tc>
          <w:tcPr>
            <w:tcW w:w="2612" w:type="dxa"/>
            <w:vAlign w:val="center"/>
          </w:tcPr>
          <w:p w:rsidR="00E44D37" w:rsidRDefault="00BD5648">
            <w:pPr>
              <w:ind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820"/>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微电脑双量程余氯（CL2)浓度测量仪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HI96771</w:t>
            </w:r>
          </w:p>
        </w:tc>
        <w:tc>
          <w:tcPr>
            <w:tcW w:w="1868" w:type="dxa"/>
            <w:vAlign w:val="center"/>
          </w:tcPr>
          <w:p w:rsidR="00E44D37" w:rsidRDefault="00BD5648">
            <w:pPr>
              <w:ind w:rightChars="-50" w:right="-105"/>
              <w:jc w:val="center"/>
              <w:rPr>
                <w:rFonts w:ascii="宋体" w:hAnsi="宋体" w:cs="宋体"/>
                <w:szCs w:val="21"/>
              </w:rPr>
            </w:pPr>
            <w:r>
              <w:rPr>
                <w:rFonts w:ascii="宋体" w:hAnsi="宋体" w:cs="宋体" w:hint="eastAsia"/>
                <w:szCs w:val="21"/>
              </w:rPr>
              <w:t>哈纳沃德</w:t>
            </w:r>
          </w:p>
        </w:tc>
        <w:tc>
          <w:tcPr>
            <w:tcW w:w="2612" w:type="dxa"/>
            <w:vAlign w:val="center"/>
          </w:tcPr>
          <w:p w:rsidR="00E44D37" w:rsidRDefault="00BD5648">
            <w:pPr>
              <w:ind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r w:rsidR="00E44D37">
        <w:trPr>
          <w:cantSplit/>
          <w:trHeight w:val="677"/>
          <w:jc w:val="center"/>
        </w:trPr>
        <w:tc>
          <w:tcPr>
            <w:tcW w:w="653" w:type="dxa"/>
            <w:vAlign w:val="center"/>
          </w:tcPr>
          <w:p w:rsidR="00E44D37" w:rsidRDefault="00E44D37">
            <w:pPr>
              <w:widowControl/>
              <w:numPr>
                <w:ilvl w:val="0"/>
                <w:numId w:val="5"/>
              </w:numPr>
              <w:adjustRightInd w:val="0"/>
              <w:snapToGrid w:val="0"/>
              <w:spacing w:line="240" w:lineRule="exact"/>
              <w:jc w:val="center"/>
              <w:rPr>
                <w:rFonts w:ascii="宋体" w:hAnsi="宋体" w:cs="宋体"/>
                <w:kern w:val="0"/>
                <w:szCs w:val="21"/>
              </w:rPr>
            </w:pPr>
          </w:p>
        </w:tc>
        <w:tc>
          <w:tcPr>
            <w:tcW w:w="2192" w:type="dxa"/>
            <w:vAlign w:val="center"/>
          </w:tcPr>
          <w:p w:rsidR="00E44D37" w:rsidRDefault="00BD5648">
            <w:pPr>
              <w:adjustRightInd w:val="0"/>
              <w:snapToGrid w:val="0"/>
              <w:jc w:val="center"/>
              <w:rPr>
                <w:rFonts w:ascii="宋体" w:hAnsi="宋体" w:cs="宋体"/>
                <w:szCs w:val="21"/>
              </w:rPr>
            </w:pPr>
            <w:r>
              <w:rPr>
                <w:rFonts w:ascii="宋体" w:hAnsi="宋体" w:cs="宋体" w:hint="eastAsia"/>
                <w:szCs w:val="21"/>
              </w:rPr>
              <w:t>便携式氨气分析仪</w:t>
            </w:r>
          </w:p>
        </w:tc>
        <w:tc>
          <w:tcPr>
            <w:tcW w:w="103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1</w:t>
            </w:r>
          </w:p>
        </w:tc>
        <w:tc>
          <w:tcPr>
            <w:tcW w:w="1516" w:type="dxa"/>
            <w:vAlign w:val="center"/>
          </w:tcPr>
          <w:p w:rsidR="00E44D37" w:rsidRDefault="00BD5648">
            <w:pPr>
              <w:snapToGrid w:val="0"/>
              <w:spacing w:line="240" w:lineRule="exact"/>
              <w:jc w:val="center"/>
              <w:rPr>
                <w:rFonts w:ascii="宋体" w:hAnsi="宋体" w:cs="宋体"/>
                <w:szCs w:val="21"/>
              </w:rPr>
            </w:pPr>
            <w:r>
              <w:rPr>
                <w:rFonts w:ascii="宋体" w:hAnsi="宋体" w:cs="宋体" w:hint="eastAsia"/>
                <w:szCs w:val="21"/>
              </w:rPr>
              <w:t>PN-3500-NH</w:t>
            </w:r>
            <w:r>
              <w:rPr>
                <w:rFonts w:ascii="宋体" w:hAnsi="宋体" w:cs="宋体" w:hint="eastAsia"/>
                <w:szCs w:val="21"/>
                <w:vertAlign w:val="subscript"/>
              </w:rPr>
              <w:t>3</w:t>
            </w:r>
          </w:p>
        </w:tc>
        <w:tc>
          <w:tcPr>
            <w:tcW w:w="1868" w:type="dxa"/>
            <w:vAlign w:val="center"/>
          </w:tcPr>
          <w:p w:rsidR="00E44D37" w:rsidRDefault="00BD5648">
            <w:pPr>
              <w:ind w:rightChars="-50" w:right="-105"/>
              <w:jc w:val="center"/>
              <w:rPr>
                <w:rFonts w:ascii="宋体" w:hAnsi="宋体" w:cs="宋体"/>
                <w:szCs w:val="21"/>
              </w:rPr>
            </w:pPr>
            <w:proofErr w:type="gramStart"/>
            <w:r>
              <w:rPr>
                <w:rFonts w:ascii="宋体" w:hAnsi="宋体" w:cs="宋体" w:hint="eastAsia"/>
                <w:szCs w:val="21"/>
              </w:rPr>
              <w:t>深圳鹏雷</w:t>
            </w:r>
            <w:proofErr w:type="gramEnd"/>
          </w:p>
        </w:tc>
        <w:tc>
          <w:tcPr>
            <w:tcW w:w="2612" w:type="dxa"/>
            <w:vAlign w:val="center"/>
          </w:tcPr>
          <w:p w:rsidR="00E44D37" w:rsidRDefault="00BD5648">
            <w:pPr>
              <w:ind w:rightChars="-50" w:right="-105"/>
              <w:jc w:val="center"/>
              <w:rPr>
                <w:rFonts w:ascii="宋体" w:hAnsi="宋体" w:cs="宋体"/>
                <w:szCs w:val="21"/>
              </w:rPr>
            </w:pPr>
            <w:r>
              <w:rPr>
                <w:rFonts w:ascii="宋体" w:hAnsi="宋体" w:hint="eastAsia"/>
                <w:color w:val="000000"/>
                <w:kern w:val="0"/>
                <w:szCs w:val="21"/>
              </w:rPr>
              <w:t>日常维修保养；更换所需配件，保证仪器能正常运行</w:t>
            </w:r>
          </w:p>
        </w:tc>
      </w:tr>
    </w:tbl>
    <w:p w:rsidR="00E44D37" w:rsidRDefault="00E44D37"/>
    <w:p w:rsidR="00E44D37" w:rsidRDefault="00BD5648">
      <w:pPr>
        <w:widowControl/>
        <w:jc w:val="left"/>
      </w:pPr>
      <w:r>
        <w:br w:type="page"/>
      </w:r>
    </w:p>
    <w:p w:rsidR="00E44D37" w:rsidRDefault="00BD5648">
      <w:pPr>
        <w:jc w:val="center"/>
        <w:rPr>
          <w:b/>
          <w:sz w:val="32"/>
        </w:rPr>
      </w:pPr>
      <w:r>
        <w:rPr>
          <w:rFonts w:hint="eastAsia"/>
          <w:b/>
          <w:sz w:val="32"/>
        </w:rPr>
        <w:lastRenderedPageBreak/>
        <w:t>第四章</w:t>
      </w:r>
      <w:r>
        <w:rPr>
          <w:rFonts w:hint="eastAsia"/>
          <w:b/>
          <w:sz w:val="32"/>
        </w:rPr>
        <w:t xml:space="preserve">  </w:t>
      </w:r>
      <w:r>
        <w:rPr>
          <w:rFonts w:hint="eastAsia"/>
          <w:b/>
          <w:sz w:val="32"/>
        </w:rPr>
        <w:t>竞争性磋商响应文件格式</w:t>
      </w:r>
    </w:p>
    <w:p w:rsidR="00E44D37" w:rsidRDefault="00E44D37">
      <w:pPr>
        <w:spacing w:line="500" w:lineRule="exact"/>
        <w:jc w:val="center"/>
        <w:rPr>
          <w:rFonts w:ascii="仿宋_GB2312" w:eastAsia="仿宋_GB2312" w:hAnsi="宋体"/>
          <w:sz w:val="28"/>
          <w:szCs w:val="28"/>
        </w:rPr>
      </w:pPr>
    </w:p>
    <w:p w:rsidR="00E44D37" w:rsidRDefault="00BD5648">
      <w:pPr>
        <w:spacing w:line="500" w:lineRule="exact"/>
        <w:rPr>
          <w:rFonts w:ascii="仿宋_GB2312" w:eastAsia="仿宋_GB2312" w:hAnsi="宋体"/>
          <w:sz w:val="28"/>
          <w:szCs w:val="28"/>
        </w:rPr>
      </w:pPr>
      <w:r>
        <w:rPr>
          <w:rFonts w:ascii="仿宋_GB2312" w:eastAsia="仿宋_GB2312" w:hAnsi="宋体" w:hint="eastAsia"/>
          <w:sz w:val="28"/>
          <w:szCs w:val="28"/>
        </w:rPr>
        <w:t>封面：</w:t>
      </w:r>
    </w:p>
    <w:p w:rsidR="00E44D37" w:rsidRDefault="00BD5648">
      <w:pPr>
        <w:spacing w:line="500" w:lineRule="exact"/>
        <w:jc w:val="center"/>
        <w:rPr>
          <w:rFonts w:ascii="仿宋_GB2312" w:eastAsia="仿宋_GB2312" w:hAnsi="宋体"/>
          <w:sz w:val="28"/>
          <w:szCs w:val="28"/>
        </w:rPr>
      </w:pPr>
      <w:r>
        <w:rPr>
          <w:rFonts w:ascii="仿宋_GB2312" w:eastAsia="仿宋_GB2312" w:hAnsi="宋体" w:hint="eastAsia"/>
          <w:sz w:val="28"/>
          <w:szCs w:val="28"/>
        </w:rPr>
        <w:t xml:space="preserve">                                                    正本/副本</w:t>
      </w:r>
    </w:p>
    <w:p w:rsidR="00E44D37" w:rsidRDefault="00E44D37">
      <w:pPr>
        <w:spacing w:line="500" w:lineRule="exact"/>
        <w:jc w:val="center"/>
        <w:rPr>
          <w:rFonts w:ascii="仿宋_GB2312" w:eastAsia="仿宋_GB2312" w:hAnsi="宋体"/>
          <w:sz w:val="28"/>
          <w:szCs w:val="28"/>
        </w:rPr>
      </w:pPr>
    </w:p>
    <w:p w:rsidR="00E44D37" w:rsidRDefault="00E44D37">
      <w:pPr>
        <w:spacing w:line="500" w:lineRule="exact"/>
        <w:jc w:val="center"/>
        <w:rPr>
          <w:rFonts w:ascii="仿宋_GB2312" w:eastAsia="仿宋_GB2312" w:hAnsi="宋体"/>
          <w:sz w:val="28"/>
          <w:szCs w:val="28"/>
        </w:rPr>
      </w:pPr>
    </w:p>
    <w:p w:rsidR="00E44D37" w:rsidRDefault="00E44D37">
      <w:pPr>
        <w:spacing w:line="500" w:lineRule="exact"/>
        <w:jc w:val="center"/>
        <w:rPr>
          <w:rFonts w:ascii="仿宋_GB2312" w:eastAsia="仿宋_GB2312" w:hAnsi="宋体"/>
          <w:sz w:val="28"/>
          <w:szCs w:val="28"/>
        </w:rPr>
      </w:pPr>
    </w:p>
    <w:p w:rsidR="00E44D37" w:rsidRDefault="00BD5648">
      <w:pPr>
        <w:jc w:val="center"/>
        <w:rPr>
          <w:rFonts w:ascii="仿宋_GB2312" w:eastAsia="仿宋_GB2312" w:hAnsi="宋体"/>
          <w:b/>
          <w:sz w:val="72"/>
          <w:szCs w:val="72"/>
        </w:rPr>
      </w:pPr>
      <w:r>
        <w:rPr>
          <w:rFonts w:ascii="仿宋_GB2312" w:eastAsia="仿宋_GB2312" w:hAnsi="宋体" w:hint="eastAsia"/>
          <w:b/>
          <w:sz w:val="72"/>
          <w:szCs w:val="72"/>
        </w:rPr>
        <w:t>竞争性磋商响应文件</w:t>
      </w:r>
    </w:p>
    <w:p w:rsidR="00E44D37" w:rsidRDefault="00E44D37">
      <w:pPr>
        <w:spacing w:line="500" w:lineRule="exact"/>
        <w:jc w:val="center"/>
        <w:rPr>
          <w:rFonts w:ascii="仿宋_GB2312" w:eastAsia="仿宋_GB2312" w:hAnsi="宋体"/>
          <w:sz w:val="36"/>
          <w:szCs w:val="36"/>
        </w:rPr>
      </w:pPr>
    </w:p>
    <w:p w:rsidR="00E44D37" w:rsidRDefault="00E44D37">
      <w:pPr>
        <w:spacing w:line="500" w:lineRule="exact"/>
        <w:jc w:val="center"/>
        <w:rPr>
          <w:rFonts w:ascii="仿宋_GB2312" w:eastAsia="仿宋_GB2312" w:hAnsi="宋体"/>
          <w:sz w:val="28"/>
          <w:szCs w:val="28"/>
        </w:rPr>
      </w:pPr>
    </w:p>
    <w:p w:rsidR="00E44D37" w:rsidRDefault="00E44D37">
      <w:pPr>
        <w:spacing w:line="500" w:lineRule="exact"/>
        <w:jc w:val="center"/>
        <w:rPr>
          <w:rFonts w:ascii="仿宋_GB2312" w:eastAsia="仿宋_GB2312" w:hAnsi="宋体"/>
          <w:sz w:val="28"/>
          <w:szCs w:val="28"/>
        </w:rPr>
      </w:pPr>
    </w:p>
    <w:p w:rsidR="00E44D37" w:rsidRDefault="00BD5648">
      <w:pPr>
        <w:spacing w:line="500" w:lineRule="exact"/>
        <w:ind w:leftChars="685" w:left="1438"/>
        <w:rPr>
          <w:rFonts w:ascii="仿宋_GB2312" w:eastAsia="仿宋_GB2312" w:hAnsi="宋体"/>
          <w:sz w:val="28"/>
          <w:szCs w:val="28"/>
          <w:u w:val="single"/>
        </w:rPr>
      </w:pPr>
      <w:r>
        <w:rPr>
          <w:rFonts w:ascii="仿宋_GB2312" w:eastAsia="仿宋_GB2312" w:hAnsi="宋体" w:hint="eastAsia"/>
          <w:sz w:val="28"/>
          <w:szCs w:val="28"/>
        </w:rPr>
        <w:t xml:space="preserve">    采购项目编号：</w:t>
      </w:r>
      <w:r>
        <w:rPr>
          <w:rFonts w:ascii="仿宋_GB2312" w:eastAsia="仿宋_GB2312" w:hAnsi="宋体" w:hint="eastAsia"/>
          <w:sz w:val="28"/>
          <w:szCs w:val="28"/>
          <w:u w:val="single"/>
        </w:rPr>
        <w:t xml:space="preserve">                       </w:t>
      </w:r>
    </w:p>
    <w:p w:rsidR="00E44D37" w:rsidRDefault="00BD5648">
      <w:pPr>
        <w:tabs>
          <w:tab w:val="left" w:pos="3240"/>
        </w:tabs>
        <w:spacing w:line="500" w:lineRule="exact"/>
        <w:ind w:leftChars="685" w:left="1438" w:firstLineChars="200" w:firstLine="560"/>
        <w:rPr>
          <w:rFonts w:ascii="仿宋_GB2312" w:eastAsia="仿宋_GB2312" w:hAnsi="宋体"/>
          <w:sz w:val="28"/>
          <w:szCs w:val="28"/>
          <w:u w:val="single"/>
        </w:rPr>
      </w:pPr>
      <w:r>
        <w:rPr>
          <w:rFonts w:ascii="仿宋_GB2312" w:eastAsia="仿宋_GB2312" w:hAnsi="宋体" w:hint="eastAsia"/>
          <w:sz w:val="28"/>
          <w:szCs w:val="28"/>
        </w:rPr>
        <w:t>采购项目名称：</w:t>
      </w:r>
      <w:r>
        <w:rPr>
          <w:rFonts w:ascii="仿宋_GB2312" w:eastAsia="仿宋_GB2312" w:hAnsi="宋体" w:hint="eastAsia"/>
          <w:sz w:val="28"/>
          <w:szCs w:val="28"/>
          <w:u w:val="single"/>
        </w:rPr>
        <w:t xml:space="preserve">                       </w:t>
      </w:r>
    </w:p>
    <w:p w:rsidR="00E44D37" w:rsidRDefault="00BD5648">
      <w:pPr>
        <w:spacing w:line="500" w:lineRule="exact"/>
        <w:ind w:leftChars="685" w:left="1438" w:firstLineChars="200" w:firstLine="560"/>
        <w:rPr>
          <w:rFonts w:ascii="仿宋_GB2312" w:eastAsia="仿宋_GB2312" w:hAnsi="宋体"/>
          <w:sz w:val="28"/>
          <w:szCs w:val="28"/>
          <w:u w:val="single"/>
        </w:rPr>
      </w:pPr>
      <w:r>
        <w:rPr>
          <w:rFonts w:ascii="仿宋_GB2312" w:eastAsia="仿宋_GB2312" w:hAnsi="宋体" w:hint="eastAsia"/>
          <w:sz w:val="28"/>
          <w:szCs w:val="28"/>
        </w:rPr>
        <w:t>分标号（如有）</w:t>
      </w:r>
      <w:r>
        <w:rPr>
          <w:rFonts w:ascii="仿宋_GB2312" w:eastAsia="仿宋_GB2312" w:hAnsi="宋体" w:hint="eastAsia"/>
          <w:sz w:val="28"/>
          <w:szCs w:val="28"/>
          <w:u w:val="single"/>
        </w:rPr>
        <w:t xml:space="preserve">：                      </w:t>
      </w:r>
    </w:p>
    <w:p w:rsidR="00E44D37" w:rsidRDefault="00E44D37">
      <w:pPr>
        <w:tabs>
          <w:tab w:val="left" w:pos="2625"/>
        </w:tabs>
        <w:spacing w:line="500" w:lineRule="exact"/>
        <w:jc w:val="center"/>
        <w:rPr>
          <w:rFonts w:ascii="仿宋_GB2312" w:eastAsia="仿宋_GB2312" w:hAnsi="宋体"/>
          <w:sz w:val="28"/>
          <w:szCs w:val="28"/>
        </w:rPr>
      </w:pPr>
    </w:p>
    <w:p w:rsidR="00E44D37" w:rsidRDefault="00E44D37">
      <w:pPr>
        <w:tabs>
          <w:tab w:val="left" w:pos="2625"/>
        </w:tabs>
        <w:spacing w:line="500" w:lineRule="exact"/>
        <w:jc w:val="center"/>
        <w:rPr>
          <w:rFonts w:ascii="仿宋_GB2312" w:eastAsia="仿宋_GB2312" w:hAnsi="宋体"/>
          <w:sz w:val="28"/>
          <w:szCs w:val="28"/>
        </w:rPr>
      </w:pPr>
    </w:p>
    <w:p w:rsidR="00E44D37" w:rsidRDefault="00E44D37">
      <w:pPr>
        <w:tabs>
          <w:tab w:val="left" w:pos="2625"/>
        </w:tabs>
        <w:spacing w:line="500" w:lineRule="exact"/>
        <w:jc w:val="center"/>
        <w:rPr>
          <w:rFonts w:ascii="仿宋_GB2312" w:eastAsia="仿宋_GB2312" w:hAnsi="宋体"/>
          <w:sz w:val="28"/>
          <w:szCs w:val="28"/>
        </w:rPr>
      </w:pPr>
    </w:p>
    <w:p w:rsidR="00E44D37" w:rsidRDefault="00E44D37">
      <w:pPr>
        <w:tabs>
          <w:tab w:val="left" w:pos="2625"/>
        </w:tabs>
        <w:spacing w:line="500" w:lineRule="exact"/>
        <w:jc w:val="center"/>
        <w:rPr>
          <w:rFonts w:ascii="仿宋_GB2312" w:eastAsia="仿宋_GB2312" w:hAnsi="宋体"/>
          <w:sz w:val="28"/>
          <w:szCs w:val="28"/>
        </w:rPr>
      </w:pPr>
    </w:p>
    <w:p w:rsidR="00E44D37" w:rsidRDefault="00BD5648">
      <w:pPr>
        <w:spacing w:line="500" w:lineRule="exact"/>
        <w:jc w:val="center"/>
        <w:rPr>
          <w:rFonts w:ascii="仿宋_GB2312" w:eastAsia="仿宋_GB2312" w:hAnsi="宋体"/>
          <w:sz w:val="28"/>
          <w:szCs w:val="28"/>
        </w:rPr>
      </w:pPr>
      <w:r>
        <w:rPr>
          <w:rFonts w:ascii="仿宋_GB2312" w:eastAsia="仿宋_GB2312" w:hAnsi="宋体" w:hint="eastAsia"/>
          <w:sz w:val="28"/>
          <w:szCs w:val="28"/>
        </w:rPr>
        <w:t xml:space="preserve">          （供应商名称）</w:t>
      </w:r>
    </w:p>
    <w:p w:rsidR="00E44D37" w:rsidRDefault="00BD5648">
      <w:pPr>
        <w:spacing w:line="500" w:lineRule="exact"/>
        <w:jc w:val="center"/>
        <w:rPr>
          <w:rFonts w:ascii="仿宋_GB2312" w:eastAsia="仿宋_GB2312" w:hAnsi="宋体"/>
          <w:sz w:val="28"/>
          <w:szCs w:val="28"/>
        </w:rPr>
      </w:pPr>
      <w:r>
        <w:rPr>
          <w:rFonts w:ascii="仿宋_GB2312" w:eastAsia="仿宋_GB2312" w:hAnsi="宋体" w:hint="eastAsia"/>
          <w:sz w:val="28"/>
          <w:szCs w:val="28"/>
        </w:rPr>
        <w:t xml:space="preserve">          年</w:t>
      </w:r>
      <w:r>
        <w:rPr>
          <w:rFonts w:ascii="仿宋_GB2312" w:eastAsia="仿宋_GB2312" w:hAnsi="宋体" w:cs="宋体" w:hint="eastAsia"/>
          <w:sz w:val="28"/>
          <w:szCs w:val="28"/>
        </w:rPr>
        <w:t xml:space="preserve">    </w:t>
      </w:r>
      <w:r>
        <w:rPr>
          <w:rFonts w:ascii="仿宋_GB2312" w:eastAsia="仿宋_GB2312" w:hAnsi="宋体" w:hint="eastAsia"/>
          <w:sz w:val="28"/>
          <w:szCs w:val="28"/>
        </w:rPr>
        <w:t>月    日</w:t>
      </w:r>
    </w:p>
    <w:p w:rsidR="00E44D37" w:rsidRDefault="00BD5648">
      <w:pPr>
        <w:spacing w:line="520" w:lineRule="exact"/>
        <w:jc w:val="center"/>
        <w:rPr>
          <w:rFonts w:ascii="宋体" w:hAnsi="宋体"/>
          <w:b/>
          <w:color w:val="000000"/>
          <w:sz w:val="36"/>
          <w:szCs w:val="36"/>
        </w:rPr>
      </w:pPr>
      <w:r>
        <w:rPr>
          <w:rFonts w:ascii="仿宋_GB2312" w:eastAsia="仿宋_GB2312" w:hAnsi="宋体"/>
          <w:sz w:val="28"/>
          <w:szCs w:val="28"/>
        </w:rPr>
        <w:br w:type="page"/>
      </w:r>
      <w:r>
        <w:rPr>
          <w:rFonts w:ascii="宋体" w:hAnsi="宋体" w:hint="eastAsia"/>
          <w:b/>
          <w:color w:val="000000"/>
          <w:sz w:val="36"/>
          <w:szCs w:val="36"/>
        </w:rPr>
        <w:lastRenderedPageBreak/>
        <w:t>一、价格文件</w:t>
      </w:r>
    </w:p>
    <w:p w:rsidR="00E44D37" w:rsidRDefault="00E44D37">
      <w:pPr>
        <w:spacing w:line="500" w:lineRule="exact"/>
        <w:rPr>
          <w:rFonts w:ascii="仿宋_GB2312" w:eastAsia="仿宋_GB2312" w:hAnsi="宋体"/>
          <w:color w:val="000000"/>
          <w:sz w:val="28"/>
          <w:szCs w:val="28"/>
        </w:rPr>
      </w:pPr>
    </w:p>
    <w:p w:rsidR="00E44D37" w:rsidRDefault="00BD5648">
      <w:pPr>
        <w:spacing w:line="520" w:lineRule="exact"/>
        <w:jc w:val="center"/>
        <w:rPr>
          <w:rFonts w:ascii="宋体" w:hAnsi="宋体"/>
          <w:b/>
          <w:sz w:val="36"/>
          <w:szCs w:val="36"/>
        </w:rPr>
      </w:pPr>
      <w:r>
        <w:rPr>
          <w:rFonts w:ascii="宋体" w:hAnsi="宋体" w:hint="eastAsia"/>
          <w:b/>
          <w:sz w:val="36"/>
          <w:szCs w:val="36"/>
        </w:rPr>
        <w:t>磋商报价表</w:t>
      </w:r>
      <w:r>
        <w:rPr>
          <w:rFonts w:ascii="宋体" w:hAnsi="宋体" w:hint="eastAsia"/>
          <w:b/>
          <w:color w:val="000000"/>
          <w:sz w:val="36"/>
          <w:szCs w:val="36"/>
        </w:rPr>
        <w:t>（格式）</w:t>
      </w:r>
    </w:p>
    <w:p w:rsidR="00E44D37" w:rsidRDefault="00E44D37">
      <w:pPr>
        <w:spacing w:line="500" w:lineRule="exact"/>
        <w:jc w:val="center"/>
        <w:rPr>
          <w:rFonts w:ascii="仿宋_GB2312" w:eastAsia="仿宋_GB2312" w:hAnsi="宋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608"/>
        <w:gridCol w:w="670"/>
        <w:gridCol w:w="3750"/>
        <w:gridCol w:w="900"/>
        <w:gridCol w:w="1440"/>
        <w:gridCol w:w="925"/>
      </w:tblGrid>
      <w:tr w:rsidR="00E44D37">
        <w:trPr>
          <w:cantSplit/>
          <w:trHeight w:val="548"/>
          <w:jc w:val="center"/>
        </w:trPr>
        <w:tc>
          <w:tcPr>
            <w:tcW w:w="445" w:type="dxa"/>
            <w:vAlign w:val="center"/>
          </w:tcPr>
          <w:p w:rsidR="00E44D37" w:rsidRDefault="00BD5648">
            <w:pPr>
              <w:pStyle w:val="a5"/>
              <w:jc w:val="center"/>
              <w:rPr>
                <w:rFonts w:hAnsi="宋体"/>
                <w:b/>
                <w:szCs w:val="21"/>
              </w:rPr>
            </w:pPr>
            <w:proofErr w:type="gramStart"/>
            <w:r>
              <w:rPr>
                <w:rFonts w:hAnsi="宋体" w:hint="eastAsia"/>
                <w:b/>
                <w:szCs w:val="21"/>
              </w:rPr>
              <w:t>项号</w:t>
            </w:r>
            <w:proofErr w:type="gramEnd"/>
          </w:p>
        </w:tc>
        <w:tc>
          <w:tcPr>
            <w:tcW w:w="1608" w:type="dxa"/>
            <w:vAlign w:val="center"/>
          </w:tcPr>
          <w:p w:rsidR="00E44D37" w:rsidRDefault="00BD5648">
            <w:pPr>
              <w:pStyle w:val="a5"/>
              <w:jc w:val="center"/>
              <w:rPr>
                <w:rFonts w:hAnsi="宋体"/>
                <w:b/>
                <w:szCs w:val="21"/>
              </w:rPr>
            </w:pPr>
            <w:r>
              <w:rPr>
                <w:rFonts w:hAnsi="宋体" w:hint="eastAsia"/>
                <w:b/>
                <w:szCs w:val="21"/>
              </w:rPr>
              <w:t>服务名称</w:t>
            </w:r>
          </w:p>
        </w:tc>
        <w:tc>
          <w:tcPr>
            <w:tcW w:w="670" w:type="dxa"/>
            <w:vAlign w:val="center"/>
          </w:tcPr>
          <w:p w:rsidR="00E44D37" w:rsidRDefault="00BD5648">
            <w:pPr>
              <w:pStyle w:val="a5"/>
              <w:jc w:val="center"/>
              <w:rPr>
                <w:rFonts w:hAnsi="宋体"/>
                <w:b/>
                <w:szCs w:val="21"/>
              </w:rPr>
            </w:pPr>
            <w:r>
              <w:rPr>
                <w:rFonts w:hAnsi="宋体" w:hint="eastAsia"/>
                <w:b/>
                <w:szCs w:val="21"/>
              </w:rPr>
              <w:t>数量</w:t>
            </w:r>
          </w:p>
          <w:p w:rsidR="00E44D37" w:rsidRDefault="00BD5648">
            <w:pPr>
              <w:pStyle w:val="a5"/>
              <w:jc w:val="center"/>
              <w:rPr>
                <w:rFonts w:hAnsi="宋体"/>
                <w:b/>
                <w:szCs w:val="21"/>
              </w:rPr>
            </w:pPr>
            <w:r>
              <w:rPr>
                <w:rFonts w:hAnsi="宋体" w:hint="eastAsia"/>
                <w:b/>
                <w:szCs w:val="21"/>
              </w:rPr>
              <w:t>①</w:t>
            </w:r>
          </w:p>
        </w:tc>
        <w:tc>
          <w:tcPr>
            <w:tcW w:w="3750" w:type="dxa"/>
            <w:vAlign w:val="center"/>
          </w:tcPr>
          <w:p w:rsidR="00E44D37" w:rsidRDefault="00BD5648">
            <w:pPr>
              <w:pStyle w:val="a5"/>
              <w:jc w:val="center"/>
              <w:rPr>
                <w:rFonts w:hAnsi="宋体"/>
                <w:b/>
                <w:color w:val="000000"/>
                <w:szCs w:val="21"/>
              </w:rPr>
            </w:pPr>
            <w:r>
              <w:rPr>
                <w:rFonts w:hAnsi="宋体"/>
                <w:b/>
                <w:bCs/>
                <w:color w:val="000000"/>
              </w:rPr>
              <w:t>服务内容及技术质量</w:t>
            </w:r>
            <w:r>
              <w:rPr>
                <w:rFonts w:hAnsi="宋体" w:hint="eastAsia"/>
                <w:b/>
                <w:bCs/>
                <w:color w:val="000000"/>
              </w:rPr>
              <w:t>标准</w:t>
            </w:r>
          </w:p>
        </w:tc>
        <w:tc>
          <w:tcPr>
            <w:tcW w:w="900" w:type="dxa"/>
            <w:vAlign w:val="center"/>
          </w:tcPr>
          <w:p w:rsidR="00E44D37" w:rsidRDefault="00BD5648">
            <w:pPr>
              <w:pStyle w:val="a5"/>
              <w:jc w:val="center"/>
              <w:rPr>
                <w:rFonts w:hAnsi="宋体"/>
                <w:b/>
                <w:szCs w:val="21"/>
              </w:rPr>
            </w:pPr>
            <w:r>
              <w:rPr>
                <w:rFonts w:hAnsi="宋体" w:hint="eastAsia"/>
                <w:b/>
                <w:szCs w:val="21"/>
              </w:rPr>
              <w:t>单价</w:t>
            </w:r>
          </w:p>
          <w:p w:rsidR="00E44D37" w:rsidRDefault="00BD5648">
            <w:pPr>
              <w:pStyle w:val="a5"/>
              <w:jc w:val="center"/>
              <w:rPr>
                <w:rFonts w:hAnsi="宋体"/>
                <w:b/>
                <w:szCs w:val="21"/>
              </w:rPr>
            </w:pPr>
            <w:r>
              <w:rPr>
                <w:rFonts w:hAnsi="宋体" w:hint="eastAsia"/>
                <w:b/>
                <w:szCs w:val="21"/>
              </w:rPr>
              <w:t>（元）</w:t>
            </w:r>
          </w:p>
          <w:p w:rsidR="00E44D37" w:rsidRDefault="00BD5648">
            <w:pPr>
              <w:pStyle w:val="a5"/>
              <w:jc w:val="center"/>
              <w:rPr>
                <w:rFonts w:hAnsi="宋体"/>
                <w:b/>
                <w:szCs w:val="21"/>
              </w:rPr>
            </w:pPr>
            <w:r>
              <w:rPr>
                <w:rFonts w:hAnsi="宋体" w:hint="eastAsia"/>
                <w:b/>
                <w:szCs w:val="21"/>
              </w:rPr>
              <w:t>②</w:t>
            </w:r>
          </w:p>
        </w:tc>
        <w:tc>
          <w:tcPr>
            <w:tcW w:w="1440" w:type="dxa"/>
            <w:vAlign w:val="center"/>
          </w:tcPr>
          <w:p w:rsidR="00E44D37" w:rsidRDefault="00BD5648">
            <w:pPr>
              <w:pStyle w:val="a5"/>
              <w:jc w:val="center"/>
              <w:rPr>
                <w:rFonts w:hAnsi="宋体"/>
                <w:b/>
                <w:szCs w:val="21"/>
              </w:rPr>
            </w:pPr>
            <w:r>
              <w:rPr>
                <w:rFonts w:hAnsi="宋体" w:hint="eastAsia"/>
                <w:b/>
                <w:szCs w:val="21"/>
              </w:rPr>
              <w:t>单项合价</w:t>
            </w:r>
          </w:p>
          <w:p w:rsidR="00E44D37" w:rsidRDefault="00BD5648">
            <w:pPr>
              <w:pStyle w:val="a5"/>
              <w:jc w:val="center"/>
              <w:rPr>
                <w:rFonts w:hAnsi="宋体"/>
                <w:b/>
                <w:szCs w:val="21"/>
              </w:rPr>
            </w:pPr>
            <w:r>
              <w:rPr>
                <w:rFonts w:hAnsi="宋体" w:hint="eastAsia"/>
                <w:b/>
                <w:szCs w:val="21"/>
              </w:rPr>
              <w:t>（元）</w:t>
            </w:r>
          </w:p>
          <w:p w:rsidR="00E44D37" w:rsidRDefault="00BD5648">
            <w:pPr>
              <w:pStyle w:val="a5"/>
              <w:jc w:val="center"/>
              <w:rPr>
                <w:rFonts w:hAnsi="宋体"/>
                <w:b/>
                <w:szCs w:val="21"/>
              </w:rPr>
            </w:pPr>
            <w:r>
              <w:rPr>
                <w:rFonts w:hAnsi="宋体" w:hint="eastAsia"/>
                <w:b/>
                <w:szCs w:val="21"/>
              </w:rPr>
              <w:t>③</w:t>
            </w:r>
            <w:r>
              <w:rPr>
                <w:rFonts w:hAnsi="宋体"/>
                <w:b/>
                <w:szCs w:val="21"/>
              </w:rPr>
              <w:t>=</w:t>
            </w:r>
            <w:r>
              <w:rPr>
                <w:rFonts w:hAnsi="宋体" w:hint="eastAsia"/>
                <w:b/>
                <w:szCs w:val="21"/>
              </w:rPr>
              <w:t>①×②</w:t>
            </w:r>
          </w:p>
        </w:tc>
        <w:tc>
          <w:tcPr>
            <w:tcW w:w="925" w:type="dxa"/>
            <w:vAlign w:val="center"/>
          </w:tcPr>
          <w:p w:rsidR="00E44D37" w:rsidRDefault="00BD5648">
            <w:pPr>
              <w:pStyle w:val="a5"/>
              <w:jc w:val="center"/>
              <w:rPr>
                <w:rFonts w:hAnsi="宋体"/>
                <w:b/>
                <w:szCs w:val="21"/>
              </w:rPr>
            </w:pPr>
            <w:r>
              <w:rPr>
                <w:rFonts w:hAnsi="宋体" w:hint="eastAsia"/>
                <w:b/>
                <w:szCs w:val="21"/>
              </w:rPr>
              <w:t>备注</w:t>
            </w:r>
          </w:p>
        </w:tc>
      </w:tr>
      <w:tr w:rsidR="00E44D37">
        <w:trPr>
          <w:cantSplit/>
          <w:trHeight w:val="851"/>
          <w:jc w:val="center"/>
        </w:trPr>
        <w:tc>
          <w:tcPr>
            <w:tcW w:w="445" w:type="dxa"/>
            <w:vAlign w:val="center"/>
          </w:tcPr>
          <w:p w:rsidR="00E44D37" w:rsidRDefault="00BD5648">
            <w:pPr>
              <w:jc w:val="center"/>
              <w:rPr>
                <w:rFonts w:ascii="宋体" w:hAnsi="宋体"/>
                <w:szCs w:val="21"/>
              </w:rPr>
            </w:pPr>
            <w:r>
              <w:rPr>
                <w:rFonts w:ascii="宋体" w:hAnsi="宋体" w:hint="eastAsia"/>
                <w:szCs w:val="21"/>
              </w:rPr>
              <w:t>1</w:t>
            </w:r>
          </w:p>
        </w:tc>
        <w:tc>
          <w:tcPr>
            <w:tcW w:w="1608" w:type="dxa"/>
            <w:vAlign w:val="center"/>
          </w:tcPr>
          <w:p w:rsidR="00E44D37" w:rsidRDefault="00E44D37">
            <w:pPr>
              <w:jc w:val="center"/>
              <w:rPr>
                <w:rFonts w:ascii="宋体" w:hAnsi="宋体"/>
                <w:szCs w:val="21"/>
              </w:rPr>
            </w:pPr>
          </w:p>
        </w:tc>
        <w:tc>
          <w:tcPr>
            <w:tcW w:w="670" w:type="dxa"/>
            <w:vAlign w:val="center"/>
          </w:tcPr>
          <w:p w:rsidR="00E44D37" w:rsidRDefault="00E44D37">
            <w:pPr>
              <w:jc w:val="center"/>
              <w:rPr>
                <w:rFonts w:ascii="宋体" w:hAnsi="宋体"/>
                <w:szCs w:val="21"/>
              </w:rPr>
            </w:pPr>
          </w:p>
        </w:tc>
        <w:tc>
          <w:tcPr>
            <w:tcW w:w="3750" w:type="dxa"/>
            <w:vAlign w:val="center"/>
          </w:tcPr>
          <w:p w:rsidR="00E44D37" w:rsidRDefault="00E44D37">
            <w:pPr>
              <w:pStyle w:val="a5"/>
              <w:rPr>
                <w:rFonts w:hAnsi="宋体"/>
                <w:szCs w:val="21"/>
              </w:rPr>
            </w:pPr>
          </w:p>
        </w:tc>
        <w:tc>
          <w:tcPr>
            <w:tcW w:w="900" w:type="dxa"/>
            <w:vAlign w:val="center"/>
          </w:tcPr>
          <w:p w:rsidR="00E44D37" w:rsidRDefault="00E44D37">
            <w:pPr>
              <w:pStyle w:val="a5"/>
              <w:rPr>
                <w:rFonts w:hAnsi="宋体"/>
                <w:szCs w:val="21"/>
              </w:rPr>
            </w:pPr>
          </w:p>
        </w:tc>
        <w:tc>
          <w:tcPr>
            <w:tcW w:w="1440" w:type="dxa"/>
            <w:vAlign w:val="center"/>
          </w:tcPr>
          <w:p w:rsidR="00E44D37" w:rsidRDefault="00E44D37">
            <w:pPr>
              <w:pStyle w:val="a5"/>
              <w:rPr>
                <w:rFonts w:hAnsi="宋体"/>
                <w:szCs w:val="21"/>
              </w:rPr>
            </w:pPr>
          </w:p>
        </w:tc>
        <w:tc>
          <w:tcPr>
            <w:tcW w:w="925" w:type="dxa"/>
            <w:vAlign w:val="center"/>
          </w:tcPr>
          <w:p w:rsidR="00E44D37" w:rsidRDefault="00E44D37">
            <w:pPr>
              <w:pStyle w:val="a5"/>
              <w:rPr>
                <w:rFonts w:hAnsi="宋体"/>
                <w:szCs w:val="21"/>
              </w:rPr>
            </w:pPr>
          </w:p>
        </w:tc>
      </w:tr>
      <w:tr w:rsidR="00E44D37">
        <w:trPr>
          <w:cantSplit/>
          <w:trHeight w:val="851"/>
          <w:jc w:val="center"/>
        </w:trPr>
        <w:tc>
          <w:tcPr>
            <w:tcW w:w="445" w:type="dxa"/>
            <w:vAlign w:val="center"/>
          </w:tcPr>
          <w:p w:rsidR="00E44D37" w:rsidRDefault="00BD5648">
            <w:pPr>
              <w:jc w:val="center"/>
              <w:rPr>
                <w:rFonts w:ascii="宋体" w:hAnsi="宋体"/>
                <w:szCs w:val="21"/>
              </w:rPr>
            </w:pPr>
            <w:r>
              <w:rPr>
                <w:rFonts w:ascii="宋体" w:hAnsi="宋体" w:hint="eastAsia"/>
                <w:szCs w:val="21"/>
              </w:rPr>
              <w:t>2</w:t>
            </w:r>
          </w:p>
        </w:tc>
        <w:tc>
          <w:tcPr>
            <w:tcW w:w="1608" w:type="dxa"/>
            <w:vAlign w:val="center"/>
          </w:tcPr>
          <w:p w:rsidR="00E44D37" w:rsidRDefault="00E44D37">
            <w:pPr>
              <w:jc w:val="center"/>
              <w:rPr>
                <w:rFonts w:ascii="宋体" w:hAnsi="宋体"/>
                <w:szCs w:val="21"/>
              </w:rPr>
            </w:pPr>
          </w:p>
        </w:tc>
        <w:tc>
          <w:tcPr>
            <w:tcW w:w="670" w:type="dxa"/>
            <w:vAlign w:val="center"/>
          </w:tcPr>
          <w:p w:rsidR="00E44D37" w:rsidRDefault="00E44D37">
            <w:pPr>
              <w:jc w:val="center"/>
              <w:rPr>
                <w:rFonts w:ascii="宋体" w:hAnsi="宋体"/>
                <w:szCs w:val="21"/>
              </w:rPr>
            </w:pPr>
          </w:p>
        </w:tc>
        <w:tc>
          <w:tcPr>
            <w:tcW w:w="3750" w:type="dxa"/>
            <w:vAlign w:val="center"/>
          </w:tcPr>
          <w:p w:rsidR="00E44D37" w:rsidRDefault="00E44D37">
            <w:pPr>
              <w:pStyle w:val="a5"/>
              <w:rPr>
                <w:rFonts w:hAnsi="宋体"/>
                <w:szCs w:val="21"/>
              </w:rPr>
            </w:pPr>
          </w:p>
        </w:tc>
        <w:tc>
          <w:tcPr>
            <w:tcW w:w="900" w:type="dxa"/>
            <w:vAlign w:val="center"/>
          </w:tcPr>
          <w:p w:rsidR="00E44D37" w:rsidRDefault="00E44D37">
            <w:pPr>
              <w:pStyle w:val="a5"/>
              <w:rPr>
                <w:rFonts w:hAnsi="宋体"/>
                <w:szCs w:val="21"/>
              </w:rPr>
            </w:pPr>
          </w:p>
        </w:tc>
        <w:tc>
          <w:tcPr>
            <w:tcW w:w="1440" w:type="dxa"/>
            <w:vAlign w:val="center"/>
          </w:tcPr>
          <w:p w:rsidR="00E44D37" w:rsidRDefault="00E44D37">
            <w:pPr>
              <w:pStyle w:val="a5"/>
              <w:rPr>
                <w:rFonts w:hAnsi="宋体"/>
                <w:szCs w:val="21"/>
              </w:rPr>
            </w:pPr>
          </w:p>
        </w:tc>
        <w:tc>
          <w:tcPr>
            <w:tcW w:w="925" w:type="dxa"/>
            <w:vAlign w:val="center"/>
          </w:tcPr>
          <w:p w:rsidR="00E44D37" w:rsidRDefault="00E44D37">
            <w:pPr>
              <w:pStyle w:val="a5"/>
              <w:rPr>
                <w:rFonts w:hAnsi="宋体"/>
                <w:szCs w:val="21"/>
              </w:rPr>
            </w:pPr>
          </w:p>
        </w:tc>
      </w:tr>
      <w:tr w:rsidR="00E44D37">
        <w:trPr>
          <w:cantSplit/>
          <w:trHeight w:val="851"/>
          <w:jc w:val="center"/>
        </w:trPr>
        <w:tc>
          <w:tcPr>
            <w:tcW w:w="445" w:type="dxa"/>
            <w:vAlign w:val="center"/>
          </w:tcPr>
          <w:p w:rsidR="00E44D37" w:rsidRDefault="00BD5648">
            <w:pPr>
              <w:jc w:val="center"/>
              <w:rPr>
                <w:rFonts w:ascii="宋体" w:hAnsi="宋体"/>
                <w:szCs w:val="21"/>
              </w:rPr>
            </w:pPr>
            <w:r>
              <w:rPr>
                <w:rFonts w:ascii="宋体" w:hAnsi="宋体" w:hint="eastAsia"/>
                <w:szCs w:val="21"/>
              </w:rPr>
              <w:t>3</w:t>
            </w:r>
          </w:p>
        </w:tc>
        <w:tc>
          <w:tcPr>
            <w:tcW w:w="1608" w:type="dxa"/>
            <w:vAlign w:val="center"/>
          </w:tcPr>
          <w:p w:rsidR="00E44D37" w:rsidRDefault="00E44D37">
            <w:pPr>
              <w:jc w:val="center"/>
              <w:rPr>
                <w:rFonts w:ascii="宋体" w:hAnsi="宋体"/>
                <w:szCs w:val="21"/>
              </w:rPr>
            </w:pPr>
          </w:p>
        </w:tc>
        <w:tc>
          <w:tcPr>
            <w:tcW w:w="670" w:type="dxa"/>
            <w:vAlign w:val="center"/>
          </w:tcPr>
          <w:p w:rsidR="00E44D37" w:rsidRDefault="00E44D37">
            <w:pPr>
              <w:jc w:val="center"/>
              <w:rPr>
                <w:rFonts w:ascii="宋体" w:hAnsi="宋体"/>
                <w:szCs w:val="21"/>
              </w:rPr>
            </w:pPr>
          </w:p>
        </w:tc>
        <w:tc>
          <w:tcPr>
            <w:tcW w:w="3750" w:type="dxa"/>
            <w:vAlign w:val="center"/>
          </w:tcPr>
          <w:p w:rsidR="00E44D37" w:rsidRDefault="00E44D37">
            <w:pPr>
              <w:pStyle w:val="a5"/>
              <w:rPr>
                <w:rFonts w:hAnsi="宋体"/>
                <w:szCs w:val="21"/>
              </w:rPr>
            </w:pPr>
          </w:p>
        </w:tc>
        <w:tc>
          <w:tcPr>
            <w:tcW w:w="900" w:type="dxa"/>
            <w:vAlign w:val="center"/>
          </w:tcPr>
          <w:p w:rsidR="00E44D37" w:rsidRDefault="00E44D37">
            <w:pPr>
              <w:pStyle w:val="a5"/>
              <w:rPr>
                <w:rFonts w:hAnsi="宋体"/>
                <w:szCs w:val="21"/>
              </w:rPr>
            </w:pPr>
          </w:p>
        </w:tc>
        <w:tc>
          <w:tcPr>
            <w:tcW w:w="1440" w:type="dxa"/>
            <w:vAlign w:val="center"/>
          </w:tcPr>
          <w:p w:rsidR="00E44D37" w:rsidRDefault="00E44D37">
            <w:pPr>
              <w:pStyle w:val="a5"/>
              <w:rPr>
                <w:rFonts w:hAnsi="宋体"/>
                <w:szCs w:val="21"/>
              </w:rPr>
            </w:pPr>
          </w:p>
        </w:tc>
        <w:tc>
          <w:tcPr>
            <w:tcW w:w="925" w:type="dxa"/>
            <w:vAlign w:val="center"/>
          </w:tcPr>
          <w:p w:rsidR="00E44D37" w:rsidRDefault="00E44D37">
            <w:pPr>
              <w:pStyle w:val="a5"/>
              <w:rPr>
                <w:rFonts w:hAnsi="宋体"/>
                <w:szCs w:val="21"/>
              </w:rPr>
            </w:pPr>
          </w:p>
        </w:tc>
      </w:tr>
      <w:tr w:rsidR="00E44D37">
        <w:trPr>
          <w:cantSplit/>
          <w:trHeight w:val="851"/>
          <w:jc w:val="center"/>
        </w:trPr>
        <w:tc>
          <w:tcPr>
            <w:tcW w:w="445" w:type="dxa"/>
            <w:vAlign w:val="center"/>
          </w:tcPr>
          <w:p w:rsidR="00E44D37" w:rsidRDefault="00BD5648">
            <w:pPr>
              <w:jc w:val="center"/>
              <w:rPr>
                <w:rFonts w:ascii="宋体" w:hAnsi="宋体"/>
                <w:szCs w:val="21"/>
              </w:rPr>
            </w:pPr>
            <w:r>
              <w:rPr>
                <w:rFonts w:ascii="宋体" w:hAnsi="宋体" w:hint="eastAsia"/>
                <w:szCs w:val="21"/>
              </w:rPr>
              <w:t>…</w:t>
            </w:r>
          </w:p>
        </w:tc>
        <w:tc>
          <w:tcPr>
            <w:tcW w:w="1608" w:type="dxa"/>
            <w:vAlign w:val="center"/>
          </w:tcPr>
          <w:p w:rsidR="00E44D37" w:rsidRDefault="00E44D37">
            <w:pPr>
              <w:jc w:val="center"/>
              <w:rPr>
                <w:rFonts w:ascii="宋体" w:hAnsi="宋体"/>
                <w:szCs w:val="21"/>
              </w:rPr>
            </w:pPr>
          </w:p>
        </w:tc>
        <w:tc>
          <w:tcPr>
            <w:tcW w:w="670" w:type="dxa"/>
            <w:vAlign w:val="center"/>
          </w:tcPr>
          <w:p w:rsidR="00E44D37" w:rsidRDefault="00E44D37">
            <w:pPr>
              <w:jc w:val="center"/>
              <w:rPr>
                <w:rFonts w:ascii="宋体" w:hAnsi="宋体"/>
                <w:szCs w:val="21"/>
              </w:rPr>
            </w:pPr>
          </w:p>
        </w:tc>
        <w:tc>
          <w:tcPr>
            <w:tcW w:w="3750" w:type="dxa"/>
            <w:vAlign w:val="center"/>
          </w:tcPr>
          <w:p w:rsidR="00E44D37" w:rsidRDefault="00E44D37">
            <w:pPr>
              <w:pStyle w:val="a5"/>
              <w:rPr>
                <w:rFonts w:hAnsi="宋体"/>
                <w:szCs w:val="21"/>
              </w:rPr>
            </w:pPr>
          </w:p>
        </w:tc>
        <w:tc>
          <w:tcPr>
            <w:tcW w:w="900" w:type="dxa"/>
            <w:vAlign w:val="center"/>
          </w:tcPr>
          <w:p w:rsidR="00E44D37" w:rsidRDefault="00E44D37">
            <w:pPr>
              <w:pStyle w:val="a5"/>
              <w:rPr>
                <w:rFonts w:hAnsi="宋体"/>
                <w:szCs w:val="21"/>
              </w:rPr>
            </w:pPr>
          </w:p>
        </w:tc>
        <w:tc>
          <w:tcPr>
            <w:tcW w:w="1440" w:type="dxa"/>
            <w:vAlign w:val="center"/>
          </w:tcPr>
          <w:p w:rsidR="00E44D37" w:rsidRDefault="00E44D37">
            <w:pPr>
              <w:pStyle w:val="a5"/>
              <w:rPr>
                <w:rFonts w:hAnsi="宋体"/>
                <w:szCs w:val="21"/>
              </w:rPr>
            </w:pPr>
          </w:p>
        </w:tc>
        <w:tc>
          <w:tcPr>
            <w:tcW w:w="925" w:type="dxa"/>
            <w:vAlign w:val="center"/>
          </w:tcPr>
          <w:p w:rsidR="00E44D37" w:rsidRDefault="00E44D37">
            <w:pPr>
              <w:pStyle w:val="a5"/>
              <w:rPr>
                <w:rFonts w:hAnsi="宋体"/>
                <w:szCs w:val="21"/>
              </w:rPr>
            </w:pPr>
          </w:p>
        </w:tc>
      </w:tr>
      <w:tr w:rsidR="00E44D37">
        <w:trPr>
          <w:cantSplit/>
          <w:trHeight w:val="851"/>
          <w:jc w:val="center"/>
        </w:trPr>
        <w:tc>
          <w:tcPr>
            <w:tcW w:w="445" w:type="dxa"/>
            <w:vAlign w:val="center"/>
          </w:tcPr>
          <w:p w:rsidR="00E44D37" w:rsidRDefault="00BD5648">
            <w:pPr>
              <w:jc w:val="center"/>
              <w:rPr>
                <w:rFonts w:ascii="宋体" w:hAnsi="宋体"/>
                <w:szCs w:val="21"/>
              </w:rPr>
            </w:pPr>
            <w:r>
              <w:rPr>
                <w:rFonts w:ascii="宋体" w:hAnsi="宋体"/>
                <w:szCs w:val="21"/>
              </w:rPr>
              <w:t>N</w:t>
            </w:r>
          </w:p>
        </w:tc>
        <w:tc>
          <w:tcPr>
            <w:tcW w:w="1608" w:type="dxa"/>
            <w:vAlign w:val="center"/>
          </w:tcPr>
          <w:p w:rsidR="00E44D37" w:rsidRDefault="00E44D37">
            <w:pPr>
              <w:jc w:val="center"/>
              <w:rPr>
                <w:rFonts w:ascii="宋体" w:hAnsi="宋体"/>
                <w:szCs w:val="21"/>
              </w:rPr>
            </w:pPr>
          </w:p>
        </w:tc>
        <w:tc>
          <w:tcPr>
            <w:tcW w:w="670" w:type="dxa"/>
            <w:vAlign w:val="center"/>
          </w:tcPr>
          <w:p w:rsidR="00E44D37" w:rsidRDefault="00E44D37">
            <w:pPr>
              <w:jc w:val="center"/>
              <w:rPr>
                <w:rFonts w:ascii="宋体" w:hAnsi="宋体"/>
                <w:szCs w:val="21"/>
              </w:rPr>
            </w:pPr>
          </w:p>
        </w:tc>
        <w:tc>
          <w:tcPr>
            <w:tcW w:w="3750" w:type="dxa"/>
            <w:vAlign w:val="center"/>
          </w:tcPr>
          <w:p w:rsidR="00E44D37" w:rsidRDefault="00E44D37">
            <w:pPr>
              <w:pStyle w:val="a5"/>
              <w:rPr>
                <w:rFonts w:hAnsi="宋体"/>
                <w:szCs w:val="21"/>
              </w:rPr>
            </w:pPr>
          </w:p>
        </w:tc>
        <w:tc>
          <w:tcPr>
            <w:tcW w:w="900" w:type="dxa"/>
            <w:vAlign w:val="center"/>
          </w:tcPr>
          <w:p w:rsidR="00E44D37" w:rsidRDefault="00E44D37">
            <w:pPr>
              <w:pStyle w:val="a5"/>
              <w:rPr>
                <w:rFonts w:hAnsi="宋体"/>
                <w:szCs w:val="21"/>
              </w:rPr>
            </w:pPr>
          </w:p>
        </w:tc>
        <w:tc>
          <w:tcPr>
            <w:tcW w:w="1440" w:type="dxa"/>
            <w:vAlign w:val="center"/>
          </w:tcPr>
          <w:p w:rsidR="00E44D37" w:rsidRDefault="00E44D37">
            <w:pPr>
              <w:pStyle w:val="a5"/>
              <w:rPr>
                <w:rFonts w:hAnsi="宋体"/>
                <w:szCs w:val="21"/>
              </w:rPr>
            </w:pPr>
          </w:p>
        </w:tc>
        <w:tc>
          <w:tcPr>
            <w:tcW w:w="925" w:type="dxa"/>
            <w:vAlign w:val="center"/>
          </w:tcPr>
          <w:p w:rsidR="00E44D37" w:rsidRDefault="00E44D37">
            <w:pPr>
              <w:pStyle w:val="a5"/>
              <w:rPr>
                <w:rFonts w:hAnsi="宋体"/>
                <w:szCs w:val="21"/>
              </w:rPr>
            </w:pPr>
          </w:p>
        </w:tc>
      </w:tr>
      <w:tr w:rsidR="00E44D37">
        <w:trPr>
          <w:cantSplit/>
          <w:trHeight w:val="1028"/>
          <w:jc w:val="center"/>
        </w:trPr>
        <w:tc>
          <w:tcPr>
            <w:tcW w:w="9738" w:type="dxa"/>
            <w:gridSpan w:val="7"/>
            <w:vAlign w:val="center"/>
          </w:tcPr>
          <w:p w:rsidR="00E44D37" w:rsidRDefault="00BD5648">
            <w:pPr>
              <w:pStyle w:val="a5"/>
              <w:rPr>
                <w:rFonts w:hAnsi="宋体"/>
                <w:szCs w:val="21"/>
              </w:rPr>
            </w:pPr>
            <w:r>
              <w:rPr>
                <w:rFonts w:hAnsi="宋体" w:hint="eastAsia"/>
                <w:szCs w:val="21"/>
              </w:rPr>
              <w:t>总报价（人民币大写）：</w:t>
            </w:r>
            <w:r>
              <w:rPr>
                <w:rFonts w:hAnsi="宋体" w:hint="eastAsia"/>
                <w:szCs w:val="21"/>
              </w:rPr>
              <w:t xml:space="preserve">                                       </w:t>
            </w:r>
            <w:r>
              <w:rPr>
                <w:rFonts w:hAnsi="宋体" w:hint="eastAsia"/>
                <w:szCs w:val="21"/>
              </w:rPr>
              <w:t>（￥</w:t>
            </w:r>
            <w:r>
              <w:rPr>
                <w:rFonts w:hAnsi="宋体" w:hint="eastAsia"/>
                <w:szCs w:val="21"/>
              </w:rPr>
              <w:t xml:space="preserve">                 </w:t>
            </w:r>
            <w:r>
              <w:rPr>
                <w:rFonts w:hAnsi="宋体" w:hint="eastAsia"/>
                <w:szCs w:val="21"/>
              </w:rPr>
              <w:t>）</w:t>
            </w:r>
          </w:p>
        </w:tc>
      </w:tr>
      <w:tr w:rsidR="00E44D37">
        <w:trPr>
          <w:cantSplit/>
          <w:trHeight w:val="1084"/>
          <w:jc w:val="center"/>
        </w:trPr>
        <w:tc>
          <w:tcPr>
            <w:tcW w:w="9738" w:type="dxa"/>
            <w:gridSpan w:val="7"/>
            <w:vAlign w:val="center"/>
          </w:tcPr>
          <w:p w:rsidR="00E44D37" w:rsidRDefault="00BD5648">
            <w:pPr>
              <w:pStyle w:val="a5"/>
              <w:rPr>
                <w:rFonts w:hAnsi="宋体"/>
                <w:color w:val="FF0000"/>
                <w:szCs w:val="21"/>
              </w:rPr>
            </w:pPr>
            <w:r>
              <w:rPr>
                <w:rFonts w:hAnsi="宋体" w:hint="eastAsia"/>
                <w:szCs w:val="21"/>
              </w:rPr>
              <w:t>服务期：</w:t>
            </w:r>
          </w:p>
        </w:tc>
      </w:tr>
    </w:tbl>
    <w:p w:rsidR="00E44D37" w:rsidRDefault="00BD5648">
      <w:pPr>
        <w:spacing w:line="500" w:lineRule="exact"/>
        <w:rPr>
          <w:rFonts w:ascii="宋体" w:hAnsi="宋体"/>
          <w:szCs w:val="21"/>
        </w:rPr>
      </w:pPr>
      <w:r>
        <w:rPr>
          <w:rFonts w:ascii="宋体" w:hAnsi="宋体" w:hint="eastAsia"/>
          <w:szCs w:val="21"/>
        </w:rPr>
        <w:t>注：所有价格均用人民币表示，单位为元。</w:t>
      </w:r>
    </w:p>
    <w:p w:rsidR="00E44D37" w:rsidRDefault="00E44D37">
      <w:pPr>
        <w:spacing w:line="500" w:lineRule="exact"/>
        <w:rPr>
          <w:rFonts w:ascii="宋体" w:hAnsi="宋体"/>
          <w:szCs w:val="21"/>
        </w:rPr>
      </w:pPr>
    </w:p>
    <w:p w:rsidR="00E44D37" w:rsidRDefault="00BD5648">
      <w:pPr>
        <w:pStyle w:val="a5"/>
        <w:spacing w:line="500" w:lineRule="exact"/>
        <w:rPr>
          <w:rFonts w:hAnsi="宋体"/>
          <w:szCs w:val="21"/>
          <w:u w:val="single"/>
        </w:rPr>
      </w:pPr>
      <w:r>
        <w:rPr>
          <w:rFonts w:hAnsi="宋体" w:hint="eastAsia"/>
          <w:szCs w:val="21"/>
        </w:rPr>
        <w:t>法定代表人（负责人）或委托代理人（签字）：</w:t>
      </w:r>
      <w:r>
        <w:rPr>
          <w:rFonts w:hAnsi="宋体" w:hint="eastAsia"/>
          <w:szCs w:val="21"/>
          <w:u w:val="single"/>
        </w:rPr>
        <w:t xml:space="preserve">                  </w:t>
      </w:r>
    </w:p>
    <w:p w:rsidR="00E44D37" w:rsidRDefault="00BD5648">
      <w:pPr>
        <w:pStyle w:val="a5"/>
        <w:spacing w:line="500" w:lineRule="exact"/>
        <w:rPr>
          <w:rFonts w:hAnsi="宋体"/>
          <w:szCs w:val="21"/>
          <w:u w:val="single"/>
        </w:rPr>
      </w:pPr>
      <w:r>
        <w:rPr>
          <w:rFonts w:hAnsi="宋体" w:hint="eastAsia"/>
          <w:szCs w:val="21"/>
        </w:rPr>
        <w:t>供应商名称（盖章）：</w:t>
      </w:r>
      <w:r>
        <w:rPr>
          <w:rFonts w:hAnsi="宋体" w:hint="eastAsia"/>
          <w:szCs w:val="21"/>
          <w:u w:val="single"/>
        </w:rPr>
        <w:t xml:space="preserve">                              </w:t>
      </w:r>
    </w:p>
    <w:p w:rsidR="00E44D37" w:rsidRDefault="00BD5648">
      <w:pPr>
        <w:pStyle w:val="a5"/>
        <w:spacing w:line="500" w:lineRule="exact"/>
        <w:rPr>
          <w:rFonts w:hAnsi="宋体"/>
          <w:szCs w:val="21"/>
          <w:u w:val="single"/>
        </w:rPr>
      </w:pPr>
      <w:r>
        <w:rPr>
          <w:rFonts w:hAnsi="宋体" w:hint="eastAsia"/>
          <w:szCs w:val="21"/>
        </w:rPr>
        <w:t>日期：</w:t>
      </w:r>
      <w:r>
        <w:rPr>
          <w:rFonts w:hAnsi="宋体" w:hint="eastAsia"/>
          <w:szCs w:val="21"/>
          <w:u w:val="single"/>
        </w:rPr>
        <w:t xml:space="preserve">     </w:t>
      </w:r>
      <w:r>
        <w:rPr>
          <w:rFonts w:hAnsi="宋体" w:hint="eastAsia"/>
          <w:szCs w:val="21"/>
        </w:rPr>
        <w:t>年</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hint="eastAsia"/>
          <w:szCs w:val="21"/>
        </w:rPr>
        <w:t>日</w:t>
      </w:r>
      <w:r>
        <w:rPr>
          <w:rFonts w:hAnsi="宋体" w:hint="eastAsia"/>
          <w:szCs w:val="21"/>
        </w:rPr>
        <w:t xml:space="preserve"> </w:t>
      </w:r>
    </w:p>
    <w:p w:rsidR="00E44D37" w:rsidRDefault="00E44D37">
      <w:pPr>
        <w:adjustRightInd w:val="0"/>
        <w:snapToGrid w:val="0"/>
        <w:spacing w:line="500" w:lineRule="exact"/>
        <w:ind w:leftChars="-42" w:left="-88"/>
        <w:rPr>
          <w:rFonts w:ascii="仿宋_GB2312" w:eastAsia="仿宋_GB2312" w:hAnsi="宋体"/>
          <w:szCs w:val="21"/>
        </w:rPr>
      </w:pPr>
    </w:p>
    <w:p w:rsidR="00E44D37" w:rsidRDefault="00E44D37">
      <w:pPr>
        <w:spacing w:line="520" w:lineRule="exact"/>
        <w:rPr>
          <w:rFonts w:ascii="仿宋_GB2312" w:eastAsia="仿宋_GB2312" w:hAnsi="宋体"/>
          <w:color w:val="000000"/>
          <w:sz w:val="28"/>
          <w:szCs w:val="28"/>
        </w:rPr>
      </w:pPr>
    </w:p>
    <w:p w:rsidR="00E44D37" w:rsidRDefault="00E44D37">
      <w:pPr>
        <w:spacing w:line="520" w:lineRule="exact"/>
        <w:rPr>
          <w:rFonts w:ascii="仿宋_GB2312" w:eastAsia="仿宋_GB2312" w:hAnsi="宋体"/>
          <w:color w:val="000000"/>
          <w:sz w:val="28"/>
          <w:szCs w:val="28"/>
        </w:rPr>
      </w:pPr>
    </w:p>
    <w:p w:rsidR="00E44D37" w:rsidRDefault="00BD5648">
      <w:pPr>
        <w:spacing w:line="520" w:lineRule="exact"/>
        <w:jc w:val="center"/>
        <w:rPr>
          <w:rFonts w:ascii="宋体" w:hAnsi="宋体"/>
          <w:color w:val="000000"/>
          <w:sz w:val="28"/>
          <w:szCs w:val="28"/>
        </w:rPr>
      </w:pPr>
      <w:r>
        <w:rPr>
          <w:rFonts w:ascii="宋体" w:hAnsi="宋体" w:hint="eastAsia"/>
          <w:b/>
          <w:color w:val="000000"/>
          <w:sz w:val="36"/>
          <w:szCs w:val="36"/>
        </w:rPr>
        <w:lastRenderedPageBreak/>
        <w:t>二、商务技术文件</w:t>
      </w:r>
    </w:p>
    <w:p w:rsidR="00E44D37" w:rsidRDefault="00E44D37">
      <w:pPr>
        <w:spacing w:line="520" w:lineRule="exact"/>
        <w:rPr>
          <w:rFonts w:ascii="宋体" w:hAnsi="宋体"/>
          <w:color w:val="000000"/>
          <w:sz w:val="28"/>
          <w:szCs w:val="28"/>
        </w:rPr>
      </w:pPr>
    </w:p>
    <w:p w:rsidR="00E44D37" w:rsidRDefault="00BD5648">
      <w:pPr>
        <w:spacing w:line="520" w:lineRule="exact"/>
        <w:rPr>
          <w:rFonts w:ascii="宋体" w:hAnsi="宋体"/>
          <w:sz w:val="28"/>
          <w:szCs w:val="28"/>
        </w:rPr>
      </w:pPr>
      <w:r>
        <w:rPr>
          <w:rFonts w:ascii="宋体" w:hAnsi="宋体" w:hint="eastAsia"/>
          <w:color w:val="000000"/>
          <w:sz w:val="28"/>
          <w:szCs w:val="28"/>
        </w:rPr>
        <w:t>（一）磋商书</w:t>
      </w:r>
    </w:p>
    <w:p w:rsidR="00E44D37" w:rsidRDefault="00E44D37">
      <w:pPr>
        <w:spacing w:line="520" w:lineRule="exact"/>
        <w:rPr>
          <w:rFonts w:ascii="宋体" w:hAnsi="宋体"/>
          <w:sz w:val="28"/>
          <w:szCs w:val="28"/>
        </w:rPr>
      </w:pPr>
    </w:p>
    <w:p w:rsidR="00E44D37" w:rsidRDefault="00BD5648">
      <w:pPr>
        <w:spacing w:line="520" w:lineRule="exact"/>
        <w:jc w:val="center"/>
        <w:rPr>
          <w:rFonts w:ascii="宋体" w:hAnsi="宋体"/>
          <w:b/>
          <w:sz w:val="36"/>
          <w:szCs w:val="36"/>
        </w:rPr>
      </w:pPr>
      <w:proofErr w:type="gramStart"/>
      <w:r>
        <w:rPr>
          <w:rFonts w:ascii="宋体" w:hAnsi="宋体" w:hint="eastAsia"/>
          <w:b/>
          <w:sz w:val="36"/>
          <w:szCs w:val="36"/>
        </w:rPr>
        <w:t>磋</w:t>
      </w:r>
      <w:proofErr w:type="gramEnd"/>
      <w:r>
        <w:rPr>
          <w:rFonts w:ascii="宋体" w:hAnsi="宋体" w:hint="eastAsia"/>
          <w:b/>
          <w:sz w:val="36"/>
          <w:szCs w:val="36"/>
        </w:rPr>
        <w:t xml:space="preserve"> 商 书</w:t>
      </w:r>
      <w:r>
        <w:rPr>
          <w:rFonts w:ascii="宋体" w:hAnsi="宋体" w:hint="eastAsia"/>
          <w:b/>
          <w:color w:val="000000"/>
          <w:sz w:val="36"/>
          <w:szCs w:val="36"/>
        </w:rPr>
        <w:t>（格式）</w:t>
      </w:r>
    </w:p>
    <w:p w:rsidR="00E44D37" w:rsidRDefault="00E44D37">
      <w:pPr>
        <w:spacing w:line="400" w:lineRule="exact"/>
        <w:jc w:val="center"/>
        <w:rPr>
          <w:rFonts w:ascii="宋体" w:hAnsi="宋体"/>
          <w:b/>
          <w:szCs w:val="21"/>
        </w:rPr>
      </w:pPr>
    </w:p>
    <w:p w:rsidR="00E44D37" w:rsidRDefault="00BD5648">
      <w:pPr>
        <w:pStyle w:val="a5"/>
        <w:spacing w:line="440" w:lineRule="exact"/>
        <w:rPr>
          <w:rFonts w:eastAsia="宋体" w:hAnsi="宋体"/>
          <w:szCs w:val="21"/>
        </w:rPr>
      </w:pPr>
      <w:r>
        <w:rPr>
          <w:rFonts w:eastAsia="宋体" w:hAnsi="宋体" w:cs="Arial" w:hint="eastAsia"/>
          <w:szCs w:val="21"/>
        </w:rPr>
        <w:t>广西国泰招标咨询有限公司</w:t>
      </w:r>
      <w:r>
        <w:rPr>
          <w:rFonts w:eastAsia="宋体" w:hAnsi="宋体" w:hint="eastAsia"/>
          <w:szCs w:val="21"/>
        </w:rPr>
        <w:t>：</w:t>
      </w:r>
    </w:p>
    <w:p w:rsidR="00E44D37" w:rsidRDefault="00BD5648">
      <w:pPr>
        <w:pStyle w:val="a5"/>
        <w:spacing w:line="440" w:lineRule="exact"/>
        <w:ind w:firstLine="480"/>
        <w:rPr>
          <w:rFonts w:eastAsia="宋体" w:hAnsi="宋体"/>
          <w:szCs w:val="21"/>
        </w:rPr>
      </w:pPr>
      <w:r>
        <w:rPr>
          <w:rFonts w:eastAsia="宋体" w:hAnsi="宋体" w:hint="eastAsia"/>
          <w:szCs w:val="21"/>
        </w:rPr>
        <w:t>依据贵方</w:t>
      </w:r>
      <w:r>
        <w:rPr>
          <w:rFonts w:eastAsia="宋体" w:hAnsi="宋体" w:hint="eastAsia"/>
          <w:szCs w:val="21"/>
          <w:u w:val="single"/>
        </w:rPr>
        <w:t>实验室仪器设备维护服务项目（</w:t>
      </w:r>
      <w:r w:rsidR="00044F0D">
        <w:rPr>
          <w:rFonts w:eastAsia="宋体" w:hAnsi="宋体" w:hint="eastAsia"/>
          <w:szCs w:val="21"/>
          <w:u w:val="single"/>
        </w:rPr>
        <w:t>GXZC2020-C3-002450-GTZB</w:t>
      </w:r>
      <w:r>
        <w:rPr>
          <w:rFonts w:eastAsia="宋体" w:hAnsi="宋体" w:hint="eastAsia"/>
          <w:szCs w:val="21"/>
          <w:u w:val="single"/>
        </w:rPr>
        <w:t>）</w:t>
      </w:r>
      <w:r>
        <w:rPr>
          <w:rFonts w:eastAsia="宋体" w:hAnsi="宋体" w:hint="eastAsia"/>
          <w:szCs w:val="21"/>
        </w:rPr>
        <w:t>项目政府采购的磋商邀请，我方</w:t>
      </w:r>
      <w:r>
        <w:rPr>
          <w:rFonts w:eastAsia="宋体" w:hAnsi="宋体" w:hint="eastAsia"/>
          <w:szCs w:val="21"/>
          <w:u w:val="single"/>
        </w:rPr>
        <w:t>（姓名和职务）</w:t>
      </w:r>
      <w:r>
        <w:rPr>
          <w:rFonts w:eastAsia="宋体" w:hAnsi="宋体" w:hint="eastAsia"/>
          <w:szCs w:val="21"/>
        </w:rPr>
        <w:t>经正式授权并代表供应商</w:t>
      </w:r>
      <w:r>
        <w:rPr>
          <w:rFonts w:eastAsia="宋体" w:hAnsi="宋体" w:hint="eastAsia"/>
          <w:szCs w:val="21"/>
          <w:u w:val="single"/>
        </w:rPr>
        <w:t xml:space="preserve">       （供应商名称、地址）         </w:t>
      </w:r>
      <w:r>
        <w:rPr>
          <w:rFonts w:eastAsia="宋体" w:hAnsi="宋体" w:hint="eastAsia"/>
          <w:szCs w:val="21"/>
        </w:rPr>
        <w:t>提交下述竞争性磋商响应文件（价格文件、商务技术文件）正本一份和副本</w:t>
      </w:r>
      <w:r>
        <w:rPr>
          <w:rFonts w:eastAsia="宋体" w:hAnsi="宋体" w:hint="eastAsia"/>
          <w:szCs w:val="21"/>
          <w:u w:val="single"/>
        </w:rPr>
        <w:t xml:space="preserve">   </w:t>
      </w:r>
      <w:r>
        <w:rPr>
          <w:rFonts w:eastAsia="宋体" w:hAnsi="宋体" w:hint="eastAsia"/>
          <w:szCs w:val="21"/>
        </w:rPr>
        <w:t>份：</w:t>
      </w:r>
    </w:p>
    <w:p w:rsidR="00E44D37" w:rsidRDefault="00BD5648">
      <w:pPr>
        <w:pStyle w:val="a5"/>
        <w:spacing w:line="440" w:lineRule="exact"/>
        <w:ind w:firstLine="480"/>
        <w:rPr>
          <w:rFonts w:eastAsia="宋体" w:hAnsi="宋体"/>
          <w:szCs w:val="21"/>
        </w:rPr>
      </w:pPr>
      <w:r>
        <w:rPr>
          <w:rFonts w:eastAsia="宋体" w:hAnsi="宋体" w:hint="eastAsia"/>
          <w:szCs w:val="21"/>
        </w:rPr>
        <w:t>1. 报价表；</w:t>
      </w:r>
    </w:p>
    <w:p w:rsidR="00E44D37" w:rsidRDefault="00BD5648">
      <w:pPr>
        <w:pStyle w:val="a5"/>
        <w:spacing w:line="440" w:lineRule="exact"/>
        <w:ind w:firstLine="480"/>
        <w:rPr>
          <w:rFonts w:eastAsia="宋体" w:hAnsi="宋体"/>
          <w:szCs w:val="21"/>
        </w:rPr>
      </w:pPr>
      <w:r>
        <w:rPr>
          <w:rFonts w:eastAsia="宋体" w:hAnsi="宋体" w:hint="eastAsia"/>
          <w:szCs w:val="21"/>
        </w:rPr>
        <w:t>2. 技术规格响应、偏离情况说明表；</w:t>
      </w:r>
    </w:p>
    <w:p w:rsidR="00E44D37" w:rsidRDefault="00BD5648">
      <w:pPr>
        <w:pStyle w:val="a5"/>
        <w:spacing w:line="440" w:lineRule="exact"/>
        <w:ind w:firstLine="480"/>
        <w:rPr>
          <w:rFonts w:eastAsia="宋体" w:hAnsi="宋体"/>
          <w:szCs w:val="21"/>
        </w:rPr>
      </w:pPr>
      <w:r>
        <w:rPr>
          <w:rFonts w:eastAsia="宋体" w:hAnsi="宋体" w:hint="eastAsia"/>
          <w:szCs w:val="21"/>
        </w:rPr>
        <w:t>3. 按竞争性磋商采购文件磋商须知和技术规格要求提供的有关文件；</w:t>
      </w:r>
    </w:p>
    <w:p w:rsidR="00E44D37" w:rsidRDefault="00BD5648">
      <w:pPr>
        <w:pStyle w:val="a5"/>
        <w:spacing w:line="440" w:lineRule="exact"/>
        <w:ind w:firstLine="480"/>
        <w:rPr>
          <w:rFonts w:eastAsia="宋体" w:hAnsi="宋体"/>
          <w:szCs w:val="21"/>
        </w:rPr>
      </w:pPr>
      <w:r>
        <w:rPr>
          <w:rFonts w:eastAsia="宋体" w:hAnsi="宋体" w:hint="eastAsia"/>
          <w:szCs w:val="21"/>
        </w:rPr>
        <w:t>4. 资格证明文件；</w:t>
      </w:r>
    </w:p>
    <w:p w:rsidR="00E44D37" w:rsidRDefault="00BD5648">
      <w:pPr>
        <w:pStyle w:val="a5"/>
        <w:spacing w:line="440" w:lineRule="exact"/>
        <w:rPr>
          <w:rFonts w:eastAsia="宋体" w:hAnsi="宋体"/>
          <w:szCs w:val="21"/>
        </w:rPr>
      </w:pPr>
      <w:r>
        <w:rPr>
          <w:rFonts w:eastAsia="宋体" w:hAnsi="宋体" w:hint="eastAsia"/>
          <w:szCs w:val="21"/>
        </w:rPr>
        <w:t>在此，委托代理人宣布同意如下：</w:t>
      </w:r>
    </w:p>
    <w:p w:rsidR="00E44D37" w:rsidRDefault="00BD5648">
      <w:pPr>
        <w:pStyle w:val="a5"/>
        <w:spacing w:line="440" w:lineRule="exact"/>
        <w:ind w:firstLine="480"/>
        <w:rPr>
          <w:rFonts w:eastAsia="宋体" w:hAnsi="宋体"/>
          <w:szCs w:val="21"/>
        </w:rPr>
      </w:pPr>
      <w:r>
        <w:rPr>
          <w:rFonts w:eastAsia="宋体" w:hAnsi="宋体" w:hint="eastAsia"/>
          <w:szCs w:val="21"/>
        </w:rPr>
        <w:t>1. 将按竞争性磋商采购文件的约定履行合同责任和义务；</w:t>
      </w:r>
    </w:p>
    <w:p w:rsidR="00E44D37" w:rsidRDefault="00BD5648">
      <w:pPr>
        <w:pStyle w:val="a5"/>
        <w:spacing w:line="440" w:lineRule="exact"/>
        <w:ind w:leftChars="228" w:left="794" w:hangingChars="150" w:hanging="315"/>
        <w:rPr>
          <w:rFonts w:eastAsia="宋体" w:hAnsi="宋体"/>
          <w:szCs w:val="21"/>
        </w:rPr>
      </w:pPr>
      <w:r>
        <w:rPr>
          <w:rFonts w:eastAsia="宋体" w:hAnsi="宋体" w:hint="eastAsia"/>
          <w:szCs w:val="21"/>
        </w:rPr>
        <w:t>2. 已详细审查全部竞争性磋商采购文件，包括</w:t>
      </w:r>
      <w:r>
        <w:rPr>
          <w:rFonts w:eastAsia="宋体" w:hAnsi="宋体" w:hint="eastAsia"/>
          <w:szCs w:val="21"/>
          <w:u w:val="single"/>
        </w:rPr>
        <w:t>（补遗书）（如有）</w:t>
      </w:r>
      <w:r>
        <w:rPr>
          <w:rFonts w:eastAsia="宋体" w:hAnsi="宋体" w:hint="eastAsia"/>
          <w:szCs w:val="21"/>
        </w:rPr>
        <w:t>；我们完全理解并同意放弃对这方面有不明及误解的权力；</w:t>
      </w:r>
    </w:p>
    <w:p w:rsidR="00E44D37" w:rsidRDefault="00BD5648">
      <w:pPr>
        <w:pStyle w:val="a5"/>
        <w:spacing w:line="440" w:lineRule="exact"/>
        <w:ind w:left="840" w:hanging="360"/>
        <w:rPr>
          <w:rFonts w:eastAsia="宋体" w:hAnsi="宋体"/>
          <w:szCs w:val="21"/>
        </w:rPr>
      </w:pPr>
      <w:r>
        <w:rPr>
          <w:rFonts w:eastAsia="宋体" w:hAnsi="宋体" w:hint="eastAsia"/>
          <w:szCs w:val="21"/>
        </w:rPr>
        <w:t>3. 同意提供按照贵方可能要求的与其磋商有关的一切数据或资料；</w:t>
      </w:r>
    </w:p>
    <w:p w:rsidR="00E44D37" w:rsidRDefault="00BD5648">
      <w:pPr>
        <w:pStyle w:val="a5"/>
        <w:spacing w:line="440" w:lineRule="exact"/>
        <w:ind w:firstLine="480"/>
        <w:rPr>
          <w:rFonts w:eastAsia="宋体" w:hAnsi="宋体"/>
          <w:szCs w:val="21"/>
          <w:u w:val="single"/>
        </w:rPr>
      </w:pPr>
      <w:r>
        <w:rPr>
          <w:rFonts w:eastAsia="宋体" w:hAnsi="宋体" w:hint="eastAsia"/>
          <w:szCs w:val="21"/>
        </w:rPr>
        <w:t>4. 与本磋商有关的一切正式往来信函请寄：</w:t>
      </w:r>
      <w:r>
        <w:rPr>
          <w:rFonts w:eastAsia="宋体" w:hAnsi="宋体" w:hint="eastAsia"/>
          <w:szCs w:val="21"/>
          <w:u w:val="single"/>
        </w:rPr>
        <w:t xml:space="preserve">                       </w:t>
      </w:r>
    </w:p>
    <w:p w:rsidR="00E44D37" w:rsidRDefault="00BD5648">
      <w:pPr>
        <w:pStyle w:val="a5"/>
        <w:spacing w:line="440" w:lineRule="exact"/>
        <w:ind w:firstLine="840"/>
        <w:rPr>
          <w:rFonts w:eastAsia="宋体" w:hAnsi="宋体"/>
          <w:szCs w:val="21"/>
        </w:rPr>
      </w:pPr>
      <w:r>
        <w:rPr>
          <w:rFonts w:eastAsia="宋体" w:hAnsi="宋体" w:hint="eastAsia"/>
          <w:szCs w:val="21"/>
        </w:rPr>
        <w:t>电话/传真：</w:t>
      </w:r>
      <w:r>
        <w:rPr>
          <w:rFonts w:eastAsia="宋体" w:hAnsi="宋体" w:hint="eastAsia"/>
          <w:szCs w:val="21"/>
          <w:u w:val="single"/>
        </w:rPr>
        <w:t xml:space="preserve">                        </w:t>
      </w:r>
      <w:r>
        <w:rPr>
          <w:rFonts w:eastAsia="宋体" w:hAnsi="宋体" w:hint="eastAsia"/>
          <w:szCs w:val="21"/>
        </w:rPr>
        <w:t xml:space="preserve"> 电子函件：</w:t>
      </w:r>
      <w:r>
        <w:rPr>
          <w:rFonts w:eastAsia="宋体" w:hAnsi="宋体" w:hint="eastAsia"/>
          <w:szCs w:val="21"/>
          <w:u w:val="single"/>
        </w:rPr>
        <w:t xml:space="preserve">             </w:t>
      </w:r>
    </w:p>
    <w:p w:rsidR="00E44D37" w:rsidRDefault="00BD5648">
      <w:pPr>
        <w:pStyle w:val="a5"/>
        <w:spacing w:line="440" w:lineRule="exact"/>
        <w:ind w:firstLine="840"/>
        <w:rPr>
          <w:rFonts w:eastAsia="宋体" w:hAnsi="宋体"/>
          <w:szCs w:val="21"/>
          <w:u w:val="single"/>
        </w:rPr>
      </w:pPr>
      <w:r>
        <w:rPr>
          <w:rFonts w:eastAsia="宋体" w:hAnsi="宋体" w:hint="eastAsia"/>
          <w:szCs w:val="21"/>
        </w:rPr>
        <w:t>日期：</w:t>
      </w:r>
      <w:r>
        <w:rPr>
          <w:rFonts w:eastAsia="宋体" w:hAnsi="宋体" w:hint="eastAsia"/>
          <w:szCs w:val="21"/>
          <w:u w:val="single"/>
        </w:rPr>
        <w:t xml:space="preserve">      </w:t>
      </w:r>
      <w:r>
        <w:rPr>
          <w:rFonts w:eastAsia="宋体" w:hAnsi="宋体" w:hint="eastAsia"/>
          <w:szCs w:val="21"/>
        </w:rPr>
        <w:t>年</w:t>
      </w:r>
      <w:r>
        <w:rPr>
          <w:rFonts w:eastAsia="宋体" w:hAnsi="宋体" w:hint="eastAsia"/>
          <w:szCs w:val="21"/>
          <w:u w:val="single"/>
        </w:rPr>
        <w:t xml:space="preserve">   </w:t>
      </w:r>
      <w:r>
        <w:rPr>
          <w:rFonts w:eastAsia="宋体" w:hAnsi="宋体" w:hint="eastAsia"/>
          <w:szCs w:val="21"/>
        </w:rPr>
        <w:t>月</w:t>
      </w:r>
      <w:r>
        <w:rPr>
          <w:rFonts w:eastAsia="宋体" w:hAnsi="宋体" w:hint="eastAsia"/>
          <w:szCs w:val="21"/>
          <w:u w:val="single"/>
        </w:rPr>
        <w:t xml:space="preserve">    </w:t>
      </w:r>
      <w:r>
        <w:rPr>
          <w:rFonts w:eastAsia="宋体" w:hAnsi="宋体" w:hint="eastAsia"/>
          <w:szCs w:val="21"/>
        </w:rPr>
        <w:t>日</w:t>
      </w:r>
    </w:p>
    <w:p w:rsidR="00E44D37" w:rsidRDefault="00BD5648">
      <w:pPr>
        <w:pStyle w:val="a5"/>
        <w:spacing w:line="440" w:lineRule="exact"/>
        <w:ind w:firstLine="840"/>
        <w:rPr>
          <w:rFonts w:eastAsia="宋体" w:hAnsi="宋体"/>
          <w:szCs w:val="21"/>
          <w:u w:val="single"/>
        </w:rPr>
      </w:pPr>
      <w:r>
        <w:rPr>
          <w:rFonts w:eastAsia="宋体" w:hAnsi="宋体" w:hint="eastAsia"/>
          <w:szCs w:val="21"/>
        </w:rPr>
        <w:t>法定代表人（负责人）或委托代理人签字：</w:t>
      </w:r>
      <w:r>
        <w:rPr>
          <w:rFonts w:eastAsia="宋体" w:hAnsi="宋体" w:hint="eastAsia"/>
          <w:szCs w:val="21"/>
          <w:u w:val="single"/>
        </w:rPr>
        <w:t xml:space="preserve">                               </w:t>
      </w:r>
    </w:p>
    <w:p w:rsidR="00E44D37" w:rsidRDefault="00BD5648">
      <w:pPr>
        <w:pStyle w:val="a5"/>
        <w:spacing w:line="440" w:lineRule="exact"/>
        <w:ind w:firstLine="840"/>
        <w:rPr>
          <w:rFonts w:eastAsia="宋体" w:hAnsi="宋体"/>
          <w:szCs w:val="21"/>
        </w:rPr>
      </w:pPr>
      <w:r>
        <w:rPr>
          <w:rFonts w:eastAsia="宋体" w:hAnsi="宋体" w:hint="eastAsia"/>
          <w:szCs w:val="21"/>
        </w:rPr>
        <w:t>供应商名称（盖章）：</w:t>
      </w:r>
      <w:r>
        <w:rPr>
          <w:rFonts w:eastAsia="宋体" w:hAnsi="宋体" w:hint="eastAsia"/>
          <w:szCs w:val="21"/>
          <w:u w:val="single"/>
        </w:rPr>
        <w:t xml:space="preserve">                                        </w:t>
      </w:r>
    </w:p>
    <w:p w:rsidR="00E44D37" w:rsidRDefault="00BD5648">
      <w:pPr>
        <w:pStyle w:val="a5"/>
        <w:spacing w:line="440" w:lineRule="exact"/>
        <w:ind w:firstLine="840"/>
        <w:rPr>
          <w:rFonts w:eastAsia="宋体" w:hAnsi="宋体"/>
          <w:szCs w:val="21"/>
        </w:rPr>
      </w:pPr>
      <w:r>
        <w:rPr>
          <w:rFonts w:eastAsia="宋体" w:hAnsi="宋体" w:hint="eastAsia"/>
          <w:szCs w:val="21"/>
        </w:rPr>
        <w:t>开户银行：</w:t>
      </w:r>
      <w:r>
        <w:rPr>
          <w:rFonts w:eastAsia="宋体" w:hAnsi="宋体" w:hint="eastAsia"/>
          <w:szCs w:val="21"/>
          <w:u w:val="single"/>
        </w:rPr>
        <w:t xml:space="preserve">                         </w:t>
      </w:r>
    </w:p>
    <w:p w:rsidR="00E44D37" w:rsidRDefault="00BD5648">
      <w:pPr>
        <w:pStyle w:val="a5"/>
        <w:spacing w:line="440" w:lineRule="exact"/>
        <w:ind w:firstLine="840"/>
        <w:rPr>
          <w:rFonts w:eastAsia="宋体" w:hAnsi="宋体"/>
          <w:szCs w:val="21"/>
        </w:rPr>
      </w:pPr>
      <w:proofErr w:type="gramStart"/>
      <w:r>
        <w:rPr>
          <w:rFonts w:eastAsia="宋体" w:hAnsi="宋体" w:hint="eastAsia"/>
          <w:szCs w:val="21"/>
        </w:rPr>
        <w:t>帐号</w:t>
      </w:r>
      <w:proofErr w:type="gramEnd"/>
      <w:r>
        <w:rPr>
          <w:rFonts w:eastAsia="宋体" w:hAnsi="宋体" w:hint="eastAsia"/>
          <w:szCs w:val="21"/>
        </w:rPr>
        <w:t>/行号：</w:t>
      </w:r>
      <w:r>
        <w:rPr>
          <w:rFonts w:eastAsia="宋体" w:hAnsi="宋体" w:hint="eastAsia"/>
          <w:szCs w:val="21"/>
          <w:u w:val="single"/>
        </w:rPr>
        <w:t xml:space="preserve">                        </w:t>
      </w:r>
    </w:p>
    <w:p w:rsidR="00E44D37" w:rsidRDefault="00E44D37">
      <w:pPr>
        <w:spacing w:line="440" w:lineRule="exact"/>
        <w:rPr>
          <w:rFonts w:ascii="宋体" w:hAnsi="宋体"/>
          <w:szCs w:val="21"/>
        </w:rPr>
      </w:pPr>
    </w:p>
    <w:p w:rsidR="00E44D37" w:rsidRDefault="00E44D37">
      <w:pPr>
        <w:spacing w:line="440" w:lineRule="exact"/>
        <w:rPr>
          <w:rFonts w:ascii="宋体" w:hAnsi="宋体"/>
          <w:szCs w:val="21"/>
        </w:rPr>
      </w:pPr>
    </w:p>
    <w:p w:rsidR="00E44D37" w:rsidRDefault="00E44D37">
      <w:pPr>
        <w:spacing w:line="300" w:lineRule="auto"/>
        <w:rPr>
          <w:rFonts w:ascii="宋体" w:hAnsi="宋体"/>
          <w:szCs w:val="21"/>
        </w:rPr>
      </w:pPr>
    </w:p>
    <w:p w:rsidR="00E44D37" w:rsidRDefault="00BD5648">
      <w:pPr>
        <w:spacing w:line="500" w:lineRule="exact"/>
        <w:rPr>
          <w:rFonts w:ascii="宋体" w:hAnsi="宋体"/>
          <w:sz w:val="28"/>
          <w:szCs w:val="28"/>
        </w:rPr>
      </w:pPr>
      <w:r>
        <w:rPr>
          <w:rFonts w:ascii="宋体" w:hAnsi="宋体"/>
          <w:sz w:val="28"/>
          <w:szCs w:val="28"/>
        </w:rPr>
        <w:br w:type="page"/>
      </w:r>
      <w:r>
        <w:rPr>
          <w:rFonts w:ascii="宋体" w:hAnsi="宋体" w:hint="eastAsia"/>
          <w:sz w:val="28"/>
          <w:szCs w:val="28"/>
        </w:rPr>
        <w:lastRenderedPageBreak/>
        <w:t>（二）磋商保证金缴纳证明复印件</w:t>
      </w:r>
    </w:p>
    <w:p w:rsidR="00E44D37" w:rsidRDefault="00E44D37">
      <w:pPr>
        <w:spacing w:line="500" w:lineRule="exact"/>
        <w:rPr>
          <w:rFonts w:ascii="宋体" w:hAnsi="宋体"/>
          <w:sz w:val="28"/>
          <w:szCs w:val="28"/>
        </w:rPr>
      </w:pPr>
    </w:p>
    <w:p w:rsidR="00E44D37" w:rsidRDefault="00E44D37">
      <w:pPr>
        <w:spacing w:line="500" w:lineRule="exact"/>
        <w:rPr>
          <w:rFonts w:ascii="宋体" w:hAnsi="宋体"/>
          <w:sz w:val="28"/>
          <w:szCs w:val="28"/>
        </w:rPr>
      </w:pPr>
    </w:p>
    <w:p w:rsidR="00E44D37" w:rsidRDefault="00BD5648">
      <w:pPr>
        <w:spacing w:line="300" w:lineRule="auto"/>
        <w:rPr>
          <w:rFonts w:ascii="宋体" w:hAnsi="宋体"/>
          <w:sz w:val="28"/>
          <w:szCs w:val="28"/>
        </w:rPr>
      </w:pPr>
      <w:r>
        <w:rPr>
          <w:rFonts w:ascii="宋体" w:hAnsi="宋体" w:hint="eastAsia"/>
          <w:sz w:val="28"/>
          <w:szCs w:val="28"/>
        </w:rPr>
        <w:t>（三）技术质量响应及偏离情况说明表</w:t>
      </w:r>
    </w:p>
    <w:p w:rsidR="00E44D37" w:rsidRDefault="00E44D37">
      <w:pPr>
        <w:spacing w:line="300" w:lineRule="auto"/>
        <w:rPr>
          <w:rFonts w:ascii="仿宋_GB2312" w:eastAsia="仿宋_GB2312" w:hAnsi="宋体"/>
          <w:b/>
          <w:sz w:val="32"/>
          <w:szCs w:val="32"/>
        </w:rPr>
      </w:pPr>
    </w:p>
    <w:p w:rsidR="00E44D37" w:rsidRDefault="00BD5648">
      <w:pPr>
        <w:spacing w:line="520" w:lineRule="exact"/>
        <w:jc w:val="center"/>
        <w:rPr>
          <w:rFonts w:ascii="宋体" w:hAnsi="宋体"/>
          <w:b/>
          <w:sz w:val="36"/>
          <w:szCs w:val="36"/>
        </w:rPr>
      </w:pPr>
      <w:r>
        <w:rPr>
          <w:rFonts w:ascii="宋体" w:hAnsi="宋体" w:hint="eastAsia"/>
          <w:b/>
          <w:sz w:val="36"/>
          <w:szCs w:val="36"/>
        </w:rPr>
        <w:t>技术质量响应及偏离情况说明表</w:t>
      </w:r>
      <w:r>
        <w:rPr>
          <w:rFonts w:ascii="宋体" w:hAnsi="宋体" w:hint="eastAsia"/>
          <w:b/>
          <w:color w:val="000000"/>
          <w:sz w:val="36"/>
          <w:szCs w:val="36"/>
        </w:rPr>
        <w:t>（格式）</w:t>
      </w:r>
    </w:p>
    <w:p w:rsidR="00E44D37" w:rsidRDefault="00E44D37">
      <w:pPr>
        <w:spacing w:line="420" w:lineRule="exact"/>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0"/>
        <w:gridCol w:w="3483"/>
        <w:gridCol w:w="2514"/>
        <w:gridCol w:w="1571"/>
        <w:gridCol w:w="1396"/>
      </w:tblGrid>
      <w:tr w:rsidR="00E44D37">
        <w:trPr>
          <w:cantSplit/>
          <w:trHeight w:val="815"/>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bookmarkStart w:id="43" w:name="_Toc254970729"/>
            <w:bookmarkStart w:id="44" w:name="_Toc173066401"/>
            <w:bookmarkStart w:id="45" w:name="_Toc173211900"/>
            <w:bookmarkStart w:id="46" w:name="_Toc254970588"/>
            <w:r>
              <w:rPr>
                <w:rFonts w:ascii="宋体" w:hAnsi="宋体" w:hint="eastAsia"/>
                <w:szCs w:val="21"/>
              </w:rPr>
              <w:t>序号</w:t>
            </w:r>
            <w:bookmarkEnd w:id="43"/>
            <w:bookmarkEnd w:id="44"/>
            <w:bookmarkEnd w:id="45"/>
            <w:bookmarkEnd w:id="46"/>
          </w:p>
        </w:tc>
        <w:tc>
          <w:tcPr>
            <w:tcW w:w="3483" w:type="dxa"/>
            <w:vAlign w:val="center"/>
          </w:tcPr>
          <w:p w:rsidR="00E44D37" w:rsidRDefault="00BD5648">
            <w:pPr>
              <w:adjustRightInd w:val="0"/>
              <w:snapToGrid w:val="0"/>
              <w:spacing w:line="400" w:lineRule="exact"/>
              <w:jc w:val="center"/>
              <w:outlineLvl w:val="0"/>
              <w:rPr>
                <w:rFonts w:ascii="宋体" w:hAnsi="宋体"/>
                <w:szCs w:val="21"/>
              </w:rPr>
            </w:pPr>
            <w:bookmarkStart w:id="47" w:name="_Toc254970730"/>
            <w:bookmarkStart w:id="48" w:name="_Toc173066402"/>
            <w:bookmarkStart w:id="49" w:name="_Toc173211901"/>
            <w:bookmarkStart w:id="50" w:name="_Toc254970589"/>
            <w:r>
              <w:rPr>
                <w:rFonts w:ascii="宋体" w:hAnsi="宋体" w:hint="eastAsia"/>
                <w:szCs w:val="21"/>
              </w:rPr>
              <w:t>竞争性磋商采购文件中的技术质量要求</w:t>
            </w:r>
            <w:bookmarkEnd w:id="47"/>
            <w:bookmarkEnd w:id="48"/>
            <w:bookmarkEnd w:id="49"/>
            <w:bookmarkEnd w:id="50"/>
          </w:p>
        </w:tc>
        <w:tc>
          <w:tcPr>
            <w:tcW w:w="2514" w:type="dxa"/>
            <w:vAlign w:val="center"/>
          </w:tcPr>
          <w:p w:rsidR="00E44D37" w:rsidRDefault="00BD5648">
            <w:pPr>
              <w:adjustRightInd w:val="0"/>
              <w:snapToGrid w:val="0"/>
              <w:spacing w:line="400" w:lineRule="exact"/>
              <w:jc w:val="center"/>
              <w:outlineLvl w:val="0"/>
              <w:rPr>
                <w:rFonts w:ascii="宋体" w:hAnsi="宋体"/>
                <w:szCs w:val="21"/>
              </w:rPr>
            </w:pPr>
            <w:bookmarkStart w:id="51" w:name="_Toc173066403"/>
            <w:bookmarkStart w:id="52" w:name="_Toc173211902"/>
            <w:bookmarkStart w:id="53" w:name="_Toc254970590"/>
            <w:bookmarkStart w:id="54" w:name="_Toc254970731"/>
            <w:r>
              <w:rPr>
                <w:rFonts w:ascii="宋体" w:hAnsi="宋体" w:hint="eastAsia"/>
                <w:szCs w:val="21"/>
              </w:rPr>
              <w:t>磋商响应文件</w:t>
            </w:r>
            <w:proofErr w:type="gramStart"/>
            <w:r>
              <w:rPr>
                <w:rFonts w:ascii="宋体" w:hAnsi="宋体" w:hint="eastAsia"/>
                <w:szCs w:val="21"/>
              </w:rPr>
              <w:t>具体响应</w:t>
            </w:r>
            <w:bookmarkEnd w:id="51"/>
            <w:bookmarkEnd w:id="52"/>
            <w:bookmarkEnd w:id="53"/>
            <w:bookmarkEnd w:id="54"/>
            <w:proofErr w:type="gramEnd"/>
          </w:p>
        </w:tc>
        <w:tc>
          <w:tcPr>
            <w:tcW w:w="1571" w:type="dxa"/>
            <w:vAlign w:val="center"/>
          </w:tcPr>
          <w:p w:rsidR="00E44D37" w:rsidRDefault="00BD5648">
            <w:pPr>
              <w:adjustRightInd w:val="0"/>
              <w:snapToGrid w:val="0"/>
              <w:spacing w:line="400" w:lineRule="exact"/>
              <w:jc w:val="center"/>
              <w:outlineLvl w:val="0"/>
              <w:rPr>
                <w:rFonts w:ascii="宋体" w:hAnsi="宋体"/>
                <w:szCs w:val="21"/>
              </w:rPr>
            </w:pPr>
            <w:bookmarkStart w:id="55" w:name="_Toc254970591"/>
            <w:bookmarkStart w:id="56" w:name="_Toc173066404"/>
            <w:bookmarkStart w:id="57" w:name="_Toc173211903"/>
            <w:bookmarkStart w:id="58" w:name="_Toc254970732"/>
            <w:r>
              <w:rPr>
                <w:rFonts w:ascii="宋体" w:hAnsi="宋体" w:hint="eastAsia"/>
                <w:szCs w:val="21"/>
              </w:rPr>
              <w:t>响应/偏离</w:t>
            </w:r>
            <w:bookmarkEnd w:id="55"/>
            <w:bookmarkEnd w:id="56"/>
            <w:bookmarkEnd w:id="57"/>
            <w:bookmarkEnd w:id="58"/>
          </w:p>
        </w:tc>
        <w:tc>
          <w:tcPr>
            <w:tcW w:w="1396" w:type="dxa"/>
            <w:vAlign w:val="center"/>
          </w:tcPr>
          <w:p w:rsidR="00E44D37" w:rsidRDefault="00BD5648">
            <w:pPr>
              <w:adjustRightInd w:val="0"/>
              <w:snapToGrid w:val="0"/>
              <w:spacing w:line="400" w:lineRule="exact"/>
              <w:jc w:val="center"/>
              <w:outlineLvl w:val="0"/>
              <w:rPr>
                <w:rFonts w:ascii="宋体" w:hAnsi="宋体"/>
                <w:szCs w:val="21"/>
              </w:rPr>
            </w:pPr>
            <w:bookmarkStart w:id="59" w:name="_Toc254970592"/>
            <w:bookmarkStart w:id="60" w:name="_Toc173066405"/>
            <w:bookmarkStart w:id="61" w:name="_Toc254970733"/>
            <w:bookmarkStart w:id="62" w:name="_Toc173211904"/>
            <w:r>
              <w:rPr>
                <w:rFonts w:ascii="宋体" w:hAnsi="宋体" w:hint="eastAsia"/>
                <w:szCs w:val="21"/>
              </w:rPr>
              <w:t>说明</w:t>
            </w:r>
            <w:bookmarkEnd w:id="59"/>
            <w:bookmarkEnd w:id="60"/>
            <w:bookmarkEnd w:id="61"/>
            <w:bookmarkEnd w:id="62"/>
          </w:p>
        </w:tc>
      </w:tr>
      <w:tr w:rsidR="00E44D37">
        <w:trPr>
          <w:cantSplit/>
          <w:trHeight w:val="20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bookmarkStart w:id="63" w:name="_Toc173066406"/>
            <w:bookmarkStart w:id="64" w:name="_Toc173211905"/>
            <w:bookmarkStart w:id="65" w:name="_Toc254970593"/>
            <w:bookmarkStart w:id="66" w:name="_Toc254970734"/>
            <w:r>
              <w:rPr>
                <w:rFonts w:ascii="宋体" w:hAnsi="宋体" w:hint="eastAsia"/>
                <w:szCs w:val="21"/>
              </w:rPr>
              <w:t>1</w:t>
            </w:r>
            <w:bookmarkEnd w:id="63"/>
            <w:bookmarkEnd w:id="64"/>
            <w:bookmarkEnd w:id="65"/>
            <w:bookmarkEnd w:id="66"/>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bookmarkStart w:id="67" w:name="_Toc254970594"/>
            <w:bookmarkStart w:id="68" w:name="_Toc173066407"/>
            <w:bookmarkStart w:id="69" w:name="_Toc254970735"/>
            <w:bookmarkStart w:id="70" w:name="_Toc173211906"/>
            <w:r>
              <w:rPr>
                <w:rFonts w:ascii="宋体" w:hAnsi="宋体" w:hint="eastAsia"/>
                <w:szCs w:val="21"/>
              </w:rPr>
              <w:t>2</w:t>
            </w:r>
            <w:bookmarkEnd w:id="67"/>
            <w:bookmarkEnd w:id="68"/>
            <w:bookmarkEnd w:id="69"/>
            <w:bookmarkEnd w:id="70"/>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bookmarkStart w:id="71" w:name="_Toc173211907"/>
            <w:bookmarkStart w:id="72" w:name="_Toc173066408"/>
            <w:bookmarkStart w:id="73" w:name="_Toc254970736"/>
            <w:bookmarkStart w:id="74" w:name="_Toc254970595"/>
            <w:r>
              <w:rPr>
                <w:rFonts w:ascii="宋体" w:hAnsi="宋体" w:hint="eastAsia"/>
                <w:szCs w:val="21"/>
              </w:rPr>
              <w:t>3</w:t>
            </w:r>
            <w:bookmarkEnd w:id="71"/>
            <w:bookmarkEnd w:id="72"/>
            <w:bookmarkEnd w:id="73"/>
            <w:bookmarkEnd w:id="74"/>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4</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5</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trHeight w:val="19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bookmarkStart w:id="75" w:name="_Toc173066415"/>
            <w:bookmarkStart w:id="76" w:name="_Toc173211914"/>
            <w:bookmarkStart w:id="77" w:name="_Toc254970602"/>
            <w:bookmarkStart w:id="78" w:name="_Toc254970743"/>
            <w:r>
              <w:rPr>
                <w:rFonts w:ascii="宋体" w:hAnsi="宋体" w:hint="eastAsia"/>
                <w:szCs w:val="21"/>
              </w:rPr>
              <w:t>…</w:t>
            </w:r>
            <w:bookmarkEnd w:id="75"/>
            <w:bookmarkEnd w:id="76"/>
            <w:bookmarkEnd w:id="77"/>
            <w:bookmarkEnd w:id="78"/>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tcBorders>
              <w:right w:val="single" w:sz="4" w:space="0" w:color="auto"/>
            </w:tcBorders>
            <w:vAlign w:val="center"/>
          </w:tcPr>
          <w:p w:rsidR="00E44D37" w:rsidRDefault="00E44D37">
            <w:pPr>
              <w:adjustRightInd w:val="0"/>
              <w:snapToGrid w:val="0"/>
              <w:spacing w:line="400" w:lineRule="exact"/>
              <w:jc w:val="center"/>
              <w:outlineLvl w:val="0"/>
              <w:rPr>
                <w:rFonts w:ascii="宋体" w:hAnsi="宋体"/>
                <w:szCs w:val="21"/>
              </w:rPr>
            </w:pPr>
          </w:p>
        </w:tc>
        <w:tc>
          <w:tcPr>
            <w:tcW w:w="1396" w:type="dxa"/>
            <w:tcBorders>
              <w:left w:val="single" w:sz="4" w:space="0" w:color="auto"/>
            </w:tcBorders>
            <w:vAlign w:val="center"/>
          </w:tcPr>
          <w:p w:rsidR="00E44D37" w:rsidRDefault="00E44D37">
            <w:pPr>
              <w:adjustRightInd w:val="0"/>
              <w:snapToGrid w:val="0"/>
              <w:spacing w:line="400" w:lineRule="exact"/>
              <w:jc w:val="center"/>
              <w:outlineLvl w:val="0"/>
              <w:rPr>
                <w:rFonts w:ascii="宋体" w:hAnsi="宋体"/>
                <w:szCs w:val="21"/>
              </w:rPr>
            </w:pPr>
          </w:p>
        </w:tc>
      </w:tr>
    </w:tbl>
    <w:p w:rsidR="00E44D37" w:rsidRDefault="00E44D37">
      <w:pPr>
        <w:adjustRightInd w:val="0"/>
        <w:snapToGrid w:val="0"/>
        <w:spacing w:line="420" w:lineRule="exact"/>
        <w:rPr>
          <w:rFonts w:ascii="宋体" w:hAnsi="宋体"/>
          <w:szCs w:val="21"/>
        </w:rPr>
      </w:pPr>
    </w:p>
    <w:p w:rsidR="00E44D37" w:rsidRDefault="00BD5648">
      <w:pPr>
        <w:pStyle w:val="a3"/>
        <w:spacing w:line="420" w:lineRule="exact"/>
        <w:ind w:firstLine="0"/>
        <w:rPr>
          <w:rFonts w:hAnsi="宋体"/>
          <w:color w:val="000000"/>
          <w:sz w:val="21"/>
          <w:szCs w:val="21"/>
        </w:rPr>
      </w:pPr>
      <w:r>
        <w:rPr>
          <w:rFonts w:hAnsi="宋体" w:hint="eastAsia"/>
          <w:sz w:val="21"/>
          <w:szCs w:val="21"/>
        </w:rPr>
        <w:t>说明：应对照竞争性磋商采购文</w:t>
      </w:r>
      <w:r>
        <w:rPr>
          <w:rFonts w:hAnsi="宋体" w:hint="eastAsia"/>
          <w:color w:val="000000"/>
          <w:sz w:val="21"/>
          <w:szCs w:val="21"/>
        </w:rPr>
        <w:t>件第三章《采购项目需求一览表》中的“</w:t>
      </w:r>
      <w:r>
        <w:rPr>
          <w:rFonts w:hAnsi="宋体"/>
          <w:color w:val="000000"/>
          <w:sz w:val="21"/>
          <w:szCs w:val="21"/>
        </w:rPr>
        <w:t>服务内容及技术质量要求</w:t>
      </w:r>
      <w:r>
        <w:rPr>
          <w:rFonts w:hAnsi="宋体" w:hint="eastAsia"/>
          <w:color w:val="000000"/>
          <w:sz w:val="21"/>
          <w:szCs w:val="21"/>
        </w:rPr>
        <w:t>”，逐条说明所提供货物和服务已对竞争性磋商采购文件的技术规格做出了实质性的响应，并申明与技术规格条文的响应和偏离。特别对有具体参数要求的指标，供应商必须提供所供设备的具体参数值。如果仅注明“符合”、“满足”或简单复制竞争性磋商采购文件要求，将</w:t>
      </w:r>
      <w:proofErr w:type="gramStart"/>
      <w:r>
        <w:rPr>
          <w:rFonts w:hAnsi="宋体" w:hint="eastAsia"/>
          <w:color w:val="000000"/>
          <w:sz w:val="21"/>
          <w:szCs w:val="21"/>
        </w:rPr>
        <w:t>导致磋商</w:t>
      </w:r>
      <w:proofErr w:type="gramEnd"/>
      <w:r>
        <w:rPr>
          <w:rFonts w:hAnsi="宋体" w:hint="eastAsia"/>
          <w:color w:val="000000"/>
          <w:sz w:val="21"/>
          <w:szCs w:val="21"/>
        </w:rPr>
        <w:t>被拒绝。</w:t>
      </w:r>
    </w:p>
    <w:p w:rsidR="00E44D37" w:rsidRDefault="00E44D37">
      <w:pPr>
        <w:pStyle w:val="a5"/>
        <w:spacing w:line="420" w:lineRule="exact"/>
        <w:rPr>
          <w:rFonts w:hAnsi="宋体"/>
          <w:color w:val="000000"/>
          <w:szCs w:val="21"/>
        </w:rPr>
      </w:pPr>
    </w:p>
    <w:p w:rsidR="00E44D37" w:rsidRDefault="00BD5648">
      <w:pPr>
        <w:pStyle w:val="a5"/>
        <w:spacing w:line="500" w:lineRule="exact"/>
        <w:rPr>
          <w:rFonts w:hAnsi="宋体"/>
          <w:szCs w:val="21"/>
          <w:u w:val="single"/>
        </w:rPr>
      </w:pPr>
      <w:r>
        <w:rPr>
          <w:rFonts w:hAnsi="宋体" w:hint="eastAsia"/>
          <w:szCs w:val="21"/>
        </w:rPr>
        <w:t>法定代表人（负责人）或委托代理人（签字）：</w:t>
      </w:r>
      <w:r>
        <w:rPr>
          <w:rFonts w:hAnsi="宋体" w:hint="eastAsia"/>
          <w:szCs w:val="21"/>
          <w:u w:val="single"/>
        </w:rPr>
        <w:t xml:space="preserve">                  </w:t>
      </w:r>
    </w:p>
    <w:p w:rsidR="00E44D37" w:rsidRDefault="00BD5648">
      <w:pPr>
        <w:pStyle w:val="a5"/>
        <w:spacing w:line="500" w:lineRule="exact"/>
        <w:rPr>
          <w:rFonts w:hAnsi="宋体"/>
          <w:szCs w:val="21"/>
          <w:u w:val="single"/>
        </w:rPr>
      </w:pPr>
      <w:r>
        <w:rPr>
          <w:rFonts w:hAnsi="宋体" w:hint="eastAsia"/>
          <w:szCs w:val="21"/>
        </w:rPr>
        <w:t>供应商名称（盖章）：</w:t>
      </w:r>
      <w:r>
        <w:rPr>
          <w:rFonts w:hAnsi="宋体" w:hint="eastAsia"/>
          <w:szCs w:val="21"/>
          <w:u w:val="single"/>
        </w:rPr>
        <w:t xml:space="preserve">                              </w:t>
      </w:r>
    </w:p>
    <w:p w:rsidR="00E44D37" w:rsidRDefault="00BD5648">
      <w:pPr>
        <w:pStyle w:val="a5"/>
        <w:spacing w:line="500" w:lineRule="exact"/>
        <w:rPr>
          <w:rFonts w:hAnsi="宋体"/>
          <w:szCs w:val="21"/>
          <w:u w:val="single"/>
        </w:rPr>
      </w:pPr>
      <w:r>
        <w:rPr>
          <w:rFonts w:hAnsi="宋体" w:hint="eastAsia"/>
          <w:szCs w:val="21"/>
        </w:rPr>
        <w:t>日期：</w:t>
      </w:r>
      <w:r>
        <w:rPr>
          <w:rFonts w:hAnsi="宋体" w:hint="eastAsia"/>
          <w:szCs w:val="21"/>
          <w:u w:val="single"/>
        </w:rPr>
        <w:t xml:space="preserve">     </w:t>
      </w:r>
      <w:r>
        <w:rPr>
          <w:rFonts w:hAnsi="宋体" w:hint="eastAsia"/>
          <w:szCs w:val="21"/>
        </w:rPr>
        <w:t>年</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hint="eastAsia"/>
          <w:szCs w:val="21"/>
        </w:rPr>
        <w:t>日</w:t>
      </w:r>
      <w:r>
        <w:rPr>
          <w:rFonts w:hAnsi="宋体" w:hint="eastAsia"/>
          <w:szCs w:val="21"/>
        </w:rPr>
        <w:t xml:space="preserve"> </w:t>
      </w:r>
    </w:p>
    <w:p w:rsidR="00E44D37" w:rsidRDefault="00E44D37">
      <w:pPr>
        <w:spacing w:line="300" w:lineRule="auto"/>
        <w:rPr>
          <w:rFonts w:ascii="仿宋_GB2312" w:eastAsia="仿宋_GB2312" w:hAnsi="宋体"/>
          <w:sz w:val="28"/>
          <w:szCs w:val="28"/>
        </w:rPr>
      </w:pPr>
    </w:p>
    <w:p w:rsidR="00E44D37" w:rsidRDefault="00BD5648">
      <w:pPr>
        <w:spacing w:line="300" w:lineRule="auto"/>
        <w:rPr>
          <w:rFonts w:ascii="宋体" w:hAnsi="宋体"/>
          <w:sz w:val="28"/>
          <w:szCs w:val="28"/>
        </w:rPr>
      </w:pPr>
      <w:r>
        <w:rPr>
          <w:rFonts w:ascii="仿宋_GB2312" w:eastAsia="仿宋_GB2312" w:hAnsi="宋体"/>
          <w:sz w:val="28"/>
          <w:szCs w:val="28"/>
        </w:rPr>
        <w:br w:type="page"/>
      </w:r>
      <w:r>
        <w:rPr>
          <w:rFonts w:ascii="宋体" w:hAnsi="宋体" w:hint="eastAsia"/>
          <w:sz w:val="28"/>
          <w:szCs w:val="28"/>
        </w:rPr>
        <w:lastRenderedPageBreak/>
        <w:t>（四）商务响应及偏离情况说明表</w:t>
      </w:r>
    </w:p>
    <w:p w:rsidR="00E44D37" w:rsidRDefault="00E44D37">
      <w:pPr>
        <w:spacing w:line="300" w:lineRule="auto"/>
        <w:rPr>
          <w:rFonts w:ascii="宋体" w:hAnsi="宋体"/>
          <w:b/>
          <w:sz w:val="32"/>
          <w:szCs w:val="32"/>
        </w:rPr>
      </w:pPr>
    </w:p>
    <w:p w:rsidR="00E44D37" w:rsidRDefault="00BD5648">
      <w:pPr>
        <w:spacing w:line="520" w:lineRule="exact"/>
        <w:jc w:val="center"/>
        <w:rPr>
          <w:rFonts w:ascii="宋体" w:hAnsi="宋体"/>
          <w:b/>
          <w:sz w:val="36"/>
          <w:szCs w:val="36"/>
        </w:rPr>
      </w:pPr>
      <w:r>
        <w:rPr>
          <w:rFonts w:ascii="宋体" w:hAnsi="宋体" w:hint="eastAsia"/>
          <w:b/>
          <w:sz w:val="36"/>
          <w:szCs w:val="36"/>
        </w:rPr>
        <w:t>商务响应及偏离情况说明表</w:t>
      </w:r>
      <w:r>
        <w:rPr>
          <w:rFonts w:ascii="宋体" w:hAnsi="宋体" w:hint="eastAsia"/>
          <w:b/>
          <w:color w:val="000000"/>
          <w:sz w:val="36"/>
          <w:szCs w:val="36"/>
        </w:rPr>
        <w:t>（格式）</w:t>
      </w:r>
    </w:p>
    <w:p w:rsidR="00E44D37" w:rsidRDefault="00E44D37">
      <w:pPr>
        <w:spacing w:line="420" w:lineRule="exact"/>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0"/>
        <w:gridCol w:w="3483"/>
        <w:gridCol w:w="2514"/>
        <w:gridCol w:w="1571"/>
        <w:gridCol w:w="1396"/>
      </w:tblGrid>
      <w:tr w:rsidR="00E44D37">
        <w:trPr>
          <w:cantSplit/>
          <w:trHeight w:val="815"/>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序号</w:t>
            </w:r>
          </w:p>
        </w:tc>
        <w:tc>
          <w:tcPr>
            <w:tcW w:w="3483"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竞争性磋商采购文件中的商务要求</w:t>
            </w:r>
          </w:p>
        </w:tc>
        <w:tc>
          <w:tcPr>
            <w:tcW w:w="2514"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磋商响应文件</w:t>
            </w:r>
            <w:proofErr w:type="gramStart"/>
            <w:r>
              <w:rPr>
                <w:rFonts w:ascii="宋体" w:hAnsi="宋体" w:hint="eastAsia"/>
                <w:szCs w:val="21"/>
              </w:rPr>
              <w:t>具体响应</w:t>
            </w:r>
            <w:proofErr w:type="gramEnd"/>
          </w:p>
        </w:tc>
        <w:tc>
          <w:tcPr>
            <w:tcW w:w="1571"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响应/偏离</w:t>
            </w:r>
          </w:p>
        </w:tc>
        <w:tc>
          <w:tcPr>
            <w:tcW w:w="1396"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说明</w:t>
            </w:r>
          </w:p>
        </w:tc>
      </w:tr>
      <w:tr w:rsidR="00E44D37">
        <w:trPr>
          <w:cantSplit/>
          <w:trHeight w:val="20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1</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2</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3</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4</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cantSplit/>
          <w:trHeight w:val="42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5</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vAlign w:val="center"/>
          </w:tcPr>
          <w:p w:rsidR="00E44D37" w:rsidRDefault="00E44D37">
            <w:pPr>
              <w:adjustRightInd w:val="0"/>
              <w:snapToGrid w:val="0"/>
              <w:spacing w:line="400" w:lineRule="exact"/>
              <w:jc w:val="center"/>
              <w:outlineLvl w:val="0"/>
              <w:rPr>
                <w:rFonts w:ascii="宋体" w:hAnsi="宋体"/>
                <w:szCs w:val="21"/>
              </w:rPr>
            </w:pPr>
          </w:p>
        </w:tc>
        <w:tc>
          <w:tcPr>
            <w:tcW w:w="1396" w:type="dxa"/>
            <w:vAlign w:val="center"/>
          </w:tcPr>
          <w:p w:rsidR="00E44D37" w:rsidRDefault="00E44D37">
            <w:pPr>
              <w:adjustRightInd w:val="0"/>
              <w:snapToGrid w:val="0"/>
              <w:spacing w:line="400" w:lineRule="exact"/>
              <w:jc w:val="center"/>
              <w:outlineLvl w:val="0"/>
              <w:rPr>
                <w:rFonts w:ascii="宋体" w:hAnsi="宋体"/>
                <w:szCs w:val="21"/>
              </w:rPr>
            </w:pPr>
          </w:p>
        </w:tc>
      </w:tr>
      <w:tr w:rsidR="00E44D37">
        <w:trPr>
          <w:trHeight w:val="190"/>
          <w:jc w:val="center"/>
        </w:trPr>
        <w:tc>
          <w:tcPr>
            <w:tcW w:w="640" w:type="dxa"/>
            <w:vAlign w:val="center"/>
          </w:tcPr>
          <w:p w:rsidR="00E44D37" w:rsidRDefault="00BD5648">
            <w:pPr>
              <w:adjustRightInd w:val="0"/>
              <w:snapToGrid w:val="0"/>
              <w:spacing w:line="400" w:lineRule="exact"/>
              <w:jc w:val="center"/>
              <w:outlineLvl w:val="0"/>
              <w:rPr>
                <w:rFonts w:ascii="宋体" w:hAnsi="宋体"/>
                <w:szCs w:val="21"/>
              </w:rPr>
            </w:pPr>
            <w:r>
              <w:rPr>
                <w:rFonts w:ascii="宋体" w:hAnsi="宋体" w:hint="eastAsia"/>
                <w:szCs w:val="21"/>
              </w:rPr>
              <w:t>…</w:t>
            </w:r>
          </w:p>
        </w:tc>
        <w:tc>
          <w:tcPr>
            <w:tcW w:w="3483" w:type="dxa"/>
            <w:vAlign w:val="center"/>
          </w:tcPr>
          <w:p w:rsidR="00E44D37" w:rsidRDefault="00E44D37">
            <w:pPr>
              <w:adjustRightInd w:val="0"/>
              <w:snapToGrid w:val="0"/>
              <w:spacing w:line="400" w:lineRule="exact"/>
              <w:jc w:val="center"/>
              <w:outlineLvl w:val="0"/>
              <w:rPr>
                <w:rFonts w:ascii="宋体" w:hAnsi="宋体"/>
                <w:szCs w:val="21"/>
              </w:rPr>
            </w:pPr>
          </w:p>
        </w:tc>
        <w:tc>
          <w:tcPr>
            <w:tcW w:w="2514" w:type="dxa"/>
            <w:vAlign w:val="center"/>
          </w:tcPr>
          <w:p w:rsidR="00E44D37" w:rsidRDefault="00E44D37">
            <w:pPr>
              <w:adjustRightInd w:val="0"/>
              <w:snapToGrid w:val="0"/>
              <w:spacing w:line="400" w:lineRule="exact"/>
              <w:jc w:val="center"/>
              <w:outlineLvl w:val="0"/>
              <w:rPr>
                <w:rFonts w:ascii="宋体" w:hAnsi="宋体"/>
                <w:szCs w:val="21"/>
              </w:rPr>
            </w:pPr>
          </w:p>
        </w:tc>
        <w:tc>
          <w:tcPr>
            <w:tcW w:w="1571" w:type="dxa"/>
            <w:tcBorders>
              <w:right w:val="single" w:sz="4" w:space="0" w:color="auto"/>
            </w:tcBorders>
            <w:vAlign w:val="center"/>
          </w:tcPr>
          <w:p w:rsidR="00E44D37" w:rsidRDefault="00E44D37">
            <w:pPr>
              <w:adjustRightInd w:val="0"/>
              <w:snapToGrid w:val="0"/>
              <w:spacing w:line="400" w:lineRule="exact"/>
              <w:jc w:val="center"/>
              <w:outlineLvl w:val="0"/>
              <w:rPr>
                <w:rFonts w:ascii="宋体" w:hAnsi="宋体"/>
                <w:szCs w:val="21"/>
              </w:rPr>
            </w:pPr>
          </w:p>
        </w:tc>
        <w:tc>
          <w:tcPr>
            <w:tcW w:w="1396" w:type="dxa"/>
            <w:tcBorders>
              <w:left w:val="single" w:sz="4" w:space="0" w:color="auto"/>
            </w:tcBorders>
            <w:vAlign w:val="center"/>
          </w:tcPr>
          <w:p w:rsidR="00E44D37" w:rsidRDefault="00E44D37">
            <w:pPr>
              <w:adjustRightInd w:val="0"/>
              <w:snapToGrid w:val="0"/>
              <w:spacing w:line="400" w:lineRule="exact"/>
              <w:jc w:val="center"/>
              <w:outlineLvl w:val="0"/>
              <w:rPr>
                <w:rFonts w:ascii="宋体" w:hAnsi="宋体"/>
                <w:szCs w:val="21"/>
              </w:rPr>
            </w:pPr>
          </w:p>
        </w:tc>
      </w:tr>
    </w:tbl>
    <w:p w:rsidR="00E44D37" w:rsidRDefault="00E44D37">
      <w:pPr>
        <w:adjustRightInd w:val="0"/>
        <w:snapToGrid w:val="0"/>
        <w:spacing w:line="420" w:lineRule="exact"/>
        <w:rPr>
          <w:rFonts w:ascii="宋体" w:hAnsi="宋体"/>
          <w:szCs w:val="21"/>
        </w:rPr>
      </w:pPr>
    </w:p>
    <w:p w:rsidR="00E44D37" w:rsidRDefault="00BD5648">
      <w:pPr>
        <w:pStyle w:val="a3"/>
        <w:spacing w:line="420" w:lineRule="exact"/>
        <w:ind w:firstLine="0"/>
        <w:rPr>
          <w:rFonts w:hAnsi="宋体"/>
          <w:color w:val="000000"/>
          <w:sz w:val="21"/>
          <w:szCs w:val="21"/>
        </w:rPr>
      </w:pPr>
      <w:r>
        <w:rPr>
          <w:rFonts w:hAnsi="宋体" w:hint="eastAsia"/>
          <w:color w:val="000000"/>
          <w:sz w:val="21"/>
          <w:szCs w:val="21"/>
        </w:rPr>
        <w:t>说明：应对照竞争性磋商采购文件第三章《采购项目需求一览表》中的“商务要求”，逐条说明供应商的承诺的商务条件对应做出了实质性的响应，并申明与技术规格条文的响应和偏离。如果仅注明“符合”、“满足”或简单复制竞争性磋商采购文件要求，将</w:t>
      </w:r>
      <w:proofErr w:type="gramStart"/>
      <w:r>
        <w:rPr>
          <w:rFonts w:hAnsi="宋体" w:hint="eastAsia"/>
          <w:color w:val="000000"/>
          <w:sz w:val="21"/>
          <w:szCs w:val="21"/>
        </w:rPr>
        <w:t>导致磋商</w:t>
      </w:r>
      <w:proofErr w:type="gramEnd"/>
      <w:r>
        <w:rPr>
          <w:rFonts w:hAnsi="宋体" w:hint="eastAsia"/>
          <w:color w:val="000000"/>
          <w:sz w:val="21"/>
          <w:szCs w:val="21"/>
        </w:rPr>
        <w:t>被拒绝。</w:t>
      </w:r>
    </w:p>
    <w:p w:rsidR="00E44D37" w:rsidRDefault="00E44D37">
      <w:pPr>
        <w:pStyle w:val="a5"/>
        <w:spacing w:line="420" w:lineRule="exact"/>
        <w:rPr>
          <w:rFonts w:eastAsia="宋体" w:hAnsi="宋体"/>
          <w:szCs w:val="21"/>
        </w:rPr>
      </w:pPr>
    </w:p>
    <w:p w:rsidR="00E44D37" w:rsidRDefault="00BD5648">
      <w:pPr>
        <w:pStyle w:val="a5"/>
        <w:spacing w:line="500" w:lineRule="exact"/>
        <w:rPr>
          <w:rFonts w:eastAsia="宋体" w:hAnsi="宋体"/>
          <w:szCs w:val="21"/>
          <w:u w:val="single"/>
        </w:rPr>
      </w:pPr>
      <w:r>
        <w:rPr>
          <w:rFonts w:eastAsia="宋体" w:hAnsi="宋体" w:hint="eastAsia"/>
          <w:szCs w:val="21"/>
        </w:rPr>
        <w:t>法定代表人（负责人）或委托代理人（签字）：</w:t>
      </w:r>
      <w:r>
        <w:rPr>
          <w:rFonts w:eastAsia="宋体" w:hAnsi="宋体" w:hint="eastAsia"/>
          <w:szCs w:val="21"/>
          <w:u w:val="single"/>
        </w:rPr>
        <w:t xml:space="preserve">                  </w:t>
      </w:r>
    </w:p>
    <w:p w:rsidR="00E44D37" w:rsidRDefault="00BD5648">
      <w:pPr>
        <w:pStyle w:val="a5"/>
        <w:spacing w:line="500" w:lineRule="exact"/>
        <w:rPr>
          <w:rFonts w:eastAsia="宋体" w:hAnsi="宋体"/>
          <w:szCs w:val="21"/>
          <w:u w:val="single"/>
        </w:rPr>
      </w:pPr>
      <w:r>
        <w:rPr>
          <w:rFonts w:eastAsia="宋体" w:hAnsi="宋体" w:hint="eastAsia"/>
          <w:szCs w:val="21"/>
        </w:rPr>
        <w:t>供应商名称（盖章）：</w:t>
      </w:r>
      <w:r>
        <w:rPr>
          <w:rFonts w:eastAsia="宋体" w:hAnsi="宋体" w:hint="eastAsia"/>
          <w:szCs w:val="21"/>
          <w:u w:val="single"/>
        </w:rPr>
        <w:t xml:space="preserve">                              </w:t>
      </w:r>
    </w:p>
    <w:p w:rsidR="00E44D37" w:rsidRDefault="00BD5648">
      <w:pPr>
        <w:pStyle w:val="a5"/>
        <w:spacing w:line="500" w:lineRule="exact"/>
        <w:rPr>
          <w:rFonts w:eastAsia="宋体" w:hAnsi="宋体"/>
          <w:szCs w:val="21"/>
          <w:u w:val="single"/>
        </w:rPr>
      </w:pPr>
      <w:r>
        <w:rPr>
          <w:rFonts w:eastAsia="宋体" w:hAnsi="宋体" w:hint="eastAsia"/>
          <w:szCs w:val="21"/>
        </w:rPr>
        <w:t>日期：</w:t>
      </w:r>
      <w:r>
        <w:rPr>
          <w:rFonts w:eastAsia="宋体" w:hAnsi="宋体" w:hint="eastAsia"/>
          <w:szCs w:val="21"/>
          <w:u w:val="single"/>
        </w:rPr>
        <w:t xml:space="preserve">     </w:t>
      </w:r>
      <w:r>
        <w:rPr>
          <w:rFonts w:eastAsia="宋体" w:hAnsi="宋体" w:hint="eastAsia"/>
          <w:szCs w:val="21"/>
        </w:rPr>
        <w:t>年</w:t>
      </w:r>
      <w:r>
        <w:rPr>
          <w:rFonts w:eastAsia="宋体" w:hAnsi="宋体" w:hint="eastAsia"/>
          <w:szCs w:val="21"/>
          <w:u w:val="single"/>
        </w:rPr>
        <w:t xml:space="preserve">     </w:t>
      </w:r>
      <w:r>
        <w:rPr>
          <w:rFonts w:eastAsia="宋体" w:hAnsi="宋体" w:hint="eastAsia"/>
          <w:szCs w:val="21"/>
        </w:rPr>
        <w:t>月</w:t>
      </w:r>
      <w:r>
        <w:rPr>
          <w:rFonts w:eastAsia="宋体" w:hAnsi="宋体" w:hint="eastAsia"/>
          <w:szCs w:val="21"/>
          <w:u w:val="single"/>
        </w:rPr>
        <w:t xml:space="preserve">    </w:t>
      </w:r>
      <w:r>
        <w:rPr>
          <w:rFonts w:eastAsia="宋体" w:hAnsi="宋体" w:hint="eastAsia"/>
          <w:szCs w:val="21"/>
        </w:rPr>
        <w:t xml:space="preserve">日 </w:t>
      </w:r>
    </w:p>
    <w:p w:rsidR="00E44D37" w:rsidRDefault="00E44D37">
      <w:pPr>
        <w:spacing w:line="300" w:lineRule="auto"/>
        <w:rPr>
          <w:rFonts w:ascii="宋体" w:hAnsi="宋体"/>
          <w:sz w:val="28"/>
          <w:szCs w:val="28"/>
        </w:rPr>
      </w:pPr>
    </w:p>
    <w:p w:rsidR="00E44D37" w:rsidRDefault="00E44D37">
      <w:pPr>
        <w:spacing w:line="300" w:lineRule="auto"/>
        <w:rPr>
          <w:rFonts w:ascii="宋体" w:hAnsi="宋体"/>
          <w:sz w:val="28"/>
          <w:szCs w:val="28"/>
        </w:rPr>
      </w:pPr>
    </w:p>
    <w:p w:rsidR="00E44D37" w:rsidRDefault="00BD5648">
      <w:pPr>
        <w:spacing w:line="300" w:lineRule="auto"/>
        <w:rPr>
          <w:rFonts w:ascii="宋体" w:hAnsi="宋体"/>
          <w:color w:val="000000"/>
          <w:sz w:val="28"/>
          <w:szCs w:val="28"/>
        </w:rPr>
      </w:pPr>
      <w:r>
        <w:rPr>
          <w:rFonts w:ascii="宋体" w:hAnsi="宋体" w:hint="eastAsia"/>
          <w:sz w:val="28"/>
          <w:szCs w:val="28"/>
        </w:rPr>
        <w:t>（</w:t>
      </w:r>
      <w:r>
        <w:rPr>
          <w:rFonts w:ascii="宋体" w:hAnsi="宋体" w:hint="eastAsia"/>
          <w:color w:val="000000"/>
          <w:sz w:val="28"/>
          <w:szCs w:val="28"/>
        </w:rPr>
        <w:t>五</w:t>
      </w:r>
      <w:r>
        <w:rPr>
          <w:rFonts w:ascii="宋体" w:hAnsi="宋体" w:hint="eastAsia"/>
          <w:sz w:val="28"/>
          <w:szCs w:val="28"/>
        </w:rPr>
        <w:t>）</w:t>
      </w:r>
      <w:r>
        <w:rPr>
          <w:rFonts w:ascii="宋体" w:hAnsi="宋体" w:hint="eastAsia"/>
          <w:color w:val="000000"/>
          <w:sz w:val="28"/>
          <w:szCs w:val="28"/>
        </w:rPr>
        <w:t>供应</w:t>
      </w:r>
      <w:proofErr w:type="gramStart"/>
      <w:r>
        <w:rPr>
          <w:rFonts w:ascii="宋体" w:hAnsi="宋体" w:hint="eastAsia"/>
          <w:color w:val="000000"/>
          <w:sz w:val="28"/>
          <w:szCs w:val="28"/>
        </w:rPr>
        <w:t>商有效</w:t>
      </w:r>
      <w:proofErr w:type="gramEnd"/>
      <w:r>
        <w:rPr>
          <w:rFonts w:ascii="宋体" w:hAnsi="宋体" w:hint="eastAsia"/>
          <w:color w:val="000000"/>
          <w:sz w:val="28"/>
          <w:szCs w:val="28"/>
        </w:rPr>
        <w:t>的加载统一社会信用代码的营业执照或事业单位法人证书等主体资格证明副本复印件：</w:t>
      </w:r>
    </w:p>
    <w:p w:rsidR="00E44D37" w:rsidRDefault="00E44D37">
      <w:pPr>
        <w:spacing w:line="300" w:lineRule="auto"/>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sz w:val="28"/>
          <w:szCs w:val="28"/>
        </w:rPr>
        <w:t>（</w:t>
      </w:r>
      <w:r>
        <w:rPr>
          <w:rFonts w:ascii="宋体" w:hAnsi="宋体" w:hint="eastAsia"/>
          <w:color w:val="000000"/>
          <w:sz w:val="28"/>
          <w:szCs w:val="28"/>
        </w:rPr>
        <w:t>六</w:t>
      </w:r>
      <w:r>
        <w:rPr>
          <w:rFonts w:ascii="宋体" w:hAnsi="宋体" w:hint="eastAsia"/>
          <w:sz w:val="28"/>
          <w:szCs w:val="28"/>
        </w:rPr>
        <w:t>）</w:t>
      </w:r>
      <w:r>
        <w:rPr>
          <w:rFonts w:ascii="宋体" w:hAnsi="宋体" w:hint="eastAsia"/>
          <w:color w:val="000000"/>
          <w:sz w:val="28"/>
          <w:szCs w:val="28"/>
        </w:rPr>
        <w:t>供应</w:t>
      </w:r>
      <w:proofErr w:type="gramStart"/>
      <w:r>
        <w:rPr>
          <w:rFonts w:ascii="宋体" w:hAnsi="宋体" w:hint="eastAsia"/>
          <w:color w:val="000000"/>
          <w:sz w:val="28"/>
          <w:szCs w:val="28"/>
        </w:rPr>
        <w:t>商法定</w:t>
      </w:r>
      <w:proofErr w:type="gramEnd"/>
      <w:r>
        <w:rPr>
          <w:rFonts w:ascii="宋体" w:hAnsi="宋体" w:hint="eastAsia"/>
          <w:color w:val="000000"/>
          <w:sz w:val="28"/>
          <w:szCs w:val="28"/>
        </w:rPr>
        <w:t>代表人（负责人）身份证复印件、授权委托书、被授权人身份证复印件</w:t>
      </w:r>
    </w:p>
    <w:p w:rsidR="00E44D37" w:rsidRDefault="00BD5648">
      <w:pPr>
        <w:spacing w:line="300" w:lineRule="auto"/>
        <w:rPr>
          <w:rFonts w:ascii="宋体" w:hAnsi="宋体"/>
          <w:color w:val="000000"/>
          <w:sz w:val="28"/>
          <w:szCs w:val="28"/>
        </w:rPr>
      </w:pPr>
      <w:r>
        <w:rPr>
          <w:rFonts w:ascii="宋体" w:hAnsi="宋体" w:hint="eastAsia"/>
          <w:color w:val="000000"/>
          <w:sz w:val="28"/>
          <w:szCs w:val="28"/>
        </w:rPr>
        <w:lastRenderedPageBreak/>
        <w:t>1、法定代表人（负责人）身份证复印件</w:t>
      </w:r>
    </w:p>
    <w:p w:rsidR="00E44D37" w:rsidRDefault="00BD5648">
      <w:pPr>
        <w:spacing w:line="300" w:lineRule="auto"/>
        <w:rPr>
          <w:rFonts w:ascii="宋体" w:hAnsi="宋体"/>
          <w:color w:val="000000"/>
          <w:sz w:val="28"/>
          <w:szCs w:val="28"/>
        </w:rPr>
      </w:pPr>
      <w:r>
        <w:rPr>
          <w:rFonts w:ascii="宋体" w:hAnsi="宋体" w:hint="eastAsia"/>
          <w:color w:val="000000"/>
          <w:sz w:val="28"/>
          <w:szCs w:val="28"/>
        </w:rPr>
        <w:t>2、授权委托书</w:t>
      </w:r>
    </w:p>
    <w:p w:rsidR="00E44D37" w:rsidRDefault="00E44D37">
      <w:pPr>
        <w:spacing w:line="300" w:lineRule="auto"/>
        <w:rPr>
          <w:rFonts w:ascii="宋体" w:hAnsi="宋体"/>
          <w:color w:val="000000"/>
          <w:sz w:val="28"/>
          <w:szCs w:val="28"/>
        </w:rPr>
      </w:pPr>
    </w:p>
    <w:p w:rsidR="00E44D37" w:rsidRDefault="00BD5648">
      <w:pPr>
        <w:adjustRightInd w:val="0"/>
        <w:snapToGrid w:val="0"/>
        <w:spacing w:line="300" w:lineRule="auto"/>
        <w:jc w:val="center"/>
        <w:rPr>
          <w:rFonts w:ascii="宋体" w:hAnsi="宋体"/>
          <w:b/>
          <w:color w:val="000000"/>
          <w:sz w:val="36"/>
          <w:szCs w:val="36"/>
        </w:rPr>
      </w:pPr>
      <w:r>
        <w:rPr>
          <w:rFonts w:ascii="宋体" w:hAnsi="宋体" w:hint="eastAsia"/>
          <w:b/>
          <w:color w:val="000000"/>
          <w:sz w:val="36"/>
          <w:szCs w:val="36"/>
        </w:rPr>
        <w:t>法定代表人（负责人）授权书（格式）</w:t>
      </w:r>
    </w:p>
    <w:p w:rsidR="00E44D37" w:rsidRDefault="00E44D37">
      <w:pPr>
        <w:adjustRightInd w:val="0"/>
        <w:snapToGrid w:val="0"/>
        <w:spacing w:line="520" w:lineRule="exact"/>
        <w:rPr>
          <w:rFonts w:ascii="宋体" w:hAnsi="宋体"/>
          <w:color w:val="000000"/>
          <w:sz w:val="24"/>
        </w:rPr>
      </w:pPr>
    </w:p>
    <w:p w:rsidR="00E44D37" w:rsidRDefault="00BD5648">
      <w:pPr>
        <w:spacing w:line="520" w:lineRule="exact"/>
        <w:rPr>
          <w:rFonts w:ascii="宋体" w:hAnsi="宋体"/>
          <w:color w:val="000000"/>
          <w:sz w:val="24"/>
        </w:rPr>
      </w:pPr>
      <w:r>
        <w:rPr>
          <w:rFonts w:ascii="宋体" w:hAnsi="宋体" w:hint="eastAsia"/>
          <w:color w:val="000000"/>
          <w:sz w:val="24"/>
          <w:u w:val="single"/>
        </w:rPr>
        <w:t>广西国泰招标咨询有限公司</w:t>
      </w:r>
      <w:r>
        <w:rPr>
          <w:rFonts w:ascii="宋体" w:hAnsi="宋体" w:hint="eastAsia"/>
          <w:color w:val="000000"/>
          <w:sz w:val="24"/>
        </w:rPr>
        <w:t>：</w:t>
      </w:r>
    </w:p>
    <w:p w:rsidR="00E44D37" w:rsidRDefault="00BD5648">
      <w:pPr>
        <w:spacing w:line="520" w:lineRule="exact"/>
        <w:ind w:firstLineChars="200" w:firstLine="480"/>
        <w:rPr>
          <w:rFonts w:ascii="宋体" w:hAnsi="宋体"/>
          <w:color w:val="000000"/>
          <w:sz w:val="24"/>
        </w:rPr>
      </w:pPr>
      <w:r>
        <w:rPr>
          <w:rFonts w:ascii="宋体" w:hAnsi="宋体" w:hint="eastAsia"/>
          <w:color w:val="000000"/>
          <w:sz w:val="24"/>
        </w:rPr>
        <w:t>兹授权</w:t>
      </w:r>
      <w:r>
        <w:rPr>
          <w:rFonts w:ascii="宋体" w:hAnsi="宋体" w:hint="eastAsia"/>
          <w:color w:val="000000"/>
          <w:sz w:val="24"/>
          <w:u w:val="single"/>
        </w:rPr>
        <w:t xml:space="preserve">        </w:t>
      </w:r>
      <w:r>
        <w:rPr>
          <w:rFonts w:ascii="宋体" w:hAnsi="宋体" w:hint="eastAsia"/>
          <w:color w:val="000000"/>
          <w:sz w:val="24"/>
        </w:rPr>
        <w:t>同志为我公司参加贵单位组织的</w:t>
      </w:r>
      <w:r>
        <w:rPr>
          <w:rFonts w:ascii="宋体" w:hAnsi="宋体" w:hint="eastAsia"/>
          <w:color w:val="000000"/>
          <w:sz w:val="24"/>
          <w:u w:val="single"/>
        </w:rPr>
        <w:t>实验室仪器设备维护服务项目(</w:t>
      </w:r>
      <w:r w:rsidR="00044F0D">
        <w:rPr>
          <w:rFonts w:ascii="宋体" w:hAnsi="宋体" w:hint="eastAsia"/>
          <w:color w:val="000000"/>
          <w:sz w:val="24"/>
          <w:u w:val="single"/>
        </w:rPr>
        <w:t>GXZC2020-C3-002450-GTZB</w:t>
      </w:r>
      <w:r>
        <w:rPr>
          <w:rFonts w:ascii="宋体" w:hAnsi="宋体" w:hint="eastAsia"/>
          <w:color w:val="000000"/>
          <w:sz w:val="24"/>
          <w:u w:val="single"/>
        </w:rPr>
        <w:t>)</w:t>
      </w:r>
      <w:r>
        <w:rPr>
          <w:rFonts w:ascii="宋体" w:hAnsi="宋体" w:hint="eastAsia"/>
          <w:color w:val="000000"/>
          <w:sz w:val="24"/>
        </w:rPr>
        <w:t>政府采购活动的代理人，全权代表我公司处理在该项目活动中的一切事宜。代理期限从</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日起至</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 xml:space="preserve">日止。 </w:t>
      </w:r>
    </w:p>
    <w:p w:rsidR="00E44D37" w:rsidRDefault="00E44D37">
      <w:pPr>
        <w:spacing w:line="520" w:lineRule="exact"/>
        <w:rPr>
          <w:rFonts w:ascii="宋体" w:hAnsi="宋体"/>
          <w:color w:val="000000"/>
          <w:sz w:val="24"/>
        </w:rPr>
      </w:pPr>
    </w:p>
    <w:p w:rsidR="00E44D37" w:rsidRDefault="00BD5648">
      <w:pPr>
        <w:spacing w:line="520" w:lineRule="exact"/>
        <w:ind w:leftChars="226" w:left="475"/>
        <w:rPr>
          <w:rFonts w:ascii="宋体" w:hAnsi="宋体"/>
          <w:color w:val="000000"/>
          <w:sz w:val="24"/>
        </w:rPr>
      </w:pPr>
      <w:r>
        <w:rPr>
          <w:rFonts w:ascii="宋体" w:hAnsi="宋体" w:hint="eastAsia"/>
          <w:color w:val="000000"/>
          <w:sz w:val="24"/>
        </w:rPr>
        <w:t>授权单位（盖章）：</w:t>
      </w:r>
      <w:r>
        <w:rPr>
          <w:rFonts w:ascii="宋体" w:hAnsi="宋体" w:hint="eastAsia"/>
          <w:color w:val="000000"/>
          <w:sz w:val="24"/>
          <w:u w:val="single"/>
        </w:rPr>
        <w:t xml:space="preserve">                       </w:t>
      </w:r>
    </w:p>
    <w:p w:rsidR="00E44D37" w:rsidRDefault="00BD5648">
      <w:pPr>
        <w:spacing w:line="520" w:lineRule="exact"/>
        <w:ind w:leftChars="226" w:left="475"/>
        <w:rPr>
          <w:rFonts w:ascii="宋体" w:hAnsi="宋体"/>
          <w:color w:val="000000"/>
          <w:sz w:val="24"/>
        </w:rPr>
      </w:pPr>
      <w:r>
        <w:rPr>
          <w:rFonts w:ascii="宋体" w:hAnsi="宋体" w:hint="eastAsia"/>
          <w:color w:val="000000"/>
          <w:sz w:val="24"/>
        </w:rPr>
        <w:t>法定代表人（负责人）（签字）：</w:t>
      </w:r>
      <w:r>
        <w:rPr>
          <w:rFonts w:ascii="宋体" w:hAnsi="宋体" w:hint="eastAsia"/>
          <w:color w:val="000000"/>
          <w:sz w:val="24"/>
          <w:u w:val="single"/>
        </w:rPr>
        <w:t xml:space="preserve">                     </w:t>
      </w:r>
    </w:p>
    <w:p w:rsidR="00E44D37" w:rsidRDefault="00BD5648">
      <w:pPr>
        <w:spacing w:line="520" w:lineRule="exact"/>
        <w:ind w:leftChars="226" w:left="475"/>
        <w:rPr>
          <w:rFonts w:ascii="宋体" w:hAnsi="宋体"/>
          <w:color w:val="000000"/>
          <w:sz w:val="24"/>
        </w:rPr>
      </w:pPr>
      <w:r>
        <w:rPr>
          <w:rFonts w:ascii="宋体" w:hAnsi="宋体" w:hint="eastAsia"/>
          <w:color w:val="000000"/>
          <w:sz w:val="24"/>
        </w:rPr>
        <w:t>签发日期：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E44D37" w:rsidRDefault="00E44D37">
      <w:pPr>
        <w:spacing w:line="520" w:lineRule="exact"/>
        <w:rPr>
          <w:rFonts w:ascii="宋体" w:hAnsi="宋体"/>
          <w:color w:val="000000"/>
          <w:sz w:val="24"/>
        </w:rPr>
      </w:pPr>
    </w:p>
    <w:p w:rsidR="00E44D37" w:rsidRDefault="00BD5648">
      <w:pPr>
        <w:spacing w:line="520" w:lineRule="exact"/>
        <w:rPr>
          <w:rFonts w:ascii="宋体" w:hAnsi="宋体"/>
          <w:color w:val="000000"/>
          <w:sz w:val="24"/>
        </w:rPr>
      </w:pPr>
      <w:r>
        <w:rPr>
          <w:rFonts w:ascii="宋体" w:hAnsi="宋体" w:hint="eastAsia"/>
          <w:color w:val="000000"/>
          <w:sz w:val="24"/>
        </w:rPr>
        <w:t>附：代理人工作单位：</w:t>
      </w:r>
      <w:r>
        <w:rPr>
          <w:rFonts w:ascii="宋体" w:hAnsi="宋体" w:hint="eastAsia"/>
          <w:color w:val="000000"/>
          <w:sz w:val="24"/>
          <w:u w:val="single"/>
        </w:rPr>
        <w:t xml:space="preserve">                           </w:t>
      </w:r>
    </w:p>
    <w:p w:rsidR="00E44D37" w:rsidRDefault="00BD5648">
      <w:pPr>
        <w:spacing w:line="520" w:lineRule="exact"/>
        <w:ind w:firstLineChars="200" w:firstLine="480"/>
        <w:rPr>
          <w:rFonts w:ascii="宋体" w:hAnsi="宋体"/>
          <w:color w:val="000000"/>
          <w:sz w:val="24"/>
        </w:rPr>
      </w:pP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p>
    <w:p w:rsidR="00E44D37" w:rsidRDefault="00BD5648">
      <w:pPr>
        <w:adjustRightInd w:val="0"/>
        <w:snapToGrid w:val="0"/>
        <w:spacing w:line="520" w:lineRule="exact"/>
        <w:ind w:firstLineChars="200" w:firstLine="480"/>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E44D37" w:rsidRDefault="00E44D37">
      <w:pPr>
        <w:autoSpaceDE w:val="0"/>
        <w:autoSpaceDN w:val="0"/>
        <w:spacing w:line="300" w:lineRule="auto"/>
        <w:ind w:left="480" w:hanging="480"/>
        <w:rPr>
          <w:rFonts w:ascii="宋体" w:hAnsi="宋体"/>
          <w:color w:val="000000"/>
          <w:szCs w:val="21"/>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3、被授权人身份证复印件</w:t>
      </w:r>
    </w:p>
    <w:p w:rsidR="00E44D37" w:rsidRDefault="00E44D37">
      <w:pPr>
        <w:spacing w:line="300" w:lineRule="auto"/>
        <w:rPr>
          <w:rFonts w:ascii="仿宋_GB2312" w:eastAsia="仿宋_GB2312" w:hAnsi="宋体"/>
          <w:sz w:val="28"/>
          <w:szCs w:val="28"/>
        </w:rPr>
      </w:pPr>
    </w:p>
    <w:p w:rsidR="00E44D37" w:rsidRDefault="00E44D37">
      <w:pPr>
        <w:spacing w:line="300" w:lineRule="auto"/>
        <w:rPr>
          <w:rFonts w:ascii="仿宋_GB2312" w:eastAsia="仿宋_GB2312" w:hAnsi="宋体"/>
          <w:sz w:val="28"/>
          <w:szCs w:val="28"/>
        </w:rPr>
      </w:pPr>
    </w:p>
    <w:p w:rsidR="00E44D37" w:rsidRDefault="00E44D37">
      <w:pPr>
        <w:spacing w:line="300" w:lineRule="auto"/>
        <w:rPr>
          <w:rFonts w:ascii="仿宋_GB2312" w:eastAsia="仿宋_GB2312" w:hAnsi="宋体"/>
          <w:sz w:val="28"/>
          <w:szCs w:val="28"/>
        </w:rPr>
      </w:pPr>
    </w:p>
    <w:p w:rsidR="00E44D37" w:rsidRDefault="00E44D37">
      <w:pPr>
        <w:spacing w:line="300" w:lineRule="auto"/>
        <w:rPr>
          <w:rFonts w:ascii="仿宋_GB2312" w:eastAsia="仿宋_GB2312" w:hAnsi="宋体"/>
          <w:color w:val="FF0000"/>
          <w:sz w:val="28"/>
          <w:szCs w:val="28"/>
        </w:rPr>
      </w:pPr>
    </w:p>
    <w:p w:rsidR="00E44D37" w:rsidRDefault="00E44D37">
      <w:pPr>
        <w:spacing w:line="300" w:lineRule="auto"/>
        <w:rPr>
          <w:rFonts w:ascii="仿宋_GB2312" w:eastAsia="仿宋_GB2312" w:hAnsi="宋体"/>
          <w:color w:val="FF0000"/>
          <w:sz w:val="28"/>
          <w:szCs w:val="28"/>
        </w:rPr>
      </w:pPr>
    </w:p>
    <w:p w:rsidR="00E44D37" w:rsidRDefault="00BD5648">
      <w:pPr>
        <w:spacing w:line="300" w:lineRule="auto"/>
        <w:rPr>
          <w:rFonts w:ascii="宋体" w:hAnsi="宋体"/>
          <w:sz w:val="28"/>
          <w:szCs w:val="28"/>
        </w:rPr>
      </w:pPr>
      <w:r>
        <w:rPr>
          <w:rFonts w:ascii="宋体" w:hAnsi="宋体" w:hint="eastAsia"/>
          <w:sz w:val="28"/>
          <w:szCs w:val="28"/>
        </w:rPr>
        <w:lastRenderedPageBreak/>
        <w:t>（七）供应商的财务状况报告</w:t>
      </w:r>
    </w:p>
    <w:p w:rsidR="00E44D37" w:rsidRDefault="00E44D37">
      <w:pPr>
        <w:spacing w:line="300" w:lineRule="auto"/>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sz w:val="28"/>
          <w:szCs w:val="28"/>
        </w:rPr>
        <w:t>（</w:t>
      </w:r>
      <w:r>
        <w:rPr>
          <w:rFonts w:ascii="宋体" w:hAnsi="宋体" w:hint="eastAsia"/>
          <w:color w:val="000000"/>
          <w:sz w:val="28"/>
          <w:szCs w:val="28"/>
        </w:rPr>
        <w:t>八</w:t>
      </w:r>
      <w:r>
        <w:rPr>
          <w:rFonts w:ascii="宋体" w:hAnsi="宋体" w:hint="eastAsia"/>
          <w:sz w:val="28"/>
          <w:szCs w:val="28"/>
        </w:rPr>
        <w:t>）</w:t>
      </w:r>
      <w:r>
        <w:rPr>
          <w:rFonts w:ascii="宋体" w:hAnsi="宋体" w:hint="eastAsia"/>
          <w:color w:val="000000"/>
          <w:sz w:val="28"/>
          <w:szCs w:val="28"/>
        </w:rPr>
        <w:t>依法缴纳税收证明、</w:t>
      </w:r>
      <w:proofErr w:type="gramStart"/>
      <w:r>
        <w:rPr>
          <w:rFonts w:ascii="宋体" w:hAnsi="宋体" w:hint="eastAsia"/>
          <w:color w:val="000000"/>
          <w:sz w:val="28"/>
          <w:szCs w:val="28"/>
        </w:rPr>
        <w:t>社保证明</w:t>
      </w:r>
      <w:proofErr w:type="gramEnd"/>
    </w:p>
    <w:p w:rsidR="00E44D37" w:rsidRDefault="00E44D37">
      <w:pPr>
        <w:spacing w:line="300" w:lineRule="auto"/>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（九）供应商参加政府采购活动前3年内在经营活动中没有重大违法记录的书面声明</w:t>
      </w:r>
    </w:p>
    <w:p w:rsidR="00E44D37" w:rsidRDefault="00E44D37">
      <w:pPr>
        <w:spacing w:line="300" w:lineRule="auto"/>
        <w:rPr>
          <w:rFonts w:ascii="宋体" w:hAnsi="宋体"/>
          <w:color w:val="000000"/>
          <w:sz w:val="28"/>
          <w:szCs w:val="28"/>
        </w:rPr>
      </w:pPr>
    </w:p>
    <w:p w:rsidR="00E44D37" w:rsidRDefault="00BD5648">
      <w:pPr>
        <w:pStyle w:val="a5"/>
        <w:jc w:val="center"/>
        <w:rPr>
          <w:rFonts w:eastAsia="宋体" w:hAnsi="宋体" w:cs="宋体"/>
          <w:b/>
          <w:sz w:val="44"/>
          <w:szCs w:val="44"/>
        </w:rPr>
      </w:pPr>
      <w:r>
        <w:rPr>
          <w:rFonts w:eastAsia="宋体" w:hAnsi="宋体" w:cs="宋体" w:hint="eastAsia"/>
          <w:b/>
          <w:sz w:val="44"/>
          <w:szCs w:val="44"/>
        </w:rPr>
        <w:t>供应商诚信声明书（格式）</w:t>
      </w:r>
    </w:p>
    <w:p w:rsidR="00E44D37" w:rsidRDefault="00E44D37">
      <w:pPr>
        <w:snapToGrid w:val="0"/>
        <w:spacing w:line="440" w:lineRule="exact"/>
        <w:outlineLvl w:val="4"/>
        <w:rPr>
          <w:rFonts w:ascii="宋体" w:hAnsi="宋体"/>
          <w:sz w:val="24"/>
        </w:rPr>
      </w:pPr>
    </w:p>
    <w:p w:rsidR="00E44D37" w:rsidRDefault="00BD5648">
      <w:pPr>
        <w:snapToGrid w:val="0"/>
        <w:spacing w:line="440" w:lineRule="exact"/>
        <w:outlineLvl w:val="4"/>
        <w:rPr>
          <w:rFonts w:ascii="宋体" w:hAnsi="宋体"/>
          <w:sz w:val="24"/>
        </w:rPr>
      </w:pPr>
      <w:r>
        <w:rPr>
          <w:rFonts w:ascii="宋体" w:hAnsi="宋体" w:hint="eastAsia"/>
          <w:sz w:val="24"/>
        </w:rPr>
        <w:t>致：</w:t>
      </w:r>
      <w:r>
        <w:rPr>
          <w:rFonts w:ascii="宋体" w:hAnsi="宋体" w:hint="eastAsia"/>
          <w:sz w:val="24"/>
          <w:u w:val="single"/>
        </w:rPr>
        <w:t>广西国泰招标咨询有限公司</w:t>
      </w:r>
    </w:p>
    <w:p w:rsidR="00E44D37" w:rsidRDefault="00E44D37">
      <w:pPr>
        <w:pStyle w:val="a5"/>
        <w:spacing w:line="440" w:lineRule="exact"/>
        <w:ind w:firstLineChars="200" w:firstLine="480"/>
        <w:rPr>
          <w:rFonts w:eastAsia="宋体" w:hAnsi="宋体"/>
          <w:sz w:val="24"/>
          <w:szCs w:val="24"/>
        </w:rPr>
      </w:pPr>
    </w:p>
    <w:p w:rsidR="00E44D37" w:rsidRDefault="00BD5648">
      <w:pPr>
        <w:pStyle w:val="a5"/>
        <w:spacing w:line="440" w:lineRule="exact"/>
        <w:ind w:firstLineChars="200" w:firstLine="480"/>
        <w:rPr>
          <w:rFonts w:eastAsia="宋体" w:hAnsi="宋体"/>
          <w:sz w:val="24"/>
          <w:szCs w:val="24"/>
        </w:rPr>
      </w:pPr>
      <w:r>
        <w:rPr>
          <w:rFonts w:eastAsia="宋体" w:hAnsi="宋体" w:hint="eastAsia"/>
          <w:sz w:val="24"/>
          <w:szCs w:val="24"/>
        </w:rPr>
        <w:t>在参加本项目的政府采购活动中，我单位郑重声明如下：</w:t>
      </w:r>
    </w:p>
    <w:p w:rsidR="00E44D37" w:rsidRDefault="00BD5648">
      <w:pPr>
        <w:pStyle w:val="a5"/>
        <w:spacing w:line="440" w:lineRule="exact"/>
        <w:ind w:firstLineChars="200" w:firstLine="480"/>
        <w:rPr>
          <w:rFonts w:eastAsia="宋体" w:hAnsi="宋体"/>
          <w:sz w:val="24"/>
          <w:szCs w:val="24"/>
        </w:rPr>
      </w:pPr>
      <w:r>
        <w:rPr>
          <w:rFonts w:eastAsia="宋体" w:hAnsi="宋体" w:hint="eastAsia"/>
          <w:sz w:val="24"/>
          <w:szCs w:val="24"/>
        </w:rPr>
        <w:t>一、我单位在参加政府采购活动前3年内在经营活动中没有重大违法记录（重大违法记录是指供应商因违法经营受到刑事处罚或者责令停产停业、吊销许可证或者执照、较大数额罚款等行政处罚）。</w:t>
      </w:r>
    </w:p>
    <w:p w:rsidR="00E44D37" w:rsidRDefault="00BD5648">
      <w:pPr>
        <w:pStyle w:val="a5"/>
        <w:spacing w:line="440" w:lineRule="exact"/>
        <w:ind w:firstLineChars="200" w:firstLine="480"/>
        <w:rPr>
          <w:rFonts w:eastAsia="宋体" w:hAnsi="宋体"/>
          <w:sz w:val="24"/>
          <w:szCs w:val="24"/>
        </w:rPr>
      </w:pPr>
      <w:r>
        <w:rPr>
          <w:rFonts w:eastAsia="宋体" w:hAnsi="宋体" w:hint="eastAsia"/>
          <w:sz w:val="24"/>
          <w:szCs w:val="24"/>
        </w:rPr>
        <w:t>二、我单位未被</w:t>
      </w:r>
      <w:r>
        <w:rPr>
          <w:rFonts w:eastAsia="宋体" w:hAnsi="宋体"/>
          <w:sz w:val="24"/>
          <w:szCs w:val="24"/>
        </w:rPr>
        <w:t>“信用中国”网站（www.creditchina.gov.cn）、中国政府采购网（www.ccgp.gov.cn）</w:t>
      </w:r>
      <w:r>
        <w:rPr>
          <w:rFonts w:eastAsia="宋体" w:hAnsi="宋体" w:hint="eastAsia"/>
          <w:sz w:val="24"/>
          <w:szCs w:val="24"/>
        </w:rPr>
        <w:t>列入失信被执行人、重大税收违法案件当事人名单、政府采购严重违法失信行为记录名单，且不存在其他不符合《中华人民共和国政府采购法》第二十二条规定的条件。</w:t>
      </w:r>
    </w:p>
    <w:p w:rsidR="00E44D37" w:rsidRDefault="00BD5648">
      <w:pPr>
        <w:pStyle w:val="a5"/>
        <w:spacing w:line="440" w:lineRule="exact"/>
        <w:ind w:firstLineChars="200" w:firstLine="480"/>
        <w:rPr>
          <w:rFonts w:eastAsia="宋体" w:hAnsi="宋体"/>
          <w:sz w:val="24"/>
          <w:szCs w:val="24"/>
        </w:rPr>
      </w:pPr>
      <w:r>
        <w:rPr>
          <w:rFonts w:eastAsia="宋体" w:hAnsi="宋体" w:hint="eastAsia"/>
          <w:sz w:val="24"/>
          <w:szCs w:val="24"/>
        </w:rPr>
        <w:t>三、以上事项真实有效，如有虚假或隐瞒，我单位愿意承担一切后果。</w:t>
      </w:r>
    </w:p>
    <w:p w:rsidR="00E44D37" w:rsidRDefault="00BD5648">
      <w:pPr>
        <w:pStyle w:val="a5"/>
        <w:spacing w:line="440" w:lineRule="exact"/>
        <w:ind w:firstLineChars="200" w:firstLine="480"/>
        <w:rPr>
          <w:rFonts w:eastAsia="宋体" w:hAnsi="宋体"/>
          <w:sz w:val="24"/>
          <w:szCs w:val="24"/>
        </w:rPr>
      </w:pPr>
      <w:r>
        <w:rPr>
          <w:rFonts w:eastAsia="宋体" w:hAnsi="宋体" w:hint="eastAsia"/>
          <w:sz w:val="24"/>
          <w:szCs w:val="24"/>
        </w:rPr>
        <w:t>特此声明</w:t>
      </w:r>
    </w:p>
    <w:p w:rsidR="00E44D37" w:rsidRDefault="00E44D37">
      <w:pPr>
        <w:pStyle w:val="a5"/>
        <w:spacing w:line="440" w:lineRule="exact"/>
        <w:ind w:firstLineChars="200" w:firstLine="480"/>
        <w:rPr>
          <w:rFonts w:eastAsia="宋体" w:hAnsi="宋体"/>
          <w:sz w:val="24"/>
          <w:szCs w:val="24"/>
        </w:rPr>
      </w:pPr>
    </w:p>
    <w:p w:rsidR="00E44D37" w:rsidRDefault="00E44D37">
      <w:pPr>
        <w:snapToGrid w:val="0"/>
        <w:spacing w:line="440" w:lineRule="exact"/>
        <w:ind w:firstLine="420"/>
        <w:outlineLvl w:val="4"/>
        <w:rPr>
          <w:rFonts w:ascii="宋体" w:hAnsi="宋体"/>
          <w:sz w:val="24"/>
        </w:rPr>
      </w:pPr>
    </w:p>
    <w:p w:rsidR="00E44D37" w:rsidRDefault="00BD5648">
      <w:pPr>
        <w:snapToGrid w:val="0"/>
        <w:spacing w:line="440" w:lineRule="exact"/>
        <w:ind w:firstLineChars="500" w:firstLine="1200"/>
        <w:rPr>
          <w:rFonts w:ascii="宋体" w:hAnsi="宋体" w:cs="Courier New"/>
          <w:sz w:val="24"/>
        </w:rPr>
      </w:pPr>
      <w:r>
        <w:rPr>
          <w:rFonts w:ascii="宋体" w:hAnsi="宋体" w:cs="Courier New" w:hint="eastAsia"/>
          <w:sz w:val="24"/>
        </w:rPr>
        <w:t xml:space="preserve">法定代表人（负责人）或委托代理人签名：               </w:t>
      </w:r>
    </w:p>
    <w:p w:rsidR="00E44D37" w:rsidRDefault="00BD5648">
      <w:pPr>
        <w:snapToGrid w:val="0"/>
        <w:spacing w:line="440" w:lineRule="exact"/>
        <w:ind w:firstLineChars="1800" w:firstLine="4320"/>
        <w:jc w:val="left"/>
        <w:rPr>
          <w:rFonts w:ascii="宋体" w:hAnsi="宋体" w:cs="Courier New"/>
          <w:sz w:val="24"/>
        </w:rPr>
      </w:pPr>
      <w:r>
        <w:rPr>
          <w:rFonts w:ascii="宋体" w:hAnsi="宋体" w:cs="Courier New" w:hint="eastAsia"/>
          <w:sz w:val="24"/>
        </w:rPr>
        <w:t xml:space="preserve">供应商盖章：                 </w:t>
      </w:r>
    </w:p>
    <w:p w:rsidR="00E44D37" w:rsidRDefault="00BD5648">
      <w:pPr>
        <w:spacing w:line="440" w:lineRule="exact"/>
        <w:jc w:val="center"/>
        <w:rPr>
          <w:rFonts w:ascii="宋体" w:hAnsi="宋体" w:cs="Courier New"/>
          <w:sz w:val="24"/>
        </w:rPr>
      </w:pPr>
      <w:r>
        <w:rPr>
          <w:rFonts w:ascii="宋体" w:hAnsi="宋体" w:cs="Courier New" w:hint="eastAsia"/>
          <w:sz w:val="24"/>
        </w:rPr>
        <w:t xml:space="preserve">                    日期：                                                               </w:t>
      </w:r>
    </w:p>
    <w:p w:rsidR="00E44D37" w:rsidRDefault="00E44D37">
      <w:pPr>
        <w:pStyle w:val="a5"/>
        <w:spacing w:line="400" w:lineRule="exact"/>
        <w:rPr>
          <w:rFonts w:ascii="仿宋_GB2312" w:eastAsia="仿宋_GB2312" w:hAnsi="宋体"/>
          <w:sz w:val="28"/>
          <w:szCs w:val="28"/>
        </w:rPr>
      </w:pPr>
    </w:p>
    <w:p w:rsidR="00E44D37" w:rsidRDefault="00E44D37">
      <w:pPr>
        <w:pStyle w:val="a5"/>
        <w:spacing w:line="400" w:lineRule="exact"/>
        <w:rPr>
          <w:rFonts w:ascii="仿宋_GB2312" w:eastAsia="仿宋_GB2312" w:hAnsi="宋体"/>
          <w:sz w:val="28"/>
          <w:szCs w:val="28"/>
        </w:rPr>
      </w:pPr>
    </w:p>
    <w:p w:rsidR="00E44D37" w:rsidRDefault="00E44D37">
      <w:pPr>
        <w:pStyle w:val="a5"/>
        <w:spacing w:line="400" w:lineRule="exact"/>
        <w:rPr>
          <w:rFonts w:ascii="仿宋_GB2312" w:eastAsia="仿宋_GB2312" w:hAnsi="宋体"/>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（十）采购文件列明的其他资料</w:t>
      </w: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（十一）服务方案（技术解决方案、组织实施方案等，根据竞争性磋商采购文件中的要求提供，格式自拟）</w:t>
      </w: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（十二）证明报价产品满足竞争性磋商采购文件要求的其他证明文件（服务或货物的制造、检验、验收执行的标准；认证、检测报告；获奖证书等）</w:t>
      </w: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E44D37">
      <w:pPr>
        <w:spacing w:line="400" w:lineRule="exact"/>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（十三）供应商的信誉、荣誉证书，供应商质量管理和质量保证体系等方面的认证证书，节能环保等方面的证书等复印件</w:t>
      </w:r>
    </w:p>
    <w:p w:rsidR="00E44D37" w:rsidRDefault="00E44D37">
      <w:pPr>
        <w:spacing w:line="300" w:lineRule="auto"/>
        <w:rPr>
          <w:rFonts w:ascii="宋体" w:hAnsi="宋体"/>
          <w:color w:val="000000"/>
          <w:sz w:val="28"/>
          <w:szCs w:val="28"/>
        </w:rPr>
      </w:pPr>
    </w:p>
    <w:p w:rsidR="00E44D37" w:rsidRDefault="00E44D37">
      <w:pPr>
        <w:spacing w:line="300" w:lineRule="auto"/>
        <w:rPr>
          <w:rFonts w:ascii="宋体" w:hAnsi="宋体"/>
          <w:color w:val="000000"/>
          <w:sz w:val="28"/>
          <w:szCs w:val="28"/>
        </w:rPr>
      </w:pPr>
    </w:p>
    <w:p w:rsidR="00E44D37" w:rsidRDefault="00E44D37">
      <w:pPr>
        <w:spacing w:line="300" w:lineRule="auto"/>
        <w:rPr>
          <w:rFonts w:ascii="宋体" w:hAnsi="宋体"/>
          <w:color w:val="000000"/>
          <w:sz w:val="28"/>
          <w:szCs w:val="28"/>
        </w:rPr>
      </w:pPr>
    </w:p>
    <w:p w:rsidR="00E44D37" w:rsidRDefault="00E44D37">
      <w:pPr>
        <w:spacing w:line="300" w:lineRule="auto"/>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lastRenderedPageBreak/>
        <w:t>（十四）服务承诺书（格式自拟）</w:t>
      </w:r>
    </w:p>
    <w:p w:rsidR="00E44D37" w:rsidRDefault="00E44D37">
      <w:pPr>
        <w:spacing w:line="300" w:lineRule="auto"/>
        <w:rPr>
          <w:rFonts w:ascii="宋体" w:hAnsi="宋体"/>
          <w:color w:val="000000"/>
          <w:sz w:val="28"/>
          <w:szCs w:val="28"/>
        </w:rPr>
      </w:pPr>
    </w:p>
    <w:p w:rsidR="00E44D37" w:rsidRDefault="00E44D37">
      <w:pPr>
        <w:spacing w:line="300" w:lineRule="auto"/>
        <w:rPr>
          <w:rFonts w:ascii="宋体" w:hAnsi="宋体"/>
          <w:color w:val="000000"/>
          <w:sz w:val="28"/>
          <w:szCs w:val="28"/>
        </w:rPr>
      </w:pPr>
    </w:p>
    <w:p w:rsidR="00E44D37" w:rsidRDefault="00E44D37">
      <w:pPr>
        <w:spacing w:line="300" w:lineRule="auto"/>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（十五）项目实施人员一览表</w:t>
      </w:r>
    </w:p>
    <w:p w:rsidR="00E44D37" w:rsidRDefault="00E44D37">
      <w:pPr>
        <w:spacing w:line="300" w:lineRule="auto"/>
        <w:rPr>
          <w:rFonts w:ascii="宋体" w:hAnsi="宋体"/>
          <w:color w:val="000000"/>
          <w:sz w:val="28"/>
          <w:szCs w:val="28"/>
        </w:rPr>
      </w:pPr>
    </w:p>
    <w:p w:rsidR="00E44D37" w:rsidRDefault="00E44D37">
      <w:pPr>
        <w:spacing w:line="300" w:lineRule="auto"/>
        <w:rPr>
          <w:rFonts w:ascii="仿宋_GB2312" w:eastAsia="仿宋_GB2312" w:hAnsi="宋体"/>
          <w:color w:val="000000"/>
          <w:sz w:val="28"/>
          <w:szCs w:val="28"/>
        </w:rPr>
      </w:pPr>
    </w:p>
    <w:p w:rsidR="00E44D37" w:rsidRDefault="00BD5648">
      <w:pPr>
        <w:adjustRightInd w:val="0"/>
        <w:snapToGrid w:val="0"/>
        <w:spacing w:line="300" w:lineRule="auto"/>
        <w:jc w:val="center"/>
        <w:rPr>
          <w:rFonts w:ascii="宋体" w:hAnsi="宋体"/>
          <w:b/>
          <w:color w:val="000000"/>
          <w:sz w:val="36"/>
          <w:szCs w:val="36"/>
        </w:rPr>
      </w:pPr>
      <w:r>
        <w:rPr>
          <w:rFonts w:ascii="宋体" w:hAnsi="宋体" w:hint="eastAsia"/>
          <w:b/>
          <w:color w:val="000000"/>
          <w:sz w:val="36"/>
          <w:szCs w:val="36"/>
        </w:rPr>
        <w:t>项目实施人员一览表（格式）</w:t>
      </w:r>
    </w:p>
    <w:p w:rsidR="00E44D37" w:rsidRPr="00BD5648" w:rsidRDefault="00BD5648">
      <w:pPr>
        <w:snapToGrid w:val="0"/>
        <w:spacing w:beforeLines="50" w:before="156" w:after="50" w:line="400" w:lineRule="exact"/>
        <w:jc w:val="center"/>
        <w:rPr>
          <w:rFonts w:ascii="宋体" w:hAnsi="宋体"/>
          <w:b/>
          <w:sz w:val="30"/>
          <w:szCs w:val="30"/>
        </w:rPr>
      </w:pPr>
      <w:r w:rsidRPr="00BD5648">
        <w:rPr>
          <w:rFonts w:ascii="宋体" w:hAnsi="宋体" w:hint="eastAsia"/>
          <w:b/>
          <w:sz w:val="30"/>
          <w:szCs w:val="30"/>
        </w:rPr>
        <w:t>（拟投入人员及其技术资格一览表）</w:t>
      </w:r>
    </w:p>
    <w:p w:rsidR="00E44D37" w:rsidRPr="00BD5648" w:rsidRDefault="00E44D37">
      <w:pPr>
        <w:snapToGrid w:val="0"/>
        <w:spacing w:beforeLines="50" w:before="156" w:after="50" w:line="400" w:lineRule="exact"/>
        <w:jc w:val="center"/>
        <w:rPr>
          <w:rFonts w:ascii="仿宋_GB2312" w:eastAsia="仿宋_GB2312" w:hAnsi="宋体"/>
          <w:b/>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664"/>
        <w:gridCol w:w="1292"/>
        <w:gridCol w:w="1620"/>
        <w:gridCol w:w="1980"/>
      </w:tblGrid>
      <w:tr w:rsidR="00E44D37">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E44D37" w:rsidRDefault="00BD5648">
            <w:pPr>
              <w:snapToGrid w:val="0"/>
              <w:spacing w:beforeLines="50" w:before="156" w:after="50"/>
              <w:jc w:val="center"/>
              <w:rPr>
                <w:rFonts w:ascii="宋体" w:hAnsi="宋体"/>
                <w:sz w:val="24"/>
              </w:rPr>
            </w:pPr>
            <w:r>
              <w:rPr>
                <w:rFonts w:ascii="宋体" w:hAnsi="宋体" w:hint="eastAsia"/>
                <w:sz w:val="24"/>
              </w:rPr>
              <w:t>姓名</w:t>
            </w:r>
          </w:p>
        </w:tc>
        <w:tc>
          <w:tcPr>
            <w:tcW w:w="1260" w:type="dxa"/>
            <w:tcBorders>
              <w:top w:val="single" w:sz="4" w:space="0" w:color="auto"/>
              <w:left w:val="single" w:sz="4" w:space="0" w:color="auto"/>
              <w:bottom w:val="single" w:sz="4" w:space="0" w:color="auto"/>
              <w:right w:val="single" w:sz="4" w:space="0" w:color="auto"/>
            </w:tcBorders>
            <w:vAlign w:val="center"/>
          </w:tcPr>
          <w:p w:rsidR="00E44D37" w:rsidRDefault="00BD5648">
            <w:pPr>
              <w:snapToGrid w:val="0"/>
              <w:spacing w:beforeLines="50" w:before="156" w:after="50"/>
              <w:jc w:val="center"/>
              <w:rPr>
                <w:rFonts w:ascii="宋体" w:hAnsi="宋体"/>
                <w:sz w:val="24"/>
              </w:rPr>
            </w:pPr>
            <w:r>
              <w:rPr>
                <w:rFonts w:ascii="宋体" w:hAnsi="宋体" w:hint="eastAsia"/>
                <w:sz w:val="24"/>
              </w:rPr>
              <w:t>职务</w:t>
            </w:r>
          </w:p>
        </w:tc>
        <w:tc>
          <w:tcPr>
            <w:tcW w:w="1664" w:type="dxa"/>
            <w:tcBorders>
              <w:top w:val="single" w:sz="4" w:space="0" w:color="auto"/>
              <w:left w:val="single" w:sz="4" w:space="0" w:color="auto"/>
              <w:bottom w:val="single" w:sz="4" w:space="0" w:color="auto"/>
              <w:right w:val="single" w:sz="4" w:space="0" w:color="auto"/>
            </w:tcBorders>
            <w:vAlign w:val="center"/>
          </w:tcPr>
          <w:p w:rsidR="00E44D37" w:rsidRDefault="00BD5648">
            <w:pPr>
              <w:snapToGrid w:val="0"/>
              <w:spacing w:beforeLines="50" w:before="156" w:after="50"/>
              <w:jc w:val="center"/>
              <w:rPr>
                <w:rFonts w:ascii="宋体" w:hAnsi="宋体"/>
                <w:sz w:val="24"/>
              </w:rPr>
            </w:pPr>
            <w:r>
              <w:rPr>
                <w:rFonts w:ascii="宋体" w:hAnsi="宋体" w:hint="eastAsia"/>
                <w:sz w:val="24"/>
              </w:rPr>
              <w:t>专业技术资格</w:t>
            </w:r>
          </w:p>
        </w:tc>
        <w:tc>
          <w:tcPr>
            <w:tcW w:w="1292" w:type="dxa"/>
            <w:tcBorders>
              <w:top w:val="single" w:sz="4" w:space="0" w:color="auto"/>
              <w:left w:val="single" w:sz="4" w:space="0" w:color="auto"/>
              <w:bottom w:val="single" w:sz="4" w:space="0" w:color="auto"/>
              <w:right w:val="single" w:sz="4" w:space="0" w:color="auto"/>
            </w:tcBorders>
            <w:vAlign w:val="center"/>
          </w:tcPr>
          <w:p w:rsidR="00E44D37" w:rsidRDefault="00BD5648">
            <w:pPr>
              <w:snapToGrid w:val="0"/>
              <w:spacing w:beforeLines="50" w:before="156" w:after="50"/>
              <w:jc w:val="center"/>
              <w:rPr>
                <w:rFonts w:ascii="宋体" w:hAnsi="宋体"/>
                <w:sz w:val="24"/>
              </w:rPr>
            </w:pPr>
            <w:r>
              <w:rPr>
                <w:rFonts w:ascii="宋体" w:hAnsi="宋体" w:hint="eastAsia"/>
                <w:sz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E44D37" w:rsidRDefault="00BD5648">
            <w:pPr>
              <w:snapToGrid w:val="0"/>
              <w:spacing w:beforeLines="50" w:before="156" w:after="50"/>
              <w:jc w:val="center"/>
              <w:rPr>
                <w:rFonts w:ascii="宋体" w:hAnsi="宋体"/>
                <w:bCs/>
                <w:sz w:val="24"/>
              </w:rPr>
            </w:pPr>
            <w:r>
              <w:rPr>
                <w:rFonts w:ascii="宋体" w:hAnsi="宋体" w:hint="eastAsia"/>
                <w:bCs/>
                <w:sz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E44D37" w:rsidRDefault="00BD5648">
            <w:pPr>
              <w:snapToGrid w:val="0"/>
              <w:spacing w:beforeLines="50" w:before="156" w:after="50"/>
              <w:jc w:val="center"/>
              <w:rPr>
                <w:rFonts w:ascii="宋体" w:hAnsi="宋体"/>
                <w:bCs/>
                <w:sz w:val="24"/>
              </w:rPr>
            </w:pPr>
            <w:r>
              <w:rPr>
                <w:rFonts w:ascii="宋体" w:hAnsi="宋体" w:hint="eastAsia"/>
                <w:bCs/>
                <w:sz w:val="24"/>
              </w:rPr>
              <w:t>劳动合同编号</w:t>
            </w:r>
          </w:p>
        </w:tc>
      </w:tr>
      <w:tr w:rsidR="00E44D37">
        <w:trPr>
          <w:jc w:val="center"/>
        </w:trPr>
        <w:tc>
          <w:tcPr>
            <w:tcW w:w="1331"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92"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r>
      <w:tr w:rsidR="00E44D37">
        <w:trPr>
          <w:jc w:val="center"/>
        </w:trPr>
        <w:tc>
          <w:tcPr>
            <w:tcW w:w="1331"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92"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r>
      <w:tr w:rsidR="00E44D37">
        <w:trPr>
          <w:jc w:val="center"/>
        </w:trPr>
        <w:tc>
          <w:tcPr>
            <w:tcW w:w="1331"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92"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r>
      <w:tr w:rsidR="00E44D37">
        <w:trPr>
          <w:jc w:val="center"/>
        </w:trPr>
        <w:tc>
          <w:tcPr>
            <w:tcW w:w="1331"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92"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r>
      <w:tr w:rsidR="00E44D37">
        <w:trPr>
          <w:jc w:val="center"/>
        </w:trPr>
        <w:tc>
          <w:tcPr>
            <w:tcW w:w="1331"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92"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r>
      <w:tr w:rsidR="00E44D37">
        <w:trPr>
          <w:jc w:val="center"/>
        </w:trPr>
        <w:tc>
          <w:tcPr>
            <w:tcW w:w="1331"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26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64" w:type="dxa"/>
            <w:tcBorders>
              <w:top w:val="single" w:sz="4" w:space="0" w:color="auto"/>
              <w:left w:val="single" w:sz="4" w:space="0" w:color="auto"/>
              <w:bottom w:val="single" w:sz="4" w:space="0" w:color="auto"/>
              <w:right w:val="single" w:sz="4" w:space="0" w:color="auto"/>
            </w:tcBorders>
          </w:tcPr>
          <w:p w:rsidR="00E44D37" w:rsidRDefault="00E44D37">
            <w:pPr>
              <w:pStyle w:val="a7"/>
              <w:snapToGrid w:val="0"/>
              <w:spacing w:beforeLines="50" w:before="156" w:after="50"/>
              <w:ind w:left="5250"/>
              <w:rPr>
                <w:rFonts w:ascii="宋体" w:hAnsi="宋体"/>
                <w:sz w:val="24"/>
              </w:rPr>
            </w:pPr>
          </w:p>
        </w:tc>
        <w:tc>
          <w:tcPr>
            <w:tcW w:w="1292"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E44D37" w:rsidRDefault="00E44D37">
            <w:pPr>
              <w:snapToGrid w:val="0"/>
              <w:spacing w:beforeLines="50" w:before="156" w:after="50"/>
              <w:rPr>
                <w:rFonts w:ascii="宋体" w:hAnsi="宋体"/>
                <w:sz w:val="24"/>
              </w:rPr>
            </w:pPr>
          </w:p>
        </w:tc>
      </w:tr>
    </w:tbl>
    <w:p w:rsidR="00E44D37" w:rsidRDefault="00BD5648">
      <w:pPr>
        <w:snapToGrid w:val="0"/>
        <w:spacing w:before="50" w:afterLines="50" w:after="156" w:line="440" w:lineRule="exact"/>
        <w:ind w:firstLineChars="200" w:firstLine="480"/>
        <w:jc w:val="left"/>
        <w:rPr>
          <w:rFonts w:ascii="宋体" w:hAnsi="宋体"/>
          <w:sz w:val="24"/>
        </w:rPr>
      </w:pPr>
      <w:r>
        <w:rPr>
          <w:rFonts w:ascii="宋体" w:hAnsi="宋体" w:hint="eastAsia"/>
          <w:sz w:val="24"/>
        </w:rPr>
        <w:t>注：在填写时，如本表格不适合</w:t>
      </w:r>
      <w:r>
        <w:rPr>
          <w:rFonts w:hAnsi="宋体" w:hint="eastAsia"/>
          <w:color w:val="000000"/>
          <w:sz w:val="24"/>
        </w:rPr>
        <w:t>供应商</w:t>
      </w:r>
      <w:r>
        <w:rPr>
          <w:rFonts w:ascii="宋体" w:hAnsi="宋体" w:hint="eastAsia"/>
          <w:sz w:val="24"/>
        </w:rPr>
        <w:t>的实际情况，可根据本表格式</w:t>
      </w:r>
      <w:proofErr w:type="gramStart"/>
      <w:r>
        <w:rPr>
          <w:rFonts w:ascii="宋体" w:hAnsi="宋体" w:hint="eastAsia"/>
          <w:sz w:val="24"/>
        </w:rPr>
        <w:t>自行划表填写</w:t>
      </w:r>
      <w:proofErr w:type="gramEnd"/>
      <w:r>
        <w:rPr>
          <w:rFonts w:ascii="宋体" w:hAnsi="宋体" w:hint="eastAsia"/>
          <w:sz w:val="24"/>
        </w:rPr>
        <w:t>。</w:t>
      </w:r>
    </w:p>
    <w:p w:rsidR="00E44D37" w:rsidRDefault="00E44D37">
      <w:pPr>
        <w:snapToGrid w:val="0"/>
        <w:spacing w:before="50" w:after="50" w:line="440" w:lineRule="exact"/>
        <w:rPr>
          <w:rFonts w:ascii="宋体" w:hAnsi="宋体"/>
          <w:sz w:val="24"/>
        </w:rPr>
      </w:pPr>
    </w:p>
    <w:p w:rsidR="00E44D37" w:rsidRDefault="00BD5648">
      <w:pPr>
        <w:pStyle w:val="a5"/>
        <w:spacing w:line="500" w:lineRule="exact"/>
        <w:rPr>
          <w:rFonts w:eastAsia="宋体" w:hAnsi="宋体"/>
          <w:color w:val="000000"/>
          <w:szCs w:val="21"/>
          <w:u w:val="single"/>
        </w:rPr>
      </w:pPr>
      <w:r>
        <w:rPr>
          <w:rFonts w:eastAsia="宋体" w:hAnsi="宋体" w:hint="eastAsia"/>
          <w:szCs w:val="21"/>
        </w:rPr>
        <w:t>法定代表人（负责人）或委托代理人</w:t>
      </w:r>
      <w:r>
        <w:rPr>
          <w:rFonts w:eastAsia="宋体" w:hAnsi="宋体" w:hint="eastAsia"/>
          <w:color w:val="000000"/>
          <w:szCs w:val="21"/>
        </w:rPr>
        <w:t>（签字）:</w:t>
      </w:r>
      <w:r>
        <w:rPr>
          <w:rFonts w:eastAsia="宋体" w:hAnsi="宋体" w:hint="eastAsia"/>
          <w:color w:val="000000"/>
          <w:szCs w:val="21"/>
          <w:u w:val="single"/>
        </w:rPr>
        <w:t xml:space="preserve">                      </w:t>
      </w:r>
    </w:p>
    <w:p w:rsidR="00E44D37" w:rsidRDefault="00BD5648">
      <w:pPr>
        <w:pStyle w:val="a5"/>
        <w:spacing w:line="500" w:lineRule="exact"/>
        <w:rPr>
          <w:rFonts w:eastAsia="宋体" w:hAnsi="宋体"/>
          <w:color w:val="000000"/>
          <w:szCs w:val="21"/>
          <w:u w:val="single"/>
        </w:rPr>
      </w:pPr>
      <w:r>
        <w:rPr>
          <w:rFonts w:eastAsia="宋体" w:hAnsi="宋体" w:hint="eastAsia"/>
          <w:color w:val="000000"/>
          <w:szCs w:val="21"/>
        </w:rPr>
        <w:t>供应商名称（盖章）：</w:t>
      </w:r>
      <w:r>
        <w:rPr>
          <w:rFonts w:eastAsia="宋体" w:hAnsi="宋体" w:hint="eastAsia"/>
          <w:color w:val="000000"/>
          <w:szCs w:val="21"/>
          <w:u w:val="single"/>
        </w:rPr>
        <w:t xml:space="preserve">                              </w:t>
      </w:r>
    </w:p>
    <w:p w:rsidR="00E44D37" w:rsidRDefault="00BD5648">
      <w:pPr>
        <w:pStyle w:val="a5"/>
        <w:spacing w:line="500" w:lineRule="exact"/>
        <w:rPr>
          <w:rFonts w:eastAsia="宋体" w:hAnsi="宋体"/>
          <w:color w:val="000000"/>
          <w:sz w:val="24"/>
          <w:szCs w:val="24"/>
          <w:u w:val="single"/>
        </w:rPr>
      </w:pPr>
      <w:r>
        <w:rPr>
          <w:rFonts w:eastAsia="宋体" w:hAnsi="宋体" w:hint="eastAsia"/>
          <w:color w:val="000000"/>
          <w:szCs w:val="21"/>
        </w:rPr>
        <w:t>日期：</w:t>
      </w:r>
      <w:r>
        <w:rPr>
          <w:rFonts w:eastAsia="宋体" w:hAnsi="宋体" w:hint="eastAsia"/>
          <w:color w:val="000000"/>
          <w:szCs w:val="21"/>
          <w:u w:val="single"/>
        </w:rPr>
        <w:t xml:space="preserve">     </w:t>
      </w:r>
      <w:r>
        <w:rPr>
          <w:rFonts w:eastAsia="宋体" w:hAnsi="宋体" w:hint="eastAsia"/>
          <w:color w:val="000000"/>
          <w:szCs w:val="21"/>
        </w:rPr>
        <w:t>年</w:t>
      </w:r>
      <w:r>
        <w:rPr>
          <w:rFonts w:eastAsia="宋体" w:hAnsi="宋体" w:hint="eastAsia"/>
          <w:color w:val="000000"/>
          <w:szCs w:val="21"/>
          <w:u w:val="single"/>
        </w:rPr>
        <w:t xml:space="preserve">     </w:t>
      </w:r>
      <w:r>
        <w:rPr>
          <w:rFonts w:eastAsia="宋体" w:hAnsi="宋体" w:hint="eastAsia"/>
          <w:color w:val="000000"/>
          <w:szCs w:val="21"/>
        </w:rPr>
        <w:t>月</w:t>
      </w:r>
      <w:r>
        <w:rPr>
          <w:rFonts w:eastAsia="宋体" w:hAnsi="宋体" w:hint="eastAsia"/>
          <w:color w:val="000000"/>
          <w:szCs w:val="21"/>
          <w:u w:val="single"/>
        </w:rPr>
        <w:t xml:space="preserve">    </w:t>
      </w:r>
      <w:r>
        <w:rPr>
          <w:rFonts w:eastAsia="宋体" w:hAnsi="宋体" w:hint="eastAsia"/>
          <w:color w:val="000000"/>
          <w:szCs w:val="21"/>
        </w:rPr>
        <w:t>日</w:t>
      </w:r>
    </w:p>
    <w:p w:rsidR="00E44D37" w:rsidRDefault="00E44D37">
      <w:pPr>
        <w:spacing w:line="300" w:lineRule="auto"/>
        <w:rPr>
          <w:rFonts w:ascii="宋体" w:hAnsi="宋体"/>
          <w:color w:val="000000"/>
          <w:sz w:val="28"/>
          <w:szCs w:val="28"/>
        </w:rPr>
      </w:pPr>
    </w:p>
    <w:p w:rsidR="00E44D37" w:rsidRDefault="00BD5648">
      <w:pPr>
        <w:spacing w:line="300" w:lineRule="auto"/>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（十六）中小企业声明函</w:t>
      </w:r>
    </w:p>
    <w:p w:rsidR="00E44D37" w:rsidRDefault="00E44D37">
      <w:pPr>
        <w:spacing w:line="300" w:lineRule="auto"/>
        <w:rPr>
          <w:rFonts w:ascii="仿宋_GB2312" w:eastAsia="仿宋_GB2312" w:hAnsi="宋体"/>
          <w:color w:val="000000"/>
          <w:sz w:val="28"/>
          <w:szCs w:val="28"/>
        </w:rPr>
      </w:pPr>
    </w:p>
    <w:p w:rsidR="00E44D37" w:rsidRDefault="00BD5648">
      <w:pPr>
        <w:spacing w:line="500" w:lineRule="exact"/>
        <w:jc w:val="center"/>
        <w:rPr>
          <w:rFonts w:ascii="宋体" w:hAnsi="宋体"/>
          <w:b/>
          <w:color w:val="000000"/>
          <w:sz w:val="36"/>
          <w:szCs w:val="36"/>
        </w:rPr>
      </w:pPr>
      <w:r>
        <w:rPr>
          <w:rFonts w:ascii="宋体" w:hAnsi="宋体" w:hint="eastAsia"/>
          <w:b/>
          <w:color w:val="000000"/>
          <w:sz w:val="36"/>
          <w:szCs w:val="36"/>
        </w:rPr>
        <w:t>中小企业声明函（格式）</w:t>
      </w:r>
    </w:p>
    <w:p w:rsidR="00E44D37" w:rsidRDefault="00BD5648">
      <w:pPr>
        <w:spacing w:line="500" w:lineRule="exact"/>
        <w:rPr>
          <w:rFonts w:ascii="仿宋_GB2312" w:eastAsia="仿宋_GB2312" w:hAnsi="宋体"/>
          <w:color w:val="000000"/>
          <w:sz w:val="28"/>
          <w:szCs w:val="28"/>
        </w:rPr>
      </w:pPr>
      <w:r>
        <w:rPr>
          <w:rFonts w:ascii="仿宋_GB2312" w:eastAsia="仿宋_GB2312" w:hAnsi="宋体"/>
          <w:color w:val="000000"/>
          <w:sz w:val="28"/>
          <w:szCs w:val="28"/>
        </w:rPr>
        <w:t xml:space="preserve"> </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本公司郑重声明，根据《政府采购促进中小企业发展暂行办法》（财库[2011]181号）的规定，本公司为______（请填写：中型、小型、微型）企业。即，本公司同时满足以下条件：</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1.根据《工业和信息化部、国家统计局、国家发展和改革委员会、财政部关于印发中小企业划型标准规定的通知》（工信部联企业[2011]300号）规定的划分标准，本公司为______（请填写：中型、小型、微型）企业。</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本公司对上述声明的真实性负责。如有虚假，将依法承担相应责任。</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 </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 xml:space="preserve">　　　　　　　　　　　　　　　　　　　　　　　企业名称（盖章）：</w:t>
      </w:r>
    </w:p>
    <w:p w:rsidR="00E44D37" w:rsidRDefault="00BD5648">
      <w:pPr>
        <w:widowControl/>
        <w:shd w:val="clear" w:color="auto" w:fill="FFFFFF"/>
        <w:spacing w:after="240" w:line="500" w:lineRule="exact"/>
        <w:ind w:firstLine="482"/>
        <w:jc w:val="lef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日期：  年  月  日</w:t>
      </w:r>
    </w:p>
    <w:p w:rsidR="00E44D37" w:rsidRDefault="00E44D37">
      <w:pPr>
        <w:spacing w:line="300" w:lineRule="auto"/>
        <w:rPr>
          <w:rFonts w:ascii="仿宋_GB2312" w:eastAsia="仿宋_GB2312" w:hAnsi="宋体"/>
          <w:color w:val="000000"/>
          <w:sz w:val="28"/>
          <w:szCs w:val="28"/>
        </w:rPr>
      </w:pPr>
    </w:p>
    <w:p w:rsidR="00E44D37" w:rsidRDefault="00E44D37">
      <w:pPr>
        <w:spacing w:line="300" w:lineRule="auto"/>
        <w:rPr>
          <w:rFonts w:ascii="仿宋_GB2312" w:eastAsia="仿宋_GB2312" w:hAnsi="宋体"/>
          <w:color w:val="000000"/>
          <w:sz w:val="28"/>
          <w:szCs w:val="28"/>
        </w:rPr>
      </w:pPr>
    </w:p>
    <w:p w:rsidR="00E44D37" w:rsidRDefault="00E44D37">
      <w:pPr>
        <w:spacing w:line="300" w:lineRule="auto"/>
        <w:rPr>
          <w:rFonts w:ascii="仿宋_GB2312" w:eastAsia="仿宋_GB2312" w:hAnsi="宋体"/>
          <w:color w:val="000000"/>
          <w:sz w:val="28"/>
          <w:szCs w:val="28"/>
        </w:rPr>
      </w:pPr>
    </w:p>
    <w:p w:rsidR="00E44D37" w:rsidRDefault="00E44D37">
      <w:pPr>
        <w:spacing w:line="300" w:lineRule="auto"/>
        <w:rPr>
          <w:rFonts w:ascii="仿宋_GB2312" w:eastAsia="仿宋_GB2312" w:hAnsi="宋体"/>
          <w:color w:val="000000"/>
          <w:sz w:val="28"/>
          <w:szCs w:val="28"/>
        </w:rPr>
      </w:pPr>
    </w:p>
    <w:p w:rsidR="00E44D37" w:rsidRDefault="00E44D37">
      <w:pPr>
        <w:spacing w:line="300" w:lineRule="auto"/>
        <w:rPr>
          <w:rFonts w:ascii="仿宋_GB2312" w:eastAsia="仿宋_GB2312"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lastRenderedPageBreak/>
        <w:t>（十七）监狱企业证明文件（格式自拟）</w:t>
      </w:r>
    </w:p>
    <w:p w:rsidR="00E44D37" w:rsidRDefault="00E44D37">
      <w:pPr>
        <w:spacing w:line="300" w:lineRule="auto"/>
        <w:rPr>
          <w:rFonts w:ascii="宋体" w:hAnsi="宋体"/>
          <w:color w:val="000000"/>
          <w:sz w:val="28"/>
          <w:szCs w:val="28"/>
        </w:rPr>
      </w:pPr>
    </w:p>
    <w:p w:rsidR="00E44D37" w:rsidRDefault="00E44D37">
      <w:pPr>
        <w:spacing w:line="300" w:lineRule="auto"/>
        <w:rPr>
          <w:rFonts w:ascii="宋体" w:hAnsi="宋体"/>
          <w:color w:val="000000"/>
          <w:sz w:val="28"/>
          <w:szCs w:val="28"/>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（十八）残疾人福利性单位声明函</w:t>
      </w:r>
    </w:p>
    <w:p w:rsidR="00E44D37" w:rsidRDefault="00E44D37">
      <w:pPr>
        <w:spacing w:line="500" w:lineRule="exact"/>
        <w:jc w:val="center"/>
        <w:rPr>
          <w:rFonts w:ascii="宋体" w:hAnsi="宋体"/>
          <w:b/>
          <w:color w:val="000000"/>
          <w:sz w:val="36"/>
          <w:szCs w:val="36"/>
        </w:rPr>
      </w:pPr>
    </w:p>
    <w:p w:rsidR="00E44D37" w:rsidRDefault="00BD5648">
      <w:pPr>
        <w:spacing w:line="500" w:lineRule="exact"/>
        <w:jc w:val="center"/>
        <w:rPr>
          <w:rFonts w:ascii="宋体" w:hAnsi="宋体"/>
          <w:b/>
          <w:color w:val="000000"/>
          <w:sz w:val="36"/>
          <w:szCs w:val="36"/>
        </w:rPr>
      </w:pPr>
      <w:r>
        <w:rPr>
          <w:rFonts w:ascii="宋体" w:hAnsi="宋体" w:hint="eastAsia"/>
          <w:b/>
          <w:color w:val="000000"/>
          <w:sz w:val="36"/>
          <w:szCs w:val="36"/>
        </w:rPr>
        <w:t>残疾人福利性单位声明函（格式）</w:t>
      </w:r>
    </w:p>
    <w:p w:rsidR="00E44D37" w:rsidRDefault="00E44D37">
      <w:pPr>
        <w:spacing w:line="588" w:lineRule="exact"/>
        <w:rPr>
          <w:rFonts w:ascii="仿宋_GB2312" w:eastAsia="仿宋_GB2312"/>
          <w:spacing w:val="6"/>
          <w:sz w:val="24"/>
        </w:rPr>
      </w:pPr>
    </w:p>
    <w:p w:rsidR="00E44D37" w:rsidRDefault="00BD5648">
      <w:pPr>
        <w:widowControl/>
        <w:shd w:val="clear" w:color="auto" w:fill="FFFFFF"/>
        <w:spacing w:after="240" w:line="500" w:lineRule="exact"/>
        <w:ind w:firstLine="480"/>
        <w:rPr>
          <w:rFonts w:ascii="宋体" w:hAnsi="宋体" w:cs="宋体"/>
          <w:kern w:val="0"/>
          <w:sz w:val="24"/>
        </w:rPr>
      </w:pPr>
      <w:r>
        <w:rPr>
          <w:rFonts w:ascii="宋体" w:hAnsi="宋体" w:cs="宋体" w:hint="eastAsia"/>
          <w:kern w:val="0"/>
          <w:sz w:val="24"/>
        </w:rPr>
        <w:t>本单位郑重声明，根据《财政部</w:t>
      </w:r>
      <w:r>
        <w:rPr>
          <w:rFonts w:ascii="宋体" w:hAnsi="宋体" w:cs="宋体"/>
          <w:kern w:val="0"/>
          <w:sz w:val="24"/>
        </w:rPr>
        <w:t xml:space="preserve"> </w:t>
      </w:r>
      <w:r>
        <w:rPr>
          <w:rFonts w:ascii="宋体" w:hAnsi="宋体" w:cs="宋体" w:hint="eastAsia"/>
          <w:kern w:val="0"/>
          <w:sz w:val="24"/>
        </w:rPr>
        <w:t>民政部</w:t>
      </w:r>
      <w:r>
        <w:rPr>
          <w:rFonts w:ascii="宋体" w:hAnsi="宋体" w:cs="宋体"/>
          <w:kern w:val="0"/>
          <w:sz w:val="24"/>
        </w:rPr>
        <w:t xml:space="preserve"> </w:t>
      </w:r>
      <w:r>
        <w:rPr>
          <w:rFonts w:ascii="宋体" w:hAnsi="宋体" w:cs="宋体" w:hint="eastAsia"/>
          <w:kern w:val="0"/>
          <w:sz w:val="24"/>
        </w:rPr>
        <w:t>中国残疾人联合会关于促进残疾人就业政府采购政策的通知》（财库〔</w:t>
      </w:r>
      <w:r>
        <w:rPr>
          <w:rFonts w:ascii="宋体" w:hAnsi="宋体" w:cs="宋体"/>
          <w:kern w:val="0"/>
          <w:sz w:val="24"/>
        </w:rPr>
        <w:t>2017</w:t>
      </w:r>
      <w:r>
        <w:rPr>
          <w:rFonts w:ascii="宋体" w:hAnsi="宋体" w:cs="宋体" w:hint="eastAsia"/>
          <w:kern w:val="0"/>
          <w:sz w:val="24"/>
        </w:rPr>
        <w:t>〕</w:t>
      </w:r>
      <w:r>
        <w:rPr>
          <w:rFonts w:ascii="宋体" w:hAnsi="宋体" w:cs="宋体"/>
          <w:kern w:val="0"/>
          <w:sz w:val="24"/>
        </w:rPr>
        <w:t xml:space="preserve"> 141</w:t>
      </w:r>
      <w:r>
        <w:rPr>
          <w:rFonts w:ascii="宋体" w:hAnsi="宋体" w:cs="宋体" w:hint="eastAsia"/>
          <w:kern w:val="0"/>
          <w:sz w:val="24"/>
        </w:rPr>
        <w:t>号）的规定，本单位为符合条件的残疾人福利性单位，且本单位参加</w:t>
      </w:r>
      <w:r>
        <w:rPr>
          <w:rFonts w:ascii="宋体" w:hAnsi="宋体" w:cs="宋体"/>
          <w:kern w:val="0"/>
          <w:sz w:val="24"/>
        </w:rPr>
        <w:t>______</w:t>
      </w:r>
      <w:r>
        <w:rPr>
          <w:rFonts w:ascii="宋体" w:hAnsi="宋体" w:cs="宋体" w:hint="eastAsia"/>
          <w:kern w:val="0"/>
          <w:sz w:val="24"/>
        </w:rPr>
        <w:t>单位的</w:t>
      </w:r>
      <w:r>
        <w:rPr>
          <w:rFonts w:ascii="宋体" w:hAnsi="宋体" w:cs="宋体"/>
          <w:kern w:val="0"/>
          <w:sz w:val="24"/>
        </w:rPr>
        <w:t>______</w:t>
      </w:r>
      <w:r>
        <w:rPr>
          <w:rFonts w:ascii="宋体" w:hAnsi="宋体" w:cs="宋体" w:hint="eastAsia"/>
          <w:kern w:val="0"/>
          <w:sz w:val="24"/>
        </w:rPr>
        <w:t>项目采购活动提供本单位制造的货物（由本单位承担工程</w:t>
      </w:r>
      <w:r>
        <w:rPr>
          <w:rFonts w:ascii="宋体" w:hAnsi="宋体" w:cs="宋体"/>
          <w:kern w:val="0"/>
          <w:sz w:val="24"/>
        </w:rPr>
        <w:t>/</w:t>
      </w:r>
      <w:r>
        <w:rPr>
          <w:rFonts w:ascii="宋体" w:hAnsi="宋体" w:cs="宋体" w:hint="eastAsia"/>
          <w:kern w:val="0"/>
          <w:sz w:val="24"/>
        </w:rPr>
        <w:t>提供服务），或者提供其他残疾人福利性单位制造的货物（不包括使用非残疾人福利性单位注册商标的货物）。</w:t>
      </w:r>
    </w:p>
    <w:p w:rsidR="00E44D37" w:rsidRDefault="00BD5648">
      <w:pPr>
        <w:widowControl/>
        <w:shd w:val="clear" w:color="auto" w:fill="FFFFFF"/>
        <w:spacing w:after="240" w:line="500" w:lineRule="exact"/>
        <w:ind w:firstLine="480"/>
        <w:jc w:val="left"/>
        <w:rPr>
          <w:rFonts w:ascii="宋体" w:hAnsi="宋体" w:cs="宋体"/>
          <w:kern w:val="0"/>
          <w:sz w:val="24"/>
        </w:rPr>
      </w:pPr>
      <w:r>
        <w:rPr>
          <w:rFonts w:ascii="宋体" w:hAnsi="宋体" w:cs="宋体" w:hint="eastAsia"/>
          <w:kern w:val="0"/>
          <w:sz w:val="24"/>
        </w:rPr>
        <w:t>本单位对上述声明的真实性负责。如有虚假，将依法承担相应责任。</w:t>
      </w:r>
    </w:p>
    <w:p w:rsidR="00E44D37" w:rsidRDefault="00E44D37">
      <w:pPr>
        <w:spacing w:line="500" w:lineRule="exact"/>
        <w:ind w:firstLineChars="200" w:firstLine="504"/>
        <w:rPr>
          <w:rFonts w:ascii="仿宋_GB2312" w:eastAsia="仿宋_GB2312"/>
          <w:spacing w:val="6"/>
          <w:sz w:val="24"/>
        </w:rPr>
      </w:pPr>
    </w:p>
    <w:p w:rsidR="00E44D37" w:rsidRDefault="00E44D37">
      <w:pPr>
        <w:spacing w:line="500" w:lineRule="exact"/>
        <w:ind w:firstLineChars="200" w:firstLine="504"/>
        <w:rPr>
          <w:rFonts w:ascii="仿宋_GB2312" w:eastAsia="仿宋_GB2312"/>
          <w:spacing w:val="6"/>
          <w:sz w:val="24"/>
        </w:rPr>
      </w:pPr>
    </w:p>
    <w:p w:rsidR="00E44D37" w:rsidRDefault="00BD5648">
      <w:pPr>
        <w:tabs>
          <w:tab w:val="left" w:pos="4860"/>
        </w:tabs>
        <w:spacing w:line="500" w:lineRule="exact"/>
        <w:ind w:right="1560" w:firstLineChars="200" w:firstLine="504"/>
        <w:jc w:val="center"/>
        <w:rPr>
          <w:rFonts w:ascii="宋体" w:hAnsi="宋体"/>
          <w:spacing w:val="6"/>
          <w:sz w:val="24"/>
        </w:rPr>
      </w:pPr>
      <w:r>
        <w:rPr>
          <w:rFonts w:ascii="仿宋_GB2312" w:eastAsia="仿宋_GB2312"/>
          <w:spacing w:val="6"/>
          <w:sz w:val="24"/>
        </w:rPr>
        <w:t xml:space="preserve">              </w:t>
      </w:r>
      <w:r>
        <w:rPr>
          <w:rFonts w:ascii="仿宋_GB2312" w:eastAsia="仿宋_GB2312" w:hint="eastAsia"/>
          <w:spacing w:val="6"/>
          <w:sz w:val="24"/>
        </w:rPr>
        <w:t xml:space="preserve">                </w:t>
      </w:r>
      <w:r>
        <w:rPr>
          <w:rFonts w:ascii="仿宋_GB2312" w:eastAsia="仿宋_GB2312"/>
          <w:spacing w:val="6"/>
          <w:sz w:val="24"/>
        </w:rPr>
        <w:t xml:space="preserve"> </w:t>
      </w:r>
      <w:r>
        <w:rPr>
          <w:rFonts w:ascii="宋体" w:hAnsi="宋体" w:hint="eastAsia"/>
          <w:spacing w:val="6"/>
          <w:sz w:val="24"/>
        </w:rPr>
        <w:t>单位名称（盖章）：</w:t>
      </w:r>
    </w:p>
    <w:p w:rsidR="00E44D37" w:rsidRDefault="00BD5648">
      <w:pPr>
        <w:tabs>
          <w:tab w:val="left" w:pos="4860"/>
        </w:tabs>
        <w:spacing w:line="500" w:lineRule="exact"/>
        <w:ind w:right="98" w:firstLineChars="200" w:firstLine="504"/>
        <w:jc w:val="center"/>
        <w:rPr>
          <w:rFonts w:ascii="宋体" w:hAnsi="宋体"/>
          <w:spacing w:val="6"/>
          <w:sz w:val="24"/>
        </w:rPr>
      </w:pPr>
      <w:r>
        <w:rPr>
          <w:rFonts w:ascii="宋体" w:hAnsi="宋体"/>
          <w:spacing w:val="6"/>
          <w:sz w:val="24"/>
        </w:rPr>
        <w:t xml:space="preserve">      </w:t>
      </w: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日</w:t>
      </w:r>
      <w:r>
        <w:rPr>
          <w:rFonts w:ascii="宋体" w:hAnsi="宋体"/>
          <w:spacing w:val="6"/>
          <w:sz w:val="24"/>
        </w:rPr>
        <w:t xml:space="preserve">  </w:t>
      </w:r>
      <w:r>
        <w:rPr>
          <w:rFonts w:ascii="宋体" w:hAnsi="宋体" w:hint="eastAsia"/>
          <w:spacing w:val="6"/>
          <w:sz w:val="24"/>
        </w:rPr>
        <w:t>期：</w:t>
      </w:r>
      <w:r>
        <w:rPr>
          <w:rFonts w:ascii="宋体" w:hAnsi="宋体" w:cs="宋体" w:hint="eastAsia"/>
          <w:kern w:val="0"/>
          <w:sz w:val="24"/>
        </w:rPr>
        <w:t xml:space="preserve">     年   月   日</w:t>
      </w:r>
    </w:p>
    <w:p w:rsidR="00E44D37" w:rsidRDefault="00E44D37">
      <w:pPr>
        <w:spacing w:line="300" w:lineRule="auto"/>
        <w:rPr>
          <w:rFonts w:ascii="仿宋_GB2312" w:eastAsia="仿宋_GB2312" w:hAnsi="宋体"/>
          <w:color w:val="000000"/>
          <w:sz w:val="28"/>
          <w:szCs w:val="28"/>
        </w:rPr>
      </w:pPr>
    </w:p>
    <w:p w:rsidR="00E44D37" w:rsidRDefault="00E44D37">
      <w:pPr>
        <w:rPr>
          <w:rFonts w:ascii="宋体" w:hAnsi="宋体"/>
          <w:szCs w:val="21"/>
        </w:rPr>
      </w:pPr>
    </w:p>
    <w:p w:rsidR="00E44D37" w:rsidRDefault="00E44D37">
      <w:pPr>
        <w:rPr>
          <w:rFonts w:ascii="宋体" w:hAnsi="宋体"/>
          <w:szCs w:val="21"/>
        </w:rPr>
      </w:pPr>
    </w:p>
    <w:p w:rsidR="00E44D37" w:rsidRDefault="00E44D37">
      <w:pPr>
        <w:rPr>
          <w:rFonts w:ascii="宋体" w:hAnsi="宋体"/>
          <w:szCs w:val="21"/>
        </w:rPr>
      </w:pPr>
    </w:p>
    <w:p w:rsidR="00E44D37" w:rsidRDefault="00BD5648">
      <w:pPr>
        <w:spacing w:line="300" w:lineRule="auto"/>
        <w:rPr>
          <w:rFonts w:ascii="宋体" w:hAnsi="宋体"/>
          <w:color w:val="000000"/>
          <w:sz w:val="28"/>
          <w:szCs w:val="28"/>
        </w:rPr>
      </w:pPr>
      <w:r>
        <w:rPr>
          <w:rFonts w:ascii="宋体" w:hAnsi="宋体" w:hint="eastAsia"/>
          <w:color w:val="000000"/>
          <w:sz w:val="28"/>
          <w:szCs w:val="28"/>
        </w:rPr>
        <w:t>（十九）供应商认为可以证明其能力或业绩的其他材料以及供应商认为需要提供的其他有关资料</w:t>
      </w:r>
    </w:p>
    <w:p w:rsidR="00E44D37" w:rsidRDefault="00E44D37">
      <w:pPr>
        <w:rPr>
          <w:rFonts w:ascii="宋体" w:hAnsi="宋体"/>
          <w:szCs w:val="21"/>
        </w:rPr>
      </w:pPr>
    </w:p>
    <w:p w:rsidR="00E44D37" w:rsidRDefault="00E44D37">
      <w:pPr>
        <w:spacing w:line="300" w:lineRule="auto"/>
        <w:rPr>
          <w:rFonts w:ascii="仿宋_GB2312" w:eastAsia="仿宋_GB2312" w:hAnsi="宋体"/>
          <w:color w:val="000000"/>
          <w:sz w:val="28"/>
          <w:szCs w:val="28"/>
        </w:rPr>
      </w:pPr>
    </w:p>
    <w:p w:rsidR="00E44D37" w:rsidRDefault="00BD5648">
      <w:pPr>
        <w:snapToGrid w:val="0"/>
        <w:spacing w:line="400" w:lineRule="exact"/>
        <w:jc w:val="center"/>
        <w:rPr>
          <w:b/>
          <w:sz w:val="32"/>
        </w:rPr>
      </w:pPr>
      <w:r>
        <w:rPr>
          <w:b/>
          <w:sz w:val="32"/>
        </w:rPr>
        <w:br w:type="page"/>
      </w:r>
    </w:p>
    <w:p w:rsidR="00E44D37" w:rsidRDefault="00BD5648">
      <w:pPr>
        <w:snapToGrid w:val="0"/>
        <w:spacing w:line="400" w:lineRule="exact"/>
        <w:jc w:val="center"/>
        <w:rPr>
          <w:b/>
          <w:sz w:val="32"/>
        </w:rPr>
      </w:pPr>
      <w:r>
        <w:rPr>
          <w:rFonts w:hint="eastAsia"/>
          <w:b/>
          <w:sz w:val="32"/>
        </w:rPr>
        <w:lastRenderedPageBreak/>
        <w:t>第五章</w:t>
      </w:r>
      <w:r>
        <w:rPr>
          <w:rFonts w:hint="eastAsia"/>
          <w:b/>
          <w:sz w:val="32"/>
        </w:rPr>
        <w:t xml:space="preserve">  </w:t>
      </w:r>
      <w:r>
        <w:rPr>
          <w:rFonts w:hint="eastAsia"/>
          <w:b/>
          <w:sz w:val="32"/>
        </w:rPr>
        <w:t>合同主要条款</w:t>
      </w:r>
    </w:p>
    <w:p w:rsidR="00E44D37" w:rsidRDefault="00E44D37">
      <w:pPr>
        <w:snapToGrid w:val="0"/>
        <w:spacing w:line="400" w:lineRule="exact"/>
        <w:jc w:val="center"/>
        <w:rPr>
          <w:b/>
          <w:sz w:val="32"/>
        </w:rPr>
      </w:pPr>
    </w:p>
    <w:p w:rsidR="00E44D37" w:rsidRDefault="00BD5648">
      <w:pPr>
        <w:snapToGrid w:val="0"/>
        <w:spacing w:line="400" w:lineRule="exact"/>
        <w:jc w:val="center"/>
        <w:rPr>
          <w:rFonts w:ascii="宋体" w:hAnsi="宋体"/>
          <w:b/>
          <w:bCs/>
          <w:sz w:val="32"/>
          <w:szCs w:val="32"/>
        </w:rPr>
      </w:pPr>
      <w:r>
        <w:rPr>
          <w:rFonts w:ascii="宋体" w:hAnsi="宋体" w:hint="eastAsia"/>
          <w:b/>
          <w:bCs/>
          <w:sz w:val="32"/>
          <w:szCs w:val="32"/>
        </w:rPr>
        <w:t>政府采购合同</w:t>
      </w:r>
    </w:p>
    <w:p w:rsidR="00E44D37" w:rsidRDefault="00E44D37">
      <w:pPr>
        <w:snapToGrid w:val="0"/>
        <w:spacing w:line="400" w:lineRule="exact"/>
        <w:jc w:val="center"/>
        <w:rPr>
          <w:rFonts w:ascii="宋体" w:hAnsi="宋体"/>
          <w:b/>
          <w:bCs/>
          <w:sz w:val="32"/>
          <w:szCs w:val="32"/>
        </w:rPr>
      </w:pPr>
    </w:p>
    <w:p w:rsidR="00E44D37" w:rsidRDefault="00BD5648">
      <w:pPr>
        <w:snapToGrid w:val="0"/>
        <w:spacing w:line="420" w:lineRule="exact"/>
        <w:ind w:left="-50" w:right="98"/>
        <w:jc w:val="right"/>
        <w:rPr>
          <w:rFonts w:ascii="宋体" w:hAnsi="宋体"/>
          <w:bCs/>
          <w:szCs w:val="21"/>
          <w:u w:val="single"/>
        </w:rPr>
      </w:pPr>
      <w:r>
        <w:rPr>
          <w:rFonts w:ascii="宋体" w:hAnsi="宋体" w:hint="eastAsia"/>
          <w:bCs/>
          <w:szCs w:val="21"/>
        </w:rPr>
        <w:t xml:space="preserve"> 合同编号：</w:t>
      </w:r>
      <w:r w:rsidR="00044F0D">
        <w:rPr>
          <w:rFonts w:ascii="宋体" w:hAnsi="宋体" w:hint="eastAsia"/>
          <w:bCs/>
          <w:szCs w:val="21"/>
        </w:rPr>
        <w:t>GXZC2020-C3-002450-GTZB</w:t>
      </w:r>
    </w:p>
    <w:p w:rsidR="00E44D37" w:rsidRDefault="00BD5648">
      <w:pPr>
        <w:snapToGrid w:val="0"/>
        <w:spacing w:line="420" w:lineRule="exact"/>
        <w:rPr>
          <w:rFonts w:ascii="宋体" w:hAnsi="宋体"/>
          <w:szCs w:val="21"/>
          <w:u w:val="single"/>
        </w:rPr>
      </w:pPr>
      <w:r>
        <w:rPr>
          <w:rFonts w:ascii="宋体" w:hAnsi="宋体" w:hint="eastAsia"/>
          <w:szCs w:val="21"/>
        </w:rPr>
        <w:t>采购人（甲方）：</w:t>
      </w:r>
      <w:r>
        <w:rPr>
          <w:rFonts w:ascii="宋体" w:hAnsi="宋体" w:hint="eastAsia"/>
          <w:szCs w:val="21"/>
          <w:u w:val="single"/>
        </w:rPr>
        <w:t xml:space="preserve">                          </w:t>
      </w:r>
      <w:r>
        <w:rPr>
          <w:rFonts w:ascii="宋体" w:hAnsi="宋体" w:hint="eastAsia"/>
          <w:szCs w:val="21"/>
        </w:rPr>
        <w:t xml:space="preserve">     </w:t>
      </w:r>
      <w:r>
        <w:rPr>
          <w:rFonts w:ascii="宋体" w:hAnsi="宋体" w:hint="eastAsia"/>
          <w:spacing w:val="-20"/>
          <w:szCs w:val="21"/>
        </w:rPr>
        <w:t>采 购 计 划 号：</w:t>
      </w:r>
      <w:r>
        <w:rPr>
          <w:rFonts w:ascii="宋体" w:hAnsi="宋体" w:hint="eastAsia"/>
          <w:szCs w:val="21"/>
          <w:u w:val="single"/>
        </w:rPr>
        <w:t xml:space="preserve">                 </w:t>
      </w:r>
    </w:p>
    <w:p w:rsidR="00E44D37" w:rsidRDefault="00BD5648">
      <w:pPr>
        <w:snapToGrid w:val="0"/>
        <w:spacing w:line="420" w:lineRule="exact"/>
        <w:rPr>
          <w:rFonts w:ascii="宋体" w:hAnsi="宋体"/>
          <w:szCs w:val="21"/>
          <w:u w:val="single"/>
        </w:rPr>
      </w:pPr>
      <w:r>
        <w:rPr>
          <w:rFonts w:ascii="宋体" w:hAnsi="宋体" w:hint="eastAsia"/>
          <w:szCs w:val="21"/>
        </w:rPr>
        <w:t>供应商（乙方）：</w:t>
      </w:r>
      <w:r>
        <w:rPr>
          <w:rFonts w:ascii="宋体" w:hAnsi="宋体" w:hint="eastAsia"/>
          <w:szCs w:val="21"/>
          <w:u w:val="single"/>
        </w:rPr>
        <w:t xml:space="preserve">                          </w:t>
      </w:r>
      <w:r>
        <w:rPr>
          <w:rFonts w:ascii="宋体" w:hAnsi="宋体" w:hint="eastAsia"/>
          <w:szCs w:val="21"/>
        </w:rPr>
        <w:t xml:space="preserve">     </w:t>
      </w:r>
      <w:r>
        <w:rPr>
          <w:rFonts w:ascii="宋体" w:hAnsi="宋体" w:hint="eastAsia"/>
          <w:spacing w:val="-20"/>
          <w:szCs w:val="21"/>
        </w:rPr>
        <w:t>项 目 编 号：</w:t>
      </w:r>
      <w:r w:rsidR="00044F0D">
        <w:rPr>
          <w:rFonts w:ascii="宋体" w:hAnsi="宋体" w:hint="eastAsia"/>
          <w:bCs/>
          <w:szCs w:val="21"/>
          <w:u w:val="single"/>
        </w:rPr>
        <w:t>GXZC2020-C3-002450-GTZB</w:t>
      </w:r>
    </w:p>
    <w:p w:rsidR="00E44D37" w:rsidRDefault="00BD5648">
      <w:pPr>
        <w:snapToGrid w:val="0"/>
        <w:spacing w:line="420" w:lineRule="exact"/>
        <w:rPr>
          <w:rFonts w:ascii="宋体" w:hAnsi="宋体"/>
          <w:szCs w:val="21"/>
          <w:u w:val="single"/>
        </w:rPr>
      </w:pPr>
      <w:r>
        <w:rPr>
          <w:rFonts w:ascii="宋体" w:hAnsi="宋体" w:hint="eastAsia"/>
          <w:szCs w:val="21"/>
        </w:rPr>
        <w:t>签订地点：</w:t>
      </w:r>
      <w:r>
        <w:rPr>
          <w:rFonts w:ascii="宋体" w:hAnsi="宋体" w:hint="eastAsia"/>
          <w:szCs w:val="21"/>
          <w:u w:val="single"/>
        </w:rPr>
        <w:t>采购人所在地</w:t>
      </w:r>
      <w:r>
        <w:rPr>
          <w:rFonts w:ascii="宋体" w:hAnsi="宋体" w:hint="eastAsia"/>
          <w:szCs w:val="21"/>
        </w:rPr>
        <w:t xml:space="preserve">                         签订时间：</w:t>
      </w:r>
      <w:r>
        <w:rPr>
          <w:rFonts w:ascii="宋体" w:hAnsi="宋体" w:hint="eastAsia"/>
          <w:szCs w:val="21"/>
          <w:u w:val="single"/>
        </w:rPr>
        <w:t xml:space="preserve">                    </w:t>
      </w:r>
    </w:p>
    <w:p w:rsidR="00E44D37" w:rsidRDefault="00BD5648">
      <w:pPr>
        <w:snapToGrid w:val="0"/>
        <w:spacing w:line="420" w:lineRule="exact"/>
        <w:ind w:firstLineChars="200" w:firstLine="420"/>
        <w:rPr>
          <w:rFonts w:ascii="宋体" w:hAnsi="宋体"/>
          <w:color w:val="000000"/>
          <w:szCs w:val="21"/>
        </w:rPr>
      </w:pPr>
      <w:r>
        <w:rPr>
          <w:rFonts w:ascii="宋体" w:hAnsi="宋体" w:hint="eastAsia"/>
          <w:color w:val="000000"/>
          <w:szCs w:val="21"/>
        </w:rPr>
        <w:t>根据《中华人民共和国政府采购法》、《中华人民共和国合同法》等法律、法规规定，按照竞争性磋商采购文件规定条款和成交供应商承诺，甲乙双方签订本合同。</w:t>
      </w:r>
    </w:p>
    <w:p w:rsidR="00E44D37" w:rsidRDefault="00BD5648">
      <w:pPr>
        <w:snapToGrid w:val="0"/>
        <w:spacing w:line="420" w:lineRule="exact"/>
        <w:ind w:firstLineChars="200" w:firstLine="422"/>
        <w:rPr>
          <w:rFonts w:ascii="宋体" w:hAnsi="宋体"/>
          <w:b/>
          <w:color w:val="000000"/>
          <w:szCs w:val="21"/>
        </w:rPr>
      </w:pPr>
      <w:r>
        <w:rPr>
          <w:rFonts w:ascii="宋体" w:hAnsi="宋体" w:hint="eastAsia"/>
          <w:b/>
          <w:color w:val="000000"/>
          <w:szCs w:val="21"/>
        </w:rPr>
        <w:t>第一条　合同标的</w:t>
      </w:r>
    </w:p>
    <w:p w:rsidR="00E44D37" w:rsidRDefault="00BD5648">
      <w:pPr>
        <w:snapToGrid w:val="0"/>
        <w:spacing w:line="420" w:lineRule="exact"/>
        <w:ind w:firstLineChars="200" w:firstLine="420"/>
        <w:rPr>
          <w:rFonts w:ascii="宋体" w:hAnsi="宋体"/>
          <w:color w:val="000000"/>
          <w:szCs w:val="21"/>
        </w:rPr>
      </w:pPr>
      <w:r>
        <w:rPr>
          <w:rFonts w:ascii="宋体" w:hAnsi="宋体" w:hint="eastAsia"/>
          <w:color w:val="000000"/>
          <w:szCs w:val="21"/>
        </w:rPr>
        <w:t>1、服务内容一览表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304"/>
        <w:gridCol w:w="3468"/>
        <w:gridCol w:w="496"/>
        <w:gridCol w:w="733"/>
        <w:gridCol w:w="1199"/>
        <w:gridCol w:w="1199"/>
      </w:tblGrid>
      <w:tr w:rsidR="00E44D37">
        <w:trPr>
          <w:cantSplit/>
          <w:trHeight w:val="70"/>
          <w:jc w:val="center"/>
        </w:trPr>
        <w:tc>
          <w:tcPr>
            <w:tcW w:w="496"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序号</w:t>
            </w:r>
          </w:p>
        </w:tc>
        <w:tc>
          <w:tcPr>
            <w:tcW w:w="1304"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服务名称</w:t>
            </w:r>
          </w:p>
        </w:tc>
        <w:tc>
          <w:tcPr>
            <w:tcW w:w="3468"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服务内容及技术质量要求</w:t>
            </w:r>
          </w:p>
        </w:tc>
        <w:tc>
          <w:tcPr>
            <w:tcW w:w="496"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数  量</w:t>
            </w:r>
          </w:p>
        </w:tc>
        <w:tc>
          <w:tcPr>
            <w:tcW w:w="733"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单位</w:t>
            </w:r>
          </w:p>
        </w:tc>
        <w:tc>
          <w:tcPr>
            <w:tcW w:w="1199"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单  价</w:t>
            </w:r>
          </w:p>
          <w:p w:rsidR="00E44D37" w:rsidRDefault="00BD5648">
            <w:pPr>
              <w:snapToGrid w:val="0"/>
              <w:spacing w:line="320" w:lineRule="exact"/>
              <w:jc w:val="center"/>
              <w:rPr>
                <w:rFonts w:ascii="宋体" w:hAnsi="宋体"/>
                <w:szCs w:val="21"/>
              </w:rPr>
            </w:pPr>
            <w:r>
              <w:rPr>
                <w:rFonts w:ascii="宋体" w:hAnsi="宋体" w:hint="eastAsia"/>
                <w:szCs w:val="21"/>
              </w:rPr>
              <w:t>（元）</w:t>
            </w:r>
          </w:p>
        </w:tc>
        <w:tc>
          <w:tcPr>
            <w:tcW w:w="1199" w:type="dxa"/>
            <w:vAlign w:val="center"/>
          </w:tcPr>
          <w:p w:rsidR="00E44D37" w:rsidRDefault="00BD5648">
            <w:pPr>
              <w:snapToGrid w:val="0"/>
              <w:spacing w:line="320" w:lineRule="exact"/>
              <w:jc w:val="center"/>
              <w:rPr>
                <w:rFonts w:ascii="宋体" w:hAnsi="宋体"/>
                <w:szCs w:val="21"/>
              </w:rPr>
            </w:pPr>
            <w:r>
              <w:rPr>
                <w:rFonts w:ascii="宋体" w:hAnsi="宋体" w:hint="eastAsia"/>
                <w:szCs w:val="21"/>
              </w:rPr>
              <w:t>金  额</w:t>
            </w:r>
          </w:p>
          <w:p w:rsidR="00E44D37" w:rsidRDefault="00BD5648">
            <w:pPr>
              <w:snapToGrid w:val="0"/>
              <w:spacing w:line="320" w:lineRule="exact"/>
              <w:jc w:val="center"/>
              <w:rPr>
                <w:rFonts w:ascii="宋体" w:hAnsi="宋体"/>
                <w:szCs w:val="21"/>
              </w:rPr>
            </w:pPr>
            <w:r>
              <w:rPr>
                <w:rFonts w:ascii="宋体" w:hAnsi="宋体" w:hint="eastAsia"/>
                <w:szCs w:val="21"/>
              </w:rPr>
              <w:t>（元）</w:t>
            </w:r>
          </w:p>
        </w:tc>
      </w:tr>
      <w:tr w:rsidR="00E44D37">
        <w:trPr>
          <w:cantSplit/>
          <w:trHeight w:val="465"/>
          <w:jc w:val="center"/>
        </w:trPr>
        <w:tc>
          <w:tcPr>
            <w:tcW w:w="496" w:type="dxa"/>
            <w:vAlign w:val="center"/>
          </w:tcPr>
          <w:p w:rsidR="00E44D37" w:rsidRDefault="00BD5648">
            <w:pPr>
              <w:snapToGrid w:val="0"/>
              <w:spacing w:line="400" w:lineRule="exact"/>
              <w:jc w:val="center"/>
              <w:rPr>
                <w:rFonts w:ascii="宋体" w:hAnsi="宋体"/>
                <w:szCs w:val="21"/>
              </w:rPr>
            </w:pPr>
            <w:r>
              <w:rPr>
                <w:rFonts w:ascii="宋体" w:hAnsi="宋体" w:hint="eastAsia"/>
                <w:szCs w:val="21"/>
              </w:rPr>
              <w:t>1</w:t>
            </w:r>
          </w:p>
        </w:tc>
        <w:tc>
          <w:tcPr>
            <w:tcW w:w="1304" w:type="dxa"/>
            <w:vAlign w:val="center"/>
          </w:tcPr>
          <w:p w:rsidR="00E44D37" w:rsidRDefault="00E44D37">
            <w:pPr>
              <w:snapToGrid w:val="0"/>
              <w:spacing w:line="400" w:lineRule="exact"/>
              <w:jc w:val="center"/>
              <w:rPr>
                <w:rFonts w:ascii="宋体" w:hAnsi="宋体"/>
                <w:szCs w:val="21"/>
              </w:rPr>
            </w:pPr>
          </w:p>
        </w:tc>
        <w:tc>
          <w:tcPr>
            <w:tcW w:w="3468" w:type="dxa"/>
            <w:vAlign w:val="center"/>
          </w:tcPr>
          <w:p w:rsidR="00E44D37" w:rsidRDefault="00E44D37">
            <w:pPr>
              <w:snapToGrid w:val="0"/>
              <w:spacing w:line="400" w:lineRule="exact"/>
              <w:jc w:val="center"/>
              <w:rPr>
                <w:rFonts w:ascii="宋体" w:hAnsi="宋体"/>
                <w:szCs w:val="21"/>
              </w:rPr>
            </w:pPr>
          </w:p>
        </w:tc>
        <w:tc>
          <w:tcPr>
            <w:tcW w:w="496" w:type="dxa"/>
          </w:tcPr>
          <w:p w:rsidR="00E44D37" w:rsidRDefault="00E44D37">
            <w:pPr>
              <w:snapToGrid w:val="0"/>
              <w:spacing w:line="400" w:lineRule="exact"/>
              <w:jc w:val="center"/>
              <w:rPr>
                <w:rFonts w:ascii="宋体" w:hAnsi="宋体"/>
                <w:szCs w:val="21"/>
              </w:rPr>
            </w:pPr>
          </w:p>
        </w:tc>
        <w:tc>
          <w:tcPr>
            <w:tcW w:w="733" w:type="dxa"/>
          </w:tcPr>
          <w:p w:rsidR="00E44D37" w:rsidRDefault="00E44D37">
            <w:pPr>
              <w:snapToGrid w:val="0"/>
              <w:spacing w:line="400" w:lineRule="exact"/>
              <w:jc w:val="center"/>
              <w:rPr>
                <w:rFonts w:ascii="宋体" w:hAnsi="宋体"/>
                <w:szCs w:val="21"/>
              </w:rPr>
            </w:pPr>
          </w:p>
        </w:tc>
        <w:tc>
          <w:tcPr>
            <w:tcW w:w="1199" w:type="dxa"/>
            <w:vAlign w:val="center"/>
          </w:tcPr>
          <w:p w:rsidR="00E44D37" w:rsidRDefault="00E44D37">
            <w:pPr>
              <w:snapToGrid w:val="0"/>
              <w:spacing w:line="400" w:lineRule="exact"/>
              <w:jc w:val="center"/>
              <w:rPr>
                <w:rFonts w:ascii="宋体" w:hAnsi="宋体"/>
                <w:szCs w:val="21"/>
              </w:rPr>
            </w:pPr>
          </w:p>
        </w:tc>
        <w:tc>
          <w:tcPr>
            <w:tcW w:w="1199" w:type="dxa"/>
            <w:vAlign w:val="center"/>
          </w:tcPr>
          <w:p w:rsidR="00E44D37" w:rsidRDefault="00E44D37">
            <w:pPr>
              <w:snapToGrid w:val="0"/>
              <w:spacing w:line="400" w:lineRule="exact"/>
              <w:jc w:val="center"/>
              <w:rPr>
                <w:rFonts w:ascii="宋体" w:hAnsi="宋体"/>
                <w:szCs w:val="21"/>
              </w:rPr>
            </w:pPr>
          </w:p>
        </w:tc>
      </w:tr>
      <w:tr w:rsidR="00E44D37">
        <w:trPr>
          <w:cantSplit/>
          <w:trHeight w:val="465"/>
          <w:jc w:val="center"/>
        </w:trPr>
        <w:tc>
          <w:tcPr>
            <w:tcW w:w="496" w:type="dxa"/>
            <w:vAlign w:val="center"/>
          </w:tcPr>
          <w:p w:rsidR="00E44D37" w:rsidRDefault="00BD5648">
            <w:pPr>
              <w:snapToGrid w:val="0"/>
              <w:spacing w:line="400" w:lineRule="exact"/>
              <w:jc w:val="center"/>
              <w:rPr>
                <w:rFonts w:ascii="宋体" w:hAnsi="宋体"/>
                <w:szCs w:val="21"/>
              </w:rPr>
            </w:pPr>
            <w:r>
              <w:rPr>
                <w:rFonts w:ascii="宋体" w:hAnsi="宋体" w:hint="eastAsia"/>
                <w:szCs w:val="21"/>
              </w:rPr>
              <w:t>2</w:t>
            </w:r>
          </w:p>
        </w:tc>
        <w:tc>
          <w:tcPr>
            <w:tcW w:w="1304" w:type="dxa"/>
            <w:vAlign w:val="center"/>
          </w:tcPr>
          <w:p w:rsidR="00E44D37" w:rsidRDefault="00E44D37">
            <w:pPr>
              <w:snapToGrid w:val="0"/>
              <w:spacing w:line="400" w:lineRule="exact"/>
              <w:jc w:val="center"/>
              <w:rPr>
                <w:rFonts w:ascii="宋体" w:hAnsi="宋体"/>
                <w:szCs w:val="21"/>
              </w:rPr>
            </w:pPr>
          </w:p>
        </w:tc>
        <w:tc>
          <w:tcPr>
            <w:tcW w:w="3468" w:type="dxa"/>
            <w:vAlign w:val="center"/>
          </w:tcPr>
          <w:p w:rsidR="00E44D37" w:rsidRDefault="00E44D37">
            <w:pPr>
              <w:snapToGrid w:val="0"/>
              <w:spacing w:line="400" w:lineRule="exact"/>
              <w:jc w:val="center"/>
              <w:rPr>
                <w:rFonts w:ascii="宋体" w:hAnsi="宋体"/>
                <w:szCs w:val="21"/>
              </w:rPr>
            </w:pPr>
          </w:p>
        </w:tc>
        <w:tc>
          <w:tcPr>
            <w:tcW w:w="496" w:type="dxa"/>
          </w:tcPr>
          <w:p w:rsidR="00E44D37" w:rsidRDefault="00E44D37">
            <w:pPr>
              <w:snapToGrid w:val="0"/>
              <w:spacing w:line="400" w:lineRule="exact"/>
              <w:jc w:val="center"/>
              <w:rPr>
                <w:rFonts w:ascii="宋体" w:hAnsi="宋体"/>
                <w:szCs w:val="21"/>
              </w:rPr>
            </w:pPr>
          </w:p>
        </w:tc>
        <w:tc>
          <w:tcPr>
            <w:tcW w:w="733" w:type="dxa"/>
          </w:tcPr>
          <w:p w:rsidR="00E44D37" w:rsidRDefault="00E44D37">
            <w:pPr>
              <w:snapToGrid w:val="0"/>
              <w:spacing w:line="400" w:lineRule="exact"/>
              <w:jc w:val="center"/>
              <w:rPr>
                <w:rFonts w:ascii="宋体" w:hAnsi="宋体"/>
                <w:szCs w:val="21"/>
              </w:rPr>
            </w:pPr>
          </w:p>
        </w:tc>
        <w:tc>
          <w:tcPr>
            <w:tcW w:w="1199" w:type="dxa"/>
            <w:vAlign w:val="center"/>
          </w:tcPr>
          <w:p w:rsidR="00E44D37" w:rsidRDefault="00E44D37">
            <w:pPr>
              <w:snapToGrid w:val="0"/>
              <w:spacing w:line="400" w:lineRule="exact"/>
              <w:jc w:val="center"/>
              <w:rPr>
                <w:rFonts w:ascii="宋体" w:hAnsi="宋体"/>
                <w:szCs w:val="21"/>
              </w:rPr>
            </w:pPr>
          </w:p>
        </w:tc>
        <w:tc>
          <w:tcPr>
            <w:tcW w:w="1199" w:type="dxa"/>
            <w:vAlign w:val="center"/>
          </w:tcPr>
          <w:p w:rsidR="00E44D37" w:rsidRDefault="00E44D37">
            <w:pPr>
              <w:snapToGrid w:val="0"/>
              <w:spacing w:line="400" w:lineRule="exact"/>
              <w:jc w:val="center"/>
              <w:rPr>
                <w:rFonts w:ascii="宋体" w:hAnsi="宋体"/>
                <w:szCs w:val="21"/>
              </w:rPr>
            </w:pPr>
          </w:p>
        </w:tc>
      </w:tr>
      <w:tr w:rsidR="00E44D37">
        <w:trPr>
          <w:cantSplit/>
          <w:trHeight w:val="465"/>
          <w:jc w:val="center"/>
        </w:trPr>
        <w:tc>
          <w:tcPr>
            <w:tcW w:w="496" w:type="dxa"/>
            <w:vAlign w:val="center"/>
          </w:tcPr>
          <w:p w:rsidR="00E44D37" w:rsidRDefault="00BD5648">
            <w:pPr>
              <w:snapToGrid w:val="0"/>
              <w:spacing w:line="400" w:lineRule="exact"/>
              <w:jc w:val="center"/>
              <w:rPr>
                <w:rFonts w:ascii="宋体" w:hAnsi="宋体"/>
                <w:szCs w:val="21"/>
              </w:rPr>
            </w:pPr>
            <w:r>
              <w:rPr>
                <w:rFonts w:ascii="宋体" w:hAnsi="宋体" w:hint="eastAsia"/>
                <w:szCs w:val="21"/>
              </w:rPr>
              <w:t>3</w:t>
            </w:r>
          </w:p>
        </w:tc>
        <w:tc>
          <w:tcPr>
            <w:tcW w:w="1304" w:type="dxa"/>
            <w:vAlign w:val="center"/>
          </w:tcPr>
          <w:p w:rsidR="00E44D37" w:rsidRDefault="00E44D37">
            <w:pPr>
              <w:snapToGrid w:val="0"/>
              <w:spacing w:line="400" w:lineRule="exact"/>
              <w:jc w:val="center"/>
              <w:rPr>
                <w:rFonts w:ascii="宋体" w:hAnsi="宋体"/>
                <w:szCs w:val="21"/>
              </w:rPr>
            </w:pPr>
          </w:p>
        </w:tc>
        <w:tc>
          <w:tcPr>
            <w:tcW w:w="3468" w:type="dxa"/>
            <w:vAlign w:val="center"/>
          </w:tcPr>
          <w:p w:rsidR="00E44D37" w:rsidRDefault="00E44D37">
            <w:pPr>
              <w:snapToGrid w:val="0"/>
              <w:spacing w:line="400" w:lineRule="exact"/>
              <w:jc w:val="center"/>
              <w:rPr>
                <w:rFonts w:ascii="宋体" w:hAnsi="宋体"/>
                <w:szCs w:val="21"/>
              </w:rPr>
            </w:pPr>
          </w:p>
        </w:tc>
        <w:tc>
          <w:tcPr>
            <w:tcW w:w="496" w:type="dxa"/>
          </w:tcPr>
          <w:p w:rsidR="00E44D37" w:rsidRDefault="00E44D37">
            <w:pPr>
              <w:snapToGrid w:val="0"/>
              <w:spacing w:line="400" w:lineRule="exact"/>
              <w:jc w:val="center"/>
              <w:rPr>
                <w:rFonts w:ascii="宋体" w:hAnsi="宋体"/>
                <w:szCs w:val="21"/>
              </w:rPr>
            </w:pPr>
          </w:p>
        </w:tc>
        <w:tc>
          <w:tcPr>
            <w:tcW w:w="733" w:type="dxa"/>
          </w:tcPr>
          <w:p w:rsidR="00E44D37" w:rsidRDefault="00E44D37">
            <w:pPr>
              <w:snapToGrid w:val="0"/>
              <w:spacing w:line="400" w:lineRule="exact"/>
              <w:jc w:val="center"/>
              <w:rPr>
                <w:rFonts w:ascii="宋体" w:hAnsi="宋体"/>
                <w:szCs w:val="21"/>
              </w:rPr>
            </w:pPr>
          </w:p>
        </w:tc>
        <w:tc>
          <w:tcPr>
            <w:tcW w:w="1199" w:type="dxa"/>
            <w:vAlign w:val="center"/>
          </w:tcPr>
          <w:p w:rsidR="00E44D37" w:rsidRDefault="00E44D37">
            <w:pPr>
              <w:snapToGrid w:val="0"/>
              <w:spacing w:line="400" w:lineRule="exact"/>
              <w:jc w:val="center"/>
              <w:rPr>
                <w:rFonts w:ascii="宋体" w:hAnsi="宋体"/>
                <w:szCs w:val="21"/>
              </w:rPr>
            </w:pPr>
          </w:p>
        </w:tc>
        <w:tc>
          <w:tcPr>
            <w:tcW w:w="1199" w:type="dxa"/>
            <w:vAlign w:val="center"/>
          </w:tcPr>
          <w:p w:rsidR="00E44D37" w:rsidRDefault="00E44D37">
            <w:pPr>
              <w:snapToGrid w:val="0"/>
              <w:spacing w:line="400" w:lineRule="exact"/>
              <w:jc w:val="center"/>
              <w:rPr>
                <w:rFonts w:ascii="宋体" w:hAnsi="宋体"/>
                <w:szCs w:val="21"/>
              </w:rPr>
            </w:pPr>
          </w:p>
        </w:tc>
      </w:tr>
      <w:tr w:rsidR="00E44D37">
        <w:trPr>
          <w:cantSplit/>
          <w:trHeight w:val="465"/>
          <w:jc w:val="center"/>
        </w:trPr>
        <w:tc>
          <w:tcPr>
            <w:tcW w:w="8895" w:type="dxa"/>
            <w:gridSpan w:val="7"/>
            <w:vAlign w:val="center"/>
          </w:tcPr>
          <w:p w:rsidR="00E44D37" w:rsidRDefault="00BD5648">
            <w:pPr>
              <w:snapToGrid w:val="0"/>
              <w:spacing w:line="400" w:lineRule="exact"/>
              <w:rPr>
                <w:rFonts w:ascii="宋体" w:hAnsi="宋体"/>
                <w:szCs w:val="21"/>
              </w:rPr>
            </w:pPr>
            <w:r>
              <w:rPr>
                <w:rFonts w:ascii="宋体" w:hAnsi="宋体" w:hint="eastAsia"/>
                <w:szCs w:val="21"/>
              </w:rPr>
              <w:t xml:space="preserve">合计金额（大写）：人民币                                （￥            ）  </w:t>
            </w:r>
          </w:p>
        </w:tc>
      </w:tr>
    </w:tbl>
    <w:p w:rsidR="00E44D37" w:rsidRDefault="00BD5648">
      <w:pPr>
        <w:snapToGrid w:val="0"/>
        <w:spacing w:line="400" w:lineRule="exact"/>
        <w:ind w:right="-82" w:firstLineChars="200" w:firstLine="420"/>
        <w:rPr>
          <w:rFonts w:ascii="宋体" w:hAnsi="宋体"/>
          <w:szCs w:val="21"/>
        </w:rPr>
      </w:pPr>
      <w:r>
        <w:rPr>
          <w:rFonts w:ascii="宋体" w:hAnsi="宋体" w:hint="eastAsia"/>
          <w:szCs w:val="21"/>
        </w:rPr>
        <w:t>2、合同合计金额包括产品及服务价款，检验及技术资料和包装、运输等全部费用。如竞争性磋商采购文件对其另有规定的，从其规定。</w:t>
      </w:r>
    </w:p>
    <w:p w:rsidR="00E44D37" w:rsidRDefault="00BD5648">
      <w:pPr>
        <w:snapToGrid w:val="0"/>
        <w:spacing w:line="400" w:lineRule="exact"/>
        <w:ind w:firstLineChars="200" w:firstLine="422"/>
        <w:rPr>
          <w:rFonts w:ascii="宋体" w:hAnsi="宋体"/>
          <w:szCs w:val="21"/>
        </w:rPr>
      </w:pPr>
      <w:r>
        <w:rPr>
          <w:rFonts w:ascii="宋体" w:hAnsi="宋体" w:hint="eastAsia"/>
          <w:b/>
          <w:szCs w:val="21"/>
        </w:rPr>
        <w:t>第二条　质量保证</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1、乙方所提供的产品及服务内容、技术规格、技术参数等质量必须与竞争性磋商采购文件和承诺相一致。</w:t>
      </w:r>
    </w:p>
    <w:p w:rsidR="00E44D37" w:rsidRDefault="00BD5648">
      <w:pPr>
        <w:snapToGrid w:val="0"/>
        <w:spacing w:line="400" w:lineRule="exact"/>
        <w:ind w:firstLineChars="200" w:firstLine="420"/>
        <w:rPr>
          <w:rFonts w:ascii="宋体" w:hAnsi="宋体"/>
          <w:szCs w:val="21"/>
          <w:u w:val="single"/>
        </w:rPr>
      </w:pPr>
      <w:r>
        <w:rPr>
          <w:rFonts w:ascii="宋体" w:hAnsi="宋体" w:hint="eastAsia"/>
          <w:szCs w:val="21"/>
        </w:rPr>
        <w:t>2、乙方所提供的产品及服务各项指标均达到质量要求。</w:t>
      </w:r>
    </w:p>
    <w:p w:rsidR="00E44D37" w:rsidRDefault="00BD5648">
      <w:pPr>
        <w:snapToGrid w:val="0"/>
        <w:spacing w:line="400" w:lineRule="exact"/>
        <w:ind w:firstLineChars="200" w:firstLine="422"/>
        <w:rPr>
          <w:rFonts w:ascii="宋体" w:hAnsi="宋体"/>
          <w:szCs w:val="21"/>
        </w:rPr>
      </w:pPr>
      <w:r>
        <w:rPr>
          <w:rFonts w:ascii="宋体" w:hAnsi="宋体" w:hint="eastAsia"/>
          <w:b/>
          <w:szCs w:val="21"/>
        </w:rPr>
        <w:t>第三条　权力保证</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1、乙方应保证所提供产品及服务内容不会侵犯任何第三方的专利权、商标权、工业设计权或其他权利。</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2、乙方应按竞争性磋商采购文件规定的时间向甲方提供有关技术资料。</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3、没有甲方事先书面同意，乙方不得将由甲方提供的有关合同或任何合同条文、规格、计划、图纸、样品或资料提供给与履行本合同无关的任何其他人。即使</w:t>
      </w:r>
      <w:proofErr w:type="gramStart"/>
      <w:r>
        <w:rPr>
          <w:rFonts w:ascii="宋体" w:hAnsi="宋体" w:hint="eastAsia"/>
          <w:szCs w:val="21"/>
        </w:rPr>
        <w:t>向履行</w:t>
      </w:r>
      <w:proofErr w:type="gramEnd"/>
      <w:r>
        <w:rPr>
          <w:rFonts w:ascii="宋体" w:hAnsi="宋体" w:hint="eastAsia"/>
          <w:szCs w:val="21"/>
        </w:rPr>
        <w:t>本合同有关的人员提供，也应注意保密并限于履行合同的必需范围。</w:t>
      </w:r>
    </w:p>
    <w:p w:rsidR="00E44D37" w:rsidRDefault="00BD5648">
      <w:pPr>
        <w:snapToGrid w:val="0"/>
        <w:spacing w:line="400" w:lineRule="exact"/>
        <w:ind w:firstLineChars="200" w:firstLine="422"/>
        <w:rPr>
          <w:rFonts w:ascii="宋体" w:hAnsi="宋体"/>
          <w:szCs w:val="21"/>
        </w:rPr>
      </w:pPr>
      <w:r>
        <w:rPr>
          <w:rFonts w:ascii="宋体" w:hAnsi="宋体" w:hint="eastAsia"/>
          <w:b/>
          <w:szCs w:val="21"/>
        </w:rPr>
        <w:t>第四条　交付和验收</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1、服务期：</w:t>
      </w:r>
      <w:r>
        <w:rPr>
          <w:rFonts w:ascii="宋体" w:hAnsi="宋体" w:hint="eastAsia"/>
          <w:szCs w:val="21"/>
          <w:u w:val="single"/>
        </w:rPr>
        <w:t xml:space="preserve">                           </w:t>
      </w:r>
      <w:r>
        <w:rPr>
          <w:rFonts w:ascii="宋体" w:hAnsi="宋体" w:hint="eastAsia"/>
          <w:szCs w:val="21"/>
        </w:rPr>
        <w:t>；地点：</w:t>
      </w:r>
      <w:r>
        <w:rPr>
          <w:rFonts w:ascii="宋体" w:hAnsi="宋体" w:hint="eastAsia"/>
          <w:szCs w:val="21"/>
          <w:u w:val="single"/>
        </w:rPr>
        <w:t xml:space="preserve">                             </w:t>
      </w:r>
      <w:r>
        <w:rPr>
          <w:rFonts w:ascii="宋体" w:hAnsi="宋体" w:hint="eastAsia"/>
          <w:szCs w:val="21"/>
        </w:rPr>
        <w:t>。</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2、乙方提供不符合竞争性磋商采购文件和本合同规定的产品及服务内容，甲方有权拒</w:t>
      </w:r>
      <w:r>
        <w:rPr>
          <w:rFonts w:ascii="宋体" w:hAnsi="宋体" w:hint="eastAsia"/>
          <w:szCs w:val="21"/>
        </w:rPr>
        <w:lastRenderedPageBreak/>
        <w:t>绝接受。</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3、甲方应当在全部产品及服务内容完成后</w:t>
      </w:r>
      <w:r>
        <w:rPr>
          <w:rFonts w:ascii="宋体" w:hAnsi="宋体" w:hint="eastAsia"/>
          <w:szCs w:val="21"/>
          <w:u w:val="single"/>
        </w:rPr>
        <w:t xml:space="preserve">           </w:t>
      </w:r>
      <w:proofErr w:type="gramStart"/>
      <w:r>
        <w:rPr>
          <w:rFonts w:ascii="宋体" w:hAnsi="宋体" w:hint="eastAsia"/>
          <w:szCs w:val="21"/>
        </w:rPr>
        <w:t>个</w:t>
      </w:r>
      <w:proofErr w:type="gramEnd"/>
      <w:r>
        <w:rPr>
          <w:rFonts w:ascii="宋体" w:hAnsi="宋体" w:hint="eastAsia"/>
          <w:szCs w:val="21"/>
        </w:rPr>
        <w:t>工作日内进行验收，逾期不验收的，乙方可视同验收合格。验收合格后由甲乙双方签署验收单并加盖采购单位公章，甲乙双方各执一份。</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5、甲方对验收有异议的，在验收后</w:t>
      </w:r>
      <w:r>
        <w:rPr>
          <w:rFonts w:ascii="宋体" w:hAnsi="宋体" w:hint="eastAsia"/>
          <w:szCs w:val="21"/>
          <w:u w:val="single"/>
        </w:rPr>
        <w:t>5</w:t>
      </w:r>
      <w:r>
        <w:rPr>
          <w:rFonts w:ascii="宋体" w:hAnsi="宋体" w:hint="eastAsia"/>
          <w:szCs w:val="21"/>
        </w:rPr>
        <w:t>个工作日内以书面形式向乙方提出，乙方应自收到甲方书面异议后</w:t>
      </w:r>
      <w:r>
        <w:rPr>
          <w:rFonts w:ascii="宋体" w:hAnsi="宋体" w:hint="eastAsia"/>
          <w:szCs w:val="21"/>
          <w:u w:val="single"/>
        </w:rPr>
        <w:t>10</w:t>
      </w:r>
      <w:r>
        <w:rPr>
          <w:rFonts w:ascii="宋体" w:hAnsi="宋体" w:hint="eastAsia"/>
          <w:szCs w:val="21"/>
        </w:rPr>
        <w:t>日内及时予以解决。</w:t>
      </w:r>
    </w:p>
    <w:p w:rsidR="00E44D37" w:rsidRDefault="00BD5648">
      <w:pPr>
        <w:pStyle w:val="a5"/>
        <w:spacing w:line="400" w:lineRule="exact"/>
        <w:ind w:firstLine="420"/>
        <w:rPr>
          <w:rFonts w:hAnsi="宋体"/>
        </w:rPr>
      </w:pPr>
      <w:r>
        <w:rPr>
          <w:rFonts w:hAnsi="宋体" w:hint="eastAsia"/>
        </w:rPr>
        <w:t>6</w:t>
      </w:r>
      <w:r>
        <w:rPr>
          <w:rFonts w:hAnsi="宋体" w:hint="eastAsia"/>
        </w:rPr>
        <w:t>、验收费用：验收所发生的费用由乙方负责。</w:t>
      </w:r>
    </w:p>
    <w:p w:rsidR="00E44D37" w:rsidRDefault="00BD5648">
      <w:pPr>
        <w:snapToGrid w:val="0"/>
        <w:spacing w:line="400" w:lineRule="exact"/>
        <w:ind w:firstLineChars="200" w:firstLine="422"/>
        <w:rPr>
          <w:rFonts w:ascii="宋体" w:hAnsi="宋体"/>
          <w:b/>
          <w:szCs w:val="21"/>
        </w:rPr>
      </w:pPr>
      <w:r>
        <w:rPr>
          <w:rFonts w:ascii="宋体" w:hAnsi="宋体" w:hint="eastAsia"/>
          <w:b/>
          <w:szCs w:val="21"/>
        </w:rPr>
        <w:t>第五条　安装和培训</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1、甲方应提供必要安装条件（如场地、电源、水源等），并协调信息系统相关集成商、开发商提供协助以便开展项目实施工作。</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2、乙方负责甲方有关人员的培训。培训时间、地点：</w:t>
      </w:r>
      <w:r>
        <w:rPr>
          <w:rFonts w:ascii="宋体" w:hAnsi="宋体" w:cs="Courier New" w:hint="eastAsia"/>
          <w:szCs w:val="21"/>
        </w:rPr>
        <w:t>广西区内采购人指定时间、地点。</w:t>
      </w:r>
    </w:p>
    <w:p w:rsidR="00E44D37" w:rsidRDefault="00BD5648">
      <w:pPr>
        <w:snapToGrid w:val="0"/>
        <w:spacing w:line="400" w:lineRule="exact"/>
        <w:ind w:firstLineChars="200" w:firstLine="422"/>
        <w:rPr>
          <w:rFonts w:ascii="宋体" w:hAnsi="宋体"/>
          <w:b/>
          <w:szCs w:val="21"/>
        </w:rPr>
      </w:pPr>
      <w:r>
        <w:rPr>
          <w:rFonts w:ascii="宋体" w:hAnsi="宋体" w:hint="eastAsia"/>
          <w:b/>
          <w:szCs w:val="21"/>
        </w:rPr>
        <w:t>第六条  售后服务、质保期</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1、乙方应按照国家有关法律法规和“三包”规定以及竞争性磋商采购文件和本合同所附的《服务承诺》，为甲方提供售后服务。</w:t>
      </w:r>
    </w:p>
    <w:p w:rsidR="00E44D37" w:rsidRDefault="00BD5648">
      <w:pPr>
        <w:snapToGrid w:val="0"/>
        <w:spacing w:line="400" w:lineRule="exact"/>
        <w:ind w:firstLineChars="200" w:firstLine="420"/>
        <w:rPr>
          <w:rFonts w:ascii="宋体" w:hAnsi="宋体"/>
          <w:szCs w:val="21"/>
          <w:u w:val="single"/>
        </w:rPr>
      </w:pPr>
      <w:r>
        <w:rPr>
          <w:rFonts w:ascii="宋体" w:hAnsi="宋体" w:hint="eastAsia"/>
          <w:szCs w:val="21"/>
        </w:rPr>
        <w:t>2、质保期：</w:t>
      </w:r>
      <w:r>
        <w:rPr>
          <w:rFonts w:ascii="宋体" w:hAnsi="宋体" w:hint="eastAsia"/>
          <w:szCs w:val="21"/>
          <w:u w:val="single"/>
        </w:rPr>
        <w:t xml:space="preserve">                                       </w:t>
      </w:r>
    </w:p>
    <w:p w:rsidR="00E44D37" w:rsidRDefault="00BD5648">
      <w:pPr>
        <w:snapToGrid w:val="0"/>
        <w:spacing w:line="400" w:lineRule="exact"/>
        <w:ind w:firstLineChars="200" w:firstLine="420"/>
        <w:rPr>
          <w:rFonts w:ascii="宋体" w:hAnsi="宋体"/>
          <w:szCs w:val="21"/>
          <w:u w:val="single"/>
        </w:rPr>
      </w:pPr>
      <w:r>
        <w:rPr>
          <w:rFonts w:ascii="宋体" w:hAnsi="宋体" w:hint="eastAsia"/>
          <w:szCs w:val="21"/>
        </w:rPr>
        <w:t>3、乙方提供的服务承诺和售后服务及质保期责任等其它具体约定事项。（</w:t>
      </w:r>
      <w:proofErr w:type="gramStart"/>
      <w:r>
        <w:rPr>
          <w:rFonts w:ascii="宋体" w:hAnsi="宋体" w:hint="eastAsia"/>
          <w:szCs w:val="21"/>
        </w:rPr>
        <w:t>见合同</w:t>
      </w:r>
      <w:proofErr w:type="gramEnd"/>
      <w:r>
        <w:rPr>
          <w:rFonts w:ascii="宋体" w:hAnsi="宋体" w:hint="eastAsia"/>
          <w:szCs w:val="21"/>
        </w:rPr>
        <w:t>附件）</w:t>
      </w:r>
    </w:p>
    <w:p w:rsidR="00E44D37" w:rsidRDefault="00BD5648">
      <w:pPr>
        <w:snapToGrid w:val="0"/>
        <w:spacing w:line="400" w:lineRule="exact"/>
        <w:ind w:firstLineChars="200" w:firstLine="422"/>
        <w:rPr>
          <w:rFonts w:ascii="宋体" w:hAnsi="宋体"/>
          <w:szCs w:val="21"/>
        </w:rPr>
      </w:pPr>
      <w:r>
        <w:rPr>
          <w:rFonts w:ascii="宋体" w:hAnsi="宋体" w:hint="eastAsia"/>
          <w:b/>
          <w:szCs w:val="21"/>
        </w:rPr>
        <w:t>第七条　付款方式和质量保证金</w:t>
      </w:r>
    </w:p>
    <w:p w:rsidR="00E44D37" w:rsidRPr="00AD217A" w:rsidRDefault="00BD5648">
      <w:pPr>
        <w:pStyle w:val="a5"/>
        <w:snapToGrid w:val="0"/>
        <w:spacing w:line="400" w:lineRule="exact"/>
        <w:ind w:firstLineChars="200" w:firstLine="420"/>
        <w:rPr>
          <w:rFonts w:eastAsia="宋体" w:hAnsi="宋体" w:cs="Times New Roman"/>
          <w:szCs w:val="21"/>
        </w:rPr>
      </w:pPr>
      <w:r w:rsidRPr="00AD217A">
        <w:rPr>
          <w:rFonts w:eastAsia="宋体" w:hAnsi="宋体" w:cs="Times New Roman" w:hint="eastAsia"/>
          <w:szCs w:val="21"/>
        </w:rPr>
        <w:t>1、当采购数量与实际使用数量不一致时，乙方应根据实际使用量供货，合同的最终结算金额按实际使用量乘以成交单价进行计算。</w:t>
      </w:r>
    </w:p>
    <w:p w:rsidR="00E44D37" w:rsidRDefault="00BD5648">
      <w:pPr>
        <w:snapToGrid w:val="0"/>
        <w:spacing w:line="400" w:lineRule="exact"/>
        <w:ind w:firstLineChars="200" w:firstLine="420"/>
        <w:rPr>
          <w:rFonts w:ascii="宋体" w:hAnsi="宋体"/>
          <w:szCs w:val="21"/>
          <w:u w:val="single"/>
        </w:rPr>
      </w:pPr>
      <w:r>
        <w:rPr>
          <w:rFonts w:ascii="宋体" w:hAnsi="宋体" w:hint="eastAsia"/>
          <w:szCs w:val="21"/>
        </w:rPr>
        <w:t>2、资金性质：</w:t>
      </w:r>
      <w:r>
        <w:rPr>
          <w:rFonts w:ascii="宋体" w:hAnsi="宋体" w:hint="eastAsia"/>
          <w:szCs w:val="21"/>
          <w:u w:val="single"/>
        </w:rPr>
        <w:t>财政资金</w:t>
      </w:r>
      <w:r>
        <w:rPr>
          <w:rFonts w:ascii="宋体" w:hAnsi="宋体" w:hint="eastAsia"/>
          <w:szCs w:val="21"/>
        </w:rPr>
        <w:t>。</w:t>
      </w:r>
    </w:p>
    <w:p w:rsidR="00E44D37" w:rsidRPr="00E761A7" w:rsidRDefault="00BD5648">
      <w:pPr>
        <w:snapToGrid w:val="0"/>
        <w:spacing w:line="400" w:lineRule="exact"/>
        <w:ind w:right="33" w:firstLineChars="200" w:firstLine="420"/>
        <w:rPr>
          <w:rFonts w:ascii="宋体" w:hAnsi="宋体"/>
          <w:u w:val="single"/>
        </w:rPr>
      </w:pPr>
      <w:r>
        <w:rPr>
          <w:rFonts w:ascii="宋体" w:hAnsi="宋体" w:hint="eastAsia"/>
          <w:szCs w:val="21"/>
        </w:rPr>
        <w:t>3、付款方式：</w:t>
      </w:r>
      <w:r w:rsidR="00AD217A" w:rsidRPr="00AD217A">
        <w:rPr>
          <w:rFonts w:ascii="宋体" w:hAnsi="宋体" w:hint="eastAsia"/>
          <w:szCs w:val="21"/>
          <w:u w:val="single"/>
        </w:rPr>
        <w:t>合同签订后10个工作日内，预付合同总额的50%；2020年10月30日前，组织阶段性考核，考核合格，支付至合同金额的85%，如考核结果不合格，相应扣减合同金额；合同期满，经验收合格后，支付剩余合同款。每次付款前，乙方需提供该支付金额的合法发票、请款函和项目进度报告</w:t>
      </w:r>
      <w:r w:rsidRPr="00E761A7">
        <w:rPr>
          <w:rFonts w:ascii="宋体" w:hAnsi="宋体" w:hint="eastAsia"/>
          <w:u w:val="single"/>
        </w:rPr>
        <w:t>。</w:t>
      </w:r>
    </w:p>
    <w:p w:rsidR="00E44D37" w:rsidRPr="00E761A7" w:rsidRDefault="00BD5648">
      <w:pPr>
        <w:snapToGrid w:val="0"/>
        <w:spacing w:line="400" w:lineRule="exact"/>
        <w:ind w:right="33" w:firstLineChars="200" w:firstLine="420"/>
        <w:rPr>
          <w:rFonts w:ascii="宋体" w:hAnsi="宋体"/>
        </w:rPr>
      </w:pPr>
      <w:r w:rsidRPr="00E761A7">
        <w:rPr>
          <w:rFonts w:ascii="宋体" w:hAnsi="宋体" w:hint="eastAsia"/>
        </w:rPr>
        <w:t>4、质量保证金：</w:t>
      </w:r>
    </w:p>
    <w:p w:rsidR="00E44D37" w:rsidRPr="00E761A7" w:rsidRDefault="00BD5648">
      <w:pPr>
        <w:snapToGrid w:val="0"/>
        <w:spacing w:line="400" w:lineRule="exact"/>
        <w:ind w:firstLineChars="200" w:firstLine="420"/>
        <w:rPr>
          <w:rFonts w:ascii="宋体" w:hAnsi="宋体"/>
          <w:szCs w:val="21"/>
        </w:rPr>
      </w:pPr>
      <w:r w:rsidRPr="00E761A7">
        <w:rPr>
          <w:rFonts w:hint="eastAsia"/>
        </w:rPr>
        <w:t>无。</w:t>
      </w:r>
    </w:p>
    <w:p w:rsidR="00E44D37" w:rsidRPr="00E761A7" w:rsidRDefault="00BD5648">
      <w:pPr>
        <w:snapToGrid w:val="0"/>
        <w:spacing w:line="400" w:lineRule="exact"/>
        <w:ind w:firstLineChars="200" w:firstLine="422"/>
        <w:rPr>
          <w:rFonts w:ascii="宋体" w:hAnsi="宋体"/>
          <w:b/>
          <w:szCs w:val="21"/>
        </w:rPr>
      </w:pPr>
      <w:r w:rsidRPr="00E761A7">
        <w:rPr>
          <w:rFonts w:ascii="宋体" w:hAnsi="宋体" w:hint="eastAsia"/>
          <w:b/>
          <w:szCs w:val="21"/>
        </w:rPr>
        <w:t>第八条　税费</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本合同执行中相关的一切税费均由乙方负担。</w:t>
      </w:r>
    </w:p>
    <w:p w:rsidR="00E44D37" w:rsidRDefault="00BD5648">
      <w:pPr>
        <w:snapToGrid w:val="0"/>
        <w:spacing w:line="400" w:lineRule="exact"/>
        <w:ind w:firstLineChars="200" w:firstLine="422"/>
        <w:rPr>
          <w:rFonts w:ascii="宋体" w:hAnsi="宋体"/>
          <w:b/>
          <w:szCs w:val="21"/>
        </w:rPr>
      </w:pPr>
      <w:r>
        <w:rPr>
          <w:rFonts w:ascii="宋体" w:hAnsi="宋体" w:hint="eastAsia"/>
          <w:b/>
          <w:szCs w:val="21"/>
        </w:rPr>
        <w:t>第九条  质量保证及售后服务</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1、乙方应按竞争性磋商采购文件规定的产品及服务内容、技术要求、质量标准向甲方提供相应服务。产品达不到竞争性磋商采购文件规定的质量、技术要求者，根据实际情况，</w:t>
      </w:r>
      <w:r>
        <w:rPr>
          <w:rFonts w:ascii="宋体" w:hAnsi="宋体" w:hint="eastAsia"/>
          <w:szCs w:val="21"/>
        </w:rPr>
        <w:lastRenderedPageBreak/>
        <w:t>经双方协商，可按以下办法处理：</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⑴重新提供服务：由乙方承担所发生的全部费用。</w:t>
      </w:r>
    </w:p>
    <w:p w:rsidR="00E44D37" w:rsidRDefault="00BD5648">
      <w:pPr>
        <w:pStyle w:val="a5"/>
        <w:snapToGrid w:val="0"/>
        <w:spacing w:line="400" w:lineRule="exact"/>
        <w:ind w:firstLine="420"/>
        <w:rPr>
          <w:rFonts w:eastAsia="宋体" w:hAnsi="宋体" w:cs="宋体"/>
        </w:rPr>
      </w:pPr>
      <w:r>
        <w:rPr>
          <w:rFonts w:eastAsia="宋体" w:hAnsi="宋体" w:cs="宋体" w:hint="eastAsia"/>
        </w:rPr>
        <w:t>⑵贬值处理：由甲乙双方合议定价。</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2、如在使用过程中发生质量问题，乙方在接到甲方通知后在</w:t>
      </w:r>
      <w:r>
        <w:rPr>
          <w:rFonts w:eastAsia="宋体" w:hAnsi="宋体" w:cs="宋体" w:hint="eastAsia"/>
          <w:u w:val="single"/>
        </w:rPr>
        <w:t xml:space="preserve">     </w:t>
      </w:r>
      <w:r>
        <w:rPr>
          <w:rFonts w:eastAsia="宋体" w:hAnsi="宋体" w:cs="宋体" w:hint="eastAsia"/>
        </w:rPr>
        <w:t>小时内到达甲方现场。</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3、在质保期内，乙方应对出现的质量及安全问题负责处理解决并承担一切费用。</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4、上述的产品、服务质量免费保证期为</w:t>
      </w:r>
      <w:r>
        <w:rPr>
          <w:rFonts w:eastAsia="宋体" w:hAnsi="宋体" w:cs="宋体" w:hint="eastAsia"/>
          <w:u w:val="single"/>
        </w:rPr>
        <w:t xml:space="preserve">         </w:t>
      </w:r>
      <w:r>
        <w:rPr>
          <w:rFonts w:eastAsia="宋体" w:hAnsi="宋体" w:cs="宋体" w:hint="eastAsia"/>
        </w:rPr>
        <w:t>年，因人为因素出现的故障不在免费维保范围内。</w:t>
      </w:r>
    </w:p>
    <w:p w:rsidR="00E44D37" w:rsidRDefault="00BD5648">
      <w:pPr>
        <w:snapToGrid w:val="0"/>
        <w:spacing w:line="400" w:lineRule="exact"/>
        <w:ind w:firstLineChars="200" w:firstLine="422"/>
        <w:rPr>
          <w:rFonts w:ascii="宋体" w:hAnsi="宋体"/>
          <w:b/>
          <w:szCs w:val="21"/>
        </w:rPr>
      </w:pPr>
      <w:r>
        <w:rPr>
          <w:rFonts w:ascii="宋体" w:hAnsi="宋体" w:hint="eastAsia"/>
          <w:b/>
          <w:szCs w:val="21"/>
        </w:rPr>
        <w:t>第十条　违约责任</w:t>
      </w:r>
    </w:p>
    <w:p w:rsidR="00E44D37" w:rsidRDefault="00BD5648">
      <w:pPr>
        <w:snapToGrid w:val="0"/>
        <w:spacing w:line="400" w:lineRule="exact"/>
        <w:ind w:firstLineChars="250" w:firstLine="525"/>
        <w:rPr>
          <w:rFonts w:ascii="宋体" w:hAnsi="宋体"/>
          <w:szCs w:val="21"/>
        </w:rPr>
      </w:pPr>
      <w:r>
        <w:rPr>
          <w:rFonts w:ascii="宋体" w:hAnsi="宋体" w:hint="eastAsia"/>
          <w:szCs w:val="21"/>
        </w:rPr>
        <w:t xml:space="preserve">1、乙方所提供的产品及服务内容、技术标准、材料等质量不合格的，应及时纠正，纠正不及时的按逾期交付处罚；因质量问题甲方不同意接收的或特殊情况甲方同意接收的，乙方应向甲方支付违约合同额 5%违约金并赔偿甲方经济损失。                                       </w:t>
      </w:r>
    </w:p>
    <w:p w:rsidR="00E44D37" w:rsidRDefault="00BD5648">
      <w:pPr>
        <w:snapToGrid w:val="0"/>
        <w:spacing w:line="400" w:lineRule="exact"/>
        <w:ind w:firstLineChars="225" w:firstLine="473"/>
        <w:rPr>
          <w:rFonts w:ascii="宋体" w:hAnsi="宋体"/>
          <w:szCs w:val="21"/>
        </w:rPr>
      </w:pPr>
      <w:r>
        <w:rPr>
          <w:rFonts w:ascii="宋体" w:hAnsi="宋体" w:hint="eastAsia"/>
          <w:szCs w:val="21"/>
        </w:rPr>
        <w:t>2、乙方提供的产品及服务如侵犯了第三方合法权益而引发的任何纠纷或诉讼，均由乙方负责交涉并承担全部责任。</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3、甲方无故延期验收项目的，每天向对方偿付违约货款额3‰违约金，但违约金累计不得超过违约合同额5%，超过</w:t>
      </w:r>
      <w:r>
        <w:rPr>
          <w:rFonts w:ascii="宋体" w:hAnsi="宋体" w:hint="eastAsia"/>
          <w:szCs w:val="21"/>
          <w:u w:val="single"/>
        </w:rPr>
        <w:t>20</w:t>
      </w:r>
      <w:r>
        <w:rPr>
          <w:rFonts w:ascii="宋体" w:hAnsi="宋体" w:hint="eastAsia"/>
          <w:szCs w:val="21"/>
        </w:rPr>
        <w:t>天对方有权解除合同，违约方承担因此给对方造成的经济损失；甲方延期付款的，每天向乙方偿付延期款额3‰滞纳金（本合同约定甲方可以延期付款或因不可抗力的除外），但滞纳金累计不得超过延期款额5%。</w:t>
      </w:r>
    </w:p>
    <w:p w:rsidR="00E44D37" w:rsidRDefault="00BD5648">
      <w:pPr>
        <w:snapToGrid w:val="0"/>
        <w:spacing w:line="400" w:lineRule="exact"/>
        <w:ind w:firstLineChars="200" w:firstLine="420"/>
        <w:rPr>
          <w:rFonts w:ascii="宋体" w:hAnsi="宋体"/>
          <w:szCs w:val="21"/>
        </w:rPr>
      </w:pPr>
      <w:r>
        <w:rPr>
          <w:rFonts w:ascii="宋体" w:hAnsi="宋体" w:hint="eastAsia"/>
          <w:szCs w:val="21"/>
        </w:rPr>
        <w:t>4、乙方未按本合同和竞争性磋商响应文件中规定的服务承诺提供售后服务的，乙方应按本合同合计金额 5%向甲方支付违约金。</w:t>
      </w:r>
    </w:p>
    <w:p w:rsidR="00E44D37" w:rsidRDefault="00BD5648">
      <w:pPr>
        <w:pStyle w:val="a5"/>
        <w:spacing w:line="400" w:lineRule="exact"/>
        <w:ind w:firstLine="420"/>
        <w:rPr>
          <w:rFonts w:eastAsia="宋体" w:hAnsi="宋体" w:cs="宋体"/>
        </w:rPr>
      </w:pPr>
      <w:r>
        <w:rPr>
          <w:rFonts w:eastAsia="宋体" w:hAnsi="宋体" w:cs="宋体" w:hint="eastAsia"/>
        </w:rPr>
        <w:t>5、由于乙方提供的产品及服务达不到竞争性磋商采购文件规定的服务质量、技术要求，致使验收不合格的，甲方不予验收，后果由乙方负责。</w:t>
      </w:r>
    </w:p>
    <w:p w:rsidR="00E44D37" w:rsidRDefault="00BD5648">
      <w:pPr>
        <w:pStyle w:val="a5"/>
        <w:spacing w:line="400" w:lineRule="exact"/>
        <w:ind w:firstLine="420"/>
        <w:rPr>
          <w:rFonts w:eastAsia="宋体" w:hAnsi="宋体" w:cs="宋体"/>
        </w:rPr>
      </w:pPr>
      <w:r>
        <w:rPr>
          <w:rFonts w:eastAsia="宋体" w:hAnsi="宋体" w:cs="宋体" w:hint="eastAsia"/>
        </w:rPr>
        <w:t>6、乙方不能就所成交的项目进行分包、转包，如发现乙方有分包、转包现象，甲方有权中止合同，由此造成的损失由乙方负责。</w:t>
      </w:r>
    </w:p>
    <w:p w:rsidR="00E44D37" w:rsidRDefault="00BD5648">
      <w:pPr>
        <w:pStyle w:val="a5"/>
        <w:spacing w:line="400" w:lineRule="exact"/>
        <w:ind w:firstLine="420"/>
        <w:rPr>
          <w:rFonts w:eastAsia="宋体" w:hAnsi="宋体" w:cs="宋体"/>
          <w:szCs w:val="21"/>
        </w:rPr>
      </w:pPr>
      <w:r>
        <w:rPr>
          <w:rFonts w:eastAsia="宋体" w:hAnsi="宋体" w:cs="宋体" w:hint="eastAsia"/>
        </w:rPr>
        <w:t>7、</w:t>
      </w:r>
      <w:r>
        <w:rPr>
          <w:rFonts w:eastAsia="宋体" w:hAnsi="宋体" w:cs="宋体" w:hint="eastAsia"/>
          <w:szCs w:val="21"/>
        </w:rPr>
        <w:t>其它违约行为按违约货款额5%收取违约金并赔偿经济损失。</w:t>
      </w:r>
    </w:p>
    <w:p w:rsidR="00E44D37" w:rsidRDefault="00BD5648">
      <w:pPr>
        <w:pStyle w:val="a5"/>
        <w:snapToGrid w:val="0"/>
        <w:spacing w:line="400" w:lineRule="exact"/>
        <w:ind w:firstLineChars="196" w:firstLine="413"/>
        <w:rPr>
          <w:rFonts w:eastAsia="宋体" w:hAnsi="宋体" w:cs="宋体"/>
          <w:b/>
        </w:rPr>
      </w:pPr>
      <w:r>
        <w:rPr>
          <w:rFonts w:eastAsia="宋体" w:hAnsi="宋体" w:cs="宋体" w:hint="eastAsia"/>
          <w:b/>
        </w:rPr>
        <w:t>第十一条  不可抗力事件处理</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1. 在合同有效期内，任何一方因不可抗力事件导致不能履行合同，则合同履行期可延长，其延长期与不可抗力影响期相同。</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2. 不可抗力事件发生后，应立即通知对方，并寄送有关权威机构出具的证明。</w:t>
      </w:r>
    </w:p>
    <w:p w:rsidR="00E44D37" w:rsidRDefault="00BD5648">
      <w:pPr>
        <w:pStyle w:val="a5"/>
        <w:snapToGrid w:val="0"/>
        <w:spacing w:line="400" w:lineRule="exact"/>
        <w:ind w:firstLineChars="200" w:firstLine="420"/>
        <w:rPr>
          <w:rFonts w:eastAsia="宋体" w:hAnsi="宋体" w:cs="宋体"/>
        </w:rPr>
      </w:pPr>
      <w:r>
        <w:rPr>
          <w:rFonts w:eastAsia="宋体" w:hAnsi="宋体" w:cs="宋体" w:hint="eastAsia"/>
        </w:rPr>
        <w:t>3. 不可抗力事件延续120天以上，双方应通过友好协商，确定是否继续履行合同。</w:t>
      </w:r>
    </w:p>
    <w:p w:rsidR="00E44D37" w:rsidRDefault="00BD5648">
      <w:pPr>
        <w:snapToGrid w:val="0"/>
        <w:spacing w:line="400" w:lineRule="exact"/>
        <w:ind w:firstLineChars="200" w:firstLine="422"/>
        <w:rPr>
          <w:rFonts w:ascii="宋体" w:hAnsi="宋体" w:cs="宋体"/>
          <w:szCs w:val="21"/>
        </w:rPr>
      </w:pPr>
      <w:r>
        <w:rPr>
          <w:rFonts w:ascii="宋体" w:hAnsi="宋体" w:cs="宋体" w:hint="eastAsia"/>
          <w:b/>
          <w:szCs w:val="21"/>
        </w:rPr>
        <w:t>第十二条  合同争议解决</w:t>
      </w:r>
    </w:p>
    <w:p w:rsidR="00E44D37" w:rsidRDefault="00BD5648">
      <w:pPr>
        <w:snapToGrid w:val="0"/>
        <w:spacing w:line="400" w:lineRule="exact"/>
        <w:ind w:firstLineChars="200" w:firstLine="420"/>
        <w:rPr>
          <w:rFonts w:ascii="宋体" w:hAnsi="宋体" w:cs="宋体"/>
          <w:szCs w:val="21"/>
        </w:rPr>
      </w:pPr>
      <w:r>
        <w:rPr>
          <w:rFonts w:ascii="宋体" w:hAnsi="宋体" w:cs="宋体" w:hint="eastAsia"/>
          <w:szCs w:val="21"/>
        </w:rPr>
        <w:t>1、因产品质量问题发生争议的，应邀请国家认可的机构对产品质量进行鉴定。产品质量符合标准的，鉴定费由甲方承担；不符合标准的，鉴定费由乙方承担。</w:t>
      </w:r>
    </w:p>
    <w:p w:rsidR="00E44D37" w:rsidRDefault="00BD5648">
      <w:pPr>
        <w:snapToGrid w:val="0"/>
        <w:spacing w:line="400" w:lineRule="exact"/>
        <w:ind w:firstLineChars="200" w:firstLine="420"/>
        <w:rPr>
          <w:rFonts w:ascii="宋体" w:hAnsi="宋体" w:cs="宋体"/>
          <w:szCs w:val="21"/>
        </w:rPr>
      </w:pPr>
      <w:r>
        <w:rPr>
          <w:rFonts w:ascii="宋体" w:hAnsi="宋体" w:cs="宋体" w:hint="eastAsia"/>
          <w:szCs w:val="21"/>
        </w:rPr>
        <w:t>2、因履行本合同引起的或与本合同有关的争议，甲乙双方应首先通过友好协商解决，</w:t>
      </w:r>
      <w:r>
        <w:rPr>
          <w:rFonts w:ascii="宋体" w:hAnsi="宋体" w:cs="宋体" w:hint="eastAsia"/>
          <w:szCs w:val="21"/>
        </w:rPr>
        <w:lastRenderedPageBreak/>
        <w:t>如果协商不能解决，可向甲方所在地人民法院提起诉讼。</w:t>
      </w:r>
    </w:p>
    <w:p w:rsidR="00E44D37" w:rsidRDefault="00BD5648">
      <w:pPr>
        <w:snapToGrid w:val="0"/>
        <w:spacing w:line="400" w:lineRule="exact"/>
        <w:ind w:firstLineChars="200" w:firstLine="420"/>
        <w:rPr>
          <w:rFonts w:ascii="宋体" w:hAnsi="宋体" w:cs="宋体"/>
          <w:szCs w:val="21"/>
        </w:rPr>
      </w:pPr>
      <w:r>
        <w:rPr>
          <w:rFonts w:ascii="宋体" w:hAnsi="宋体" w:cs="宋体" w:hint="eastAsia"/>
          <w:szCs w:val="21"/>
        </w:rPr>
        <w:t>3、诉讼期间，本合同继续履行。</w:t>
      </w:r>
    </w:p>
    <w:p w:rsidR="00E44D37" w:rsidRDefault="00BD5648">
      <w:pPr>
        <w:pStyle w:val="a5"/>
        <w:snapToGrid w:val="0"/>
        <w:spacing w:line="400" w:lineRule="exact"/>
        <w:ind w:firstLineChars="196" w:firstLine="413"/>
        <w:rPr>
          <w:rFonts w:eastAsia="宋体" w:hAnsi="宋体" w:cs="宋体"/>
          <w:b/>
        </w:rPr>
      </w:pPr>
      <w:r>
        <w:rPr>
          <w:rFonts w:eastAsia="宋体" w:hAnsi="宋体" w:cs="宋体" w:hint="eastAsia"/>
          <w:b/>
        </w:rPr>
        <w:t>第十三条  合同生效及其它</w:t>
      </w:r>
    </w:p>
    <w:p w:rsidR="00E44D37" w:rsidRDefault="00BD5648">
      <w:pPr>
        <w:pStyle w:val="a5"/>
        <w:snapToGrid w:val="0"/>
        <w:spacing w:line="400" w:lineRule="exact"/>
        <w:ind w:firstLineChars="196" w:firstLine="412"/>
        <w:rPr>
          <w:rFonts w:eastAsia="宋体" w:hAnsi="宋体" w:cs="宋体"/>
        </w:rPr>
      </w:pPr>
      <w:r>
        <w:rPr>
          <w:rFonts w:eastAsia="宋体" w:hAnsi="宋体" w:cs="宋体" w:hint="eastAsia"/>
        </w:rPr>
        <w:t>1、合同经双方法定代表人（负责人）或授权代表签字并加盖单位公章后生效。</w:t>
      </w:r>
    </w:p>
    <w:p w:rsidR="00E44D37" w:rsidRDefault="00BD5648">
      <w:pPr>
        <w:pStyle w:val="a5"/>
        <w:snapToGrid w:val="0"/>
        <w:spacing w:line="400" w:lineRule="exact"/>
        <w:ind w:firstLineChars="196" w:firstLine="412"/>
        <w:rPr>
          <w:rFonts w:eastAsia="宋体" w:hAnsi="宋体" w:cs="宋体"/>
        </w:rPr>
      </w:pPr>
      <w:r>
        <w:rPr>
          <w:rFonts w:eastAsia="宋体" w:hAnsi="宋体" w:cs="宋体" w:hint="eastAsia"/>
        </w:rPr>
        <w:t>2、合同执行中涉及采购资金和采购内容修改或补充的，须经财政部门审批，并签书面补充协议报财政部门备案，方可作为主合同不可分割的一部分。</w:t>
      </w:r>
    </w:p>
    <w:p w:rsidR="00E44D37" w:rsidRDefault="00BD5648">
      <w:pPr>
        <w:pStyle w:val="a5"/>
        <w:snapToGrid w:val="0"/>
        <w:spacing w:line="400" w:lineRule="exact"/>
        <w:ind w:firstLineChars="196" w:firstLine="412"/>
        <w:rPr>
          <w:rFonts w:eastAsia="宋体" w:hAnsi="宋体" w:cs="宋体"/>
        </w:rPr>
      </w:pPr>
      <w:r>
        <w:rPr>
          <w:rFonts w:eastAsia="宋体" w:hAnsi="宋体" w:cs="宋体" w:hint="eastAsia"/>
        </w:rPr>
        <w:t>3、本合同未尽事宜，遵照《合同法》有关条文执行。</w:t>
      </w:r>
    </w:p>
    <w:p w:rsidR="00E44D37" w:rsidRDefault="00BD5648">
      <w:pPr>
        <w:snapToGrid w:val="0"/>
        <w:spacing w:line="400" w:lineRule="exact"/>
        <w:ind w:firstLineChars="200" w:firstLine="422"/>
        <w:rPr>
          <w:rFonts w:ascii="宋体" w:hAnsi="宋体" w:cs="宋体"/>
          <w:b/>
          <w:szCs w:val="21"/>
        </w:rPr>
      </w:pPr>
      <w:r>
        <w:rPr>
          <w:rFonts w:ascii="宋体" w:hAnsi="宋体" w:cs="宋体" w:hint="eastAsia"/>
          <w:b/>
          <w:szCs w:val="21"/>
        </w:rPr>
        <w:t>第十四条　合同的变更、终止与转让</w:t>
      </w:r>
    </w:p>
    <w:p w:rsidR="00E44D37" w:rsidRDefault="00BD5648">
      <w:pPr>
        <w:snapToGrid w:val="0"/>
        <w:spacing w:line="400" w:lineRule="exact"/>
        <w:ind w:firstLineChars="200" w:firstLine="420"/>
        <w:rPr>
          <w:rFonts w:ascii="宋体" w:hAnsi="宋体" w:cs="宋体"/>
          <w:szCs w:val="21"/>
        </w:rPr>
      </w:pPr>
      <w:r>
        <w:rPr>
          <w:rFonts w:ascii="宋体" w:hAnsi="宋体" w:cs="宋体" w:hint="eastAsia"/>
          <w:szCs w:val="21"/>
        </w:rPr>
        <w:t>1、除《中华人民共和国政府采购法》第50条规定的情形外，本合同一经签订，甲乙双方不得擅自变更、中止或终止。</w:t>
      </w:r>
    </w:p>
    <w:p w:rsidR="00E44D37" w:rsidRDefault="00BD5648">
      <w:pPr>
        <w:pStyle w:val="a5"/>
        <w:snapToGrid w:val="0"/>
        <w:spacing w:line="400" w:lineRule="exact"/>
        <w:ind w:firstLineChars="196" w:firstLine="412"/>
        <w:rPr>
          <w:rFonts w:eastAsia="宋体" w:hAnsi="宋体" w:cs="宋体"/>
          <w:b/>
        </w:rPr>
      </w:pPr>
      <w:r>
        <w:rPr>
          <w:rFonts w:eastAsia="宋体" w:hAnsi="宋体" w:cs="宋体" w:hint="eastAsia"/>
        </w:rPr>
        <w:t>2、乙方不得擅自转让（无进口资格的供应商委托进口货物除外）其应履行的合同义务。</w:t>
      </w:r>
    </w:p>
    <w:p w:rsidR="00E44D37" w:rsidRDefault="00BD5648">
      <w:pPr>
        <w:snapToGrid w:val="0"/>
        <w:spacing w:line="400" w:lineRule="exact"/>
        <w:ind w:firstLineChars="200" w:firstLine="422"/>
        <w:rPr>
          <w:rFonts w:ascii="宋体" w:hAnsi="宋体" w:cs="宋体"/>
          <w:b/>
          <w:szCs w:val="21"/>
        </w:rPr>
      </w:pPr>
      <w:r>
        <w:rPr>
          <w:rFonts w:ascii="宋体" w:hAnsi="宋体" w:cs="宋体" w:hint="eastAsia"/>
          <w:b/>
          <w:szCs w:val="21"/>
        </w:rPr>
        <w:t>第十五条　签订本合同依据</w:t>
      </w:r>
    </w:p>
    <w:p w:rsidR="00E44D37" w:rsidRDefault="00BD5648">
      <w:pPr>
        <w:snapToGrid w:val="0"/>
        <w:spacing w:line="400" w:lineRule="exact"/>
        <w:ind w:firstLineChars="200" w:firstLine="420"/>
        <w:rPr>
          <w:rFonts w:ascii="宋体" w:hAnsi="宋体" w:cs="宋体"/>
          <w:szCs w:val="21"/>
        </w:rPr>
      </w:pPr>
      <w:r>
        <w:rPr>
          <w:rFonts w:ascii="宋体" w:hAnsi="宋体" w:cs="宋体" w:hint="eastAsia"/>
          <w:szCs w:val="21"/>
        </w:rPr>
        <w:t>1、政府采购竞争性磋商采购文件；</w:t>
      </w:r>
    </w:p>
    <w:p w:rsidR="00E44D37" w:rsidRDefault="00BD5648">
      <w:pPr>
        <w:snapToGrid w:val="0"/>
        <w:spacing w:line="420" w:lineRule="exact"/>
        <w:ind w:firstLineChars="200" w:firstLine="420"/>
        <w:rPr>
          <w:rFonts w:ascii="宋体" w:hAnsi="宋体" w:cs="宋体"/>
          <w:szCs w:val="21"/>
        </w:rPr>
      </w:pPr>
      <w:r>
        <w:rPr>
          <w:rFonts w:ascii="宋体" w:hAnsi="宋体" w:cs="宋体" w:hint="eastAsia"/>
          <w:szCs w:val="21"/>
        </w:rPr>
        <w:t>2、乙方提供的竞争性磋商响应文件；</w:t>
      </w:r>
    </w:p>
    <w:p w:rsidR="00E44D37" w:rsidRDefault="00BD5648">
      <w:pPr>
        <w:snapToGrid w:val="0"/>
        <w:spacing w:line="400" w:lineRule="exact"/>
        <w:ind w:firstLineChars="200" w:firstLine="420"/>
        <w:rPr>
          <w:rFonts w:ascii="宋体" w:hAnsi="宋体" w:cs="宋体"/>
          <w:szCs w:val="21"/>
          <w:u w:val="single"/>
        </w:rPr>
      </w:pPr>
      <w:r>
        <w:rPr>
          <w:rFonts w:ascii="宋体" w:hAnsi="宋体" w:cs="宋体" w:hint="eastAsia"/>
          <w:szCs w:val="21"/>
        </w:rPr>
        <w:t>3、成交通知书。</w:t>
      </w:r>
    </w:p>
    <w:p w:rsidR="00E44D37" w:rsidRDefault="00BD5648">
      <w:pPr>
        <w:snapToGrid w:val="0"/>
        <w:spacing w:line="400" w:lineRule="exact"/>
        <w:ind w:firstLineChars="200" w:firstLine="422"/>
        <w:rPr>
          <w:rFonts w:ascii="宋体" w:hAnsi="宋体" w:cs="宋体"/>
          <w:szCs w:val="21"/>
        </w:rPr>
      </w:pPr>
      <w:r>
        <w:rPr>
          <w:rFonts w:ascii="宋体" w:hAnsi="宋体" w:cs="宋体" w:hint="eastAsia"/>
          <w:b/>
          <w:szCs w:val="21"/>
        </w:rPr>
        <w:t xml:space="preserve">第十六条　</w:t>
      </w:r>
      <w:r>
        <w:rPr>
          <w:rFonts w:ascii="宋体" w:hAnsi="宋体" w:cs="宋体" w:hint="eastAsia"/>
          <w:szCs w:val="21"/>
        </w:rPr>
        <w:t>本合同一式六份，具有同等法律效力，财政部门（政府采购监管部门）、采购代理机构各一份，甲乙双方各两份。</w:t>
      </w:r>
    </w:p>
    <w:p w:rsidR="00E44D37" w:rsidRPr="00E761A7" w:rsidRDefault="00BD5648" w:rsidP="00E761A7">
      <w:pPr>
        <w:snapToGrid w:val="0"/>
        <w:spacing w:line="420" w:lineRule="exact"/>
        <w:ind w:firstLineChars="200" w:firstLine="420"/>
        <w:rPr>
          <w:rFonts w:ascii="宋体" w:hAnsi="宋体" w:cs="宋体"/>
          <w:szCs w:val="21"/>
        </w:rPr>
      </w:pPr>
      <w:r>
        <w:rPr>
          <w:rFonts w:ascii="宋体" w:hAnsi="宋体" w:cs="宋体" w:hint="eastAsia"/>
          <w:szCs w:val="21"/>
        </w:rPr>
        <w:t>本合同甲乙双方签字盖章后生效，自签订之日起七个工作日内，采购代理机构应当将合同</w:t>
      </w:r>
      <w:proofErr w:type="gramStart"/>
      <w:r>
        <w:rPr>
          <w:rFonts w:ascii="宋体" w:hAnsi="宋体" w:cs="宋体" w:hint="eastAsia"/>
          <w:szCs w:val="21"/>
        </w:rPr>
        <w:t>副本报</w:t>
      </w:r>
      <w:proofErr w:type="gramEnd"/>
      <w:r>
        <w:rPr>
          <w:rFonts w:ascii="宋体" w:hAnsi="宋体" w:cs="宋体" w:hint="eastAsia"/>
          <w:szCs w:val="21"/>
        </w:rPr>
        <w:t>同级财政部门备案</w:t>
      </w:r>
      <w:r>
        <w:rPr>
          <w:rFonts w:ascii="宋体" w:hAnsi="宋体" w:cs="宋体" w:hint="eastAsia"/>
          <w:color w:val="00000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E44D37">
        <w:trPr>
          <w:cantSplit/>
          <w:trHeight w:val="1078"/>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 xml:space="preserve">甲方（章）           </w:t>
            </w:r>
          </w:p>
          <w:p w:rsidR="00E44D37" w:rsidRDefault="00E44D37">
            <w:pPr>
              <w:snapToGrid w:val="0"/>
              <w:spacing w:line="400" w:lineRule="exact"/>
              <w:rPr>
                <w:rFonts w:ascii="宋体" w:hAnsi="宋体"/>
                <w:szCs w:val="21"/>
              </w:rPr>
            </w:pPr>
          </w:p>
          <w:p w:rsidR="00E44D37" w:rsidRDefault="00BD5648">
            <w:pPr>
              <w:snapToGrid w:val="0"/>
              <w:spacing w:line="400" w:lineRule="exact"/>
              <w:ind w:firstLineChars="450" w:firstLine="945"/>
              <w:jc w:val="right"/>
              <w:rPr>
                <w:rFonts w:ascii="宋体" w:hAnsi="宋体"/>
                <w:szCs w:val="21"/>
              </w:rPr>
            </w:pPr>
            <w:r>
              <w:rPr>
                <w:rFonts w:ascii="宋体" w:hAnsi="宋体" w:hint="eastAsia"/>
                <w:szCs w:val="21"/>
              </w:rPr>
              <w:t>年   月   日</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 xml:space="preserve">乙方（章）              </w:t>
            </w:r>
          </w:p>
          <w:p w:rsidR="00E44D37" w:rsidRDefault="00E44D37">
            <w:pPr>
              <w:snapToGrid w:val="0"/>
              <w:spacing w:line="400" w:lineRule="exact"/>
              <w:rPr>
                <w:rFonts w:ascii="宋体" w:hAnsi="宋体"/>
                <w:szCs w:val="21"/>
              </w:rPr>
            </w:pPr>
          </w:p>
          <w:p w:rsidR="00E44D37" w:rsidRDefault="00BD5648">
            <w:pPr>
              <w:snapToGrid w:val="0"/>
              <w:spacing w:line="400" w:lineRule="exact"/>
              <w:jc w:val="right"/>
              <w:rPr>
                <w:rFonts w:ascii="宋体" w:hAnsi="宋体"/>
                <w:szCs w:val="21"/>
              </w:rPr>
            </w:pPr>
            <w:r>
              <w:rPr>
                <w:rFonts w:ascii="宋体" w:hAnsi="宋体" w:hint="eastAsia"/>
                <w:szCs w:val="21"/>
              </w:rPr>
              <w:t xml:space="preserve"> 年   月   日</w:t>
            </w:r>
          </w:p>
        </w:tc>
      </w:tr>
      <w:tr w:rsidR="00E44D37">
        <w:trPr>
          <w:cantSplit/>
          <w:trHeight w:val="443"/>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单位地址：</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单位地址：</w:t>
            </w:r>
          </w:p>
        </w:tc>
      </w:tr>
      <w:tr w:rsidR="00E44D37">
        <w:trPr>
          <w:cantSplit/>
          <w:trHeight w:val="479"/>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法定代表人（负责人）：</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法定代表人（负责人）：</w:t>
            </w:r>
          </w:p>
        </w:tc>
      </w:tr>
      <w:tr w:rsidR="00E44D37">
        <w:trPr>
          <w:cantSplit/>
          <w:trHeight w:val="471"/>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委托代理人：</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委托代理人</w:t>
            </w:r>
          </w:p>
        </w:tc>
      </w:tr>
      <w:tr w:rsidR="00E44D37">
        <w:trPr>
          <w:cantSplit/>
          <w:trHeight w:val="453"/>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电话：</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电话：</w:t>
            </w:r>
          </w:p>
        </w:tc>
      </w:tr>
      <w:tr w:rsidR="00E44D37">
        <w:trPr>
          <w:cantSplit/>
          <w:trHeight w:val="407"/>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电子邮箱：</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电子邮箱：</w:t>
            </w:r>
          </w:p>
        </w:tc>
      </w:tr>
      <w:tr w:rsidR="00E44D37">
        <w:trPr>
          <w:cantSplit/>
          <w:trHeight w:val="630"/>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开户银行：</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开户银行：</w:t>
            </w:r>
          </w:p>
        </w:tc>
      </w:tr>
      <w:tr w:rsidR="00E44D37">
        <w:trPr>
          <w:cantSplit/>
          <w:trHeight w:val="381"/>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账号：</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账号：</w:t>
            </w:r>
          </w:p>
        </w:tc>
      </w:tr>
      <w:tr w:rsidR="00E44D37">
        <w:trPr>
          <w:cantSplit/>
          <w:trHeight w:val="518"/>
          <w:jc w:val="center"/>
        </w:trPr>
        <w:tc>
          <w:tcPr>
            <w:tcW w:w="4516" w:type="dxa"/>
            <w:vAlign w:val="center"/>
          </w:tcPr>
          <w:p w:rsidR="00E44D37" w:rsidRDefault="00BD5648">
            <w:pPr>
              <w:snapToGrid w:val="0"/>
              <w:spacing w:line="400" w:lineRule="exact"/>
              <w:rPr>
                <w:rFonts w:ascii="宋体" w:hAnsi="宋体"/>
                <w:szCs w:val="21"/>
              </w:rPr>
            </w:pPr>
            <w:r>
              <w:rPr>
                <w:rFonts w:ascii="宋体" w:hAnsi="宋体" w:hint="eastAsia"/>
                <w:szCs w:val="21"/>
              </w:rPr>
              <w:t>邮政编码：</w:t>
            </w:r>
          </w:p>
        </w:tc>
        <w:tc>
          <w:tcPr>
            <w:tcW w:w="4517" w:type="dxa"/>
            <w:vAlign w:val="center"/>
          </w:tcPr>
          <w:p w:rsidR="00E44D37" w:rsidRDefault="00BD5648">
            <w:pPr>
              <w:snapToGrid w:val="0"/>
              <w:spacing w:line="400" w:lineRule="exact"/>
              <w:rPr>
                <w:rFonts w:ascii="宋体" w:hAnsi="宋体"/>
                <w:szCs w:val="21"/>
              </w:rPr>
            </w:pPr>
            <w:r>
              <w:rPr>
                <w:rFonts w:ascii="宋体" w:hAnsi="宋体" w:hint="eastAsia"/>
                <w:szCs w:val="21"/>
              </w:rPr>
              <w:t>邮政编码：</w:t>
            </w:r>
          </w:p>
        </w:tc>
      </w:tr>
      <w:tr w:rsidR="00E44D37" w:rsidTr="00253851">
        <w:trPr>
          <w:cantSplit/>
          <w:trHeight w:val="841"/>
          <w:jc w:val="center"/>
        </w:trPr>
        <w:tc>
          <w:tcPr>
            <w:tcW w:w="9033" w:type="dxa"/>
            <w:gridSpan w:val="2"/>
          </w:tcPr>
          <w:p w:rsidR="00E44D37" w:rsidRDefault="00BD5648">
            <w:pPr>
              <w:snapToGrid w:val="0"/>
              <w:spacing w:line="400" w:lineRule="exact"/>
              <w:rPr>
                <w:rFonts w:ascii="宋体" w:hAnsi="宋体"/>
                <w:szCs w:val="21"/>
              </w:rPr>
            </w:pPr>
            <w:r>
              <w:rPr>
                <w:rFonts w:ascii="宋体" w:hAnsi="宋体" w:hint="eastAsia"/>
                <w:szCs w:val="21"/>
              </w:rPr>
              <w:t>经办人：</w:t>
            </w:r>
          </w:p>
          <w:p w:rsidR="00E44D37" w:rsidRDefault="00BD5648">
            <w:pPr>
              <w:snapToGrid w:val="0"/>
              <w:spacing w:line="400" w:lineRule="exact"/>
              <w:ind w:firstLineChars="300" w:firstLine="630"/>
              <w:jc w:val="right"/>
              <w:rPr>
                <w:rFonts w:ascii="宋体" w:hAnsi="宋体"/>
                <w:szCs w:val="21"/>
              </w:rPr>
            </w:pPr>
            <w:r>
              <w:rPr>
                <w:rFonts w:ascii="宋体" w:hAnsi="宋体" w:hint="eastAsia"/>
                <w:szCs w:val="21"/>
              </w:rPr>
              <w:t>年    月    日</w:t>
            </w:r>
          </w:p>
        </w:tc>
      </w:tr>
    </w:tbl>
    <w:p w:rsidR="00E44D37" w:rsidRDefault="00BD5648">
      <w:pPr>
        <w:snapToGrid w:val="0"/>
        <w:spacing w:line="440" w:lineRule="exact"/>
        <w:jc w:val="center"/>
        <w:rPr>
          <w:rFonts w:ascii="宋体" w:hAnsi="宋体"/>
          <w:b/>
          <w:sz w:val="36"/>
          <w:szCs w:val="36"/>
        </w:rPr>
      </w:pPr>
      <w:r>
        <w:rPr>
          <w:rFonts w:ascii="宋体" w:hAnsi="宋体" w:hint="eastAsia"/>
          <w:b/>
          <w:sz w:val="36"/>
          <w:szCs w:val="36"/>
        </w:rPr>
        <w:lastRenderedPageBreak/>
        <w:t>合 同 附 件</w:t>
      </w:r>
    </w:p>
    <w:p w:rsidR="00E44D37" w:rsidRDefault="00E44D37">
      <w:pPr>
        <w:snapToGrid w:val="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725"/>
      </w:tblGrid>
      <w:tr w:rsidR="00E44D37">
        <w:trPr>
          <w:trHeight w:val="2290"/>
          <w:jc w:val="center"/>
        </w:trPr>
        <w:tc>
          <w:tcPr>
            <w:tcW w:w="9540" w:type="dxa"/>
            <w:gridSpan w:val="2"/>
          </w:tcPr>
          <w:p w:rsidR="00E44D37" w:rsidRDefault="00E44D37">
            <w:pPr>
              <w:snapToGrid w:val="0"/>
              <w:rPr>
                <w:rFonts w:ascii="宋体" w:hAnsi="宋体"/>
                <w:snapToGrid w:val="0"/>
                <w:kern w:val="0"/>
                <w:szCs w:val="21"/>
              </w:rPr>
            </w:pPr>
          </w:p>
          <w:p w:rsidR="00E44D37" w:rsidRDefault="00BD5648">
            <w:pPr>
              <w:snapToGrid w:val="0"/>
              <w:rPr>
                <w:rFonts w:ascii="宋体" w:hAnsi="宋体"/>
                <w:szCs w:val="21"/>
              </w:rPr>
            </w:pPr>
            <w:r>
              <w:rPr>
                <w:rFonts w:ascii="宋体" w:hAnsi="宋体" w:hint="eastAsia"/>
                <w:snapToGrid w:val="0"/>
                <w:kern w:val="0"/>
                <w:szCs w:val="21"/>
              </w:rPr>
              <w:t>1、供应商承诺具体事项：</w:t>
            </w:r>
          </w:p>
        </w:tc>
      </w:tr>
      <w:tr w:rsidR="00E44D37">
        <w:trPr>
          <w:trHeight w:val="2290"/>
          <w:jc w:val="center"/>
        </w:trPr>
        <w:tc>
          <w:tcPr>
            <w:tcW w:w="9540" w:type="dxa"/>
            <w:gridSpan w:val="2"/>
          </w:tcPr>
          <w:p w:rsidR="00E44D37" w:rsidRDefault="00E44D37">
            <w:pPr>
              <w:snapToGrid w:val="0"/>
              <w:rPr>
                <w:rFonts w:ascii="宋体" w:hAnsi="宋体"/>
                <w:snapToGrid w:val="0"/>
                <w:kern w:val="0"/>
                <w:szCs w:val="21"/>
              </w:rPr>
            </w:pPr>
          </w:p>
          <w:p w:rsidR="00E44D37" w:rsidRDefault="00BD5648">
            <w:pPr>
              <w:snapToGrid w:val="0"/>
              <w:rPr>
                <w:rFonts w:ascii="宋体" w:hAnsi="宋体"/>
                <w:szCs w:val="21"/>
              </w:rPr>
            </w:pPr>
            <w:r>
              <w:rPr>
                <w:rFonts w:ascii="宋体" w:hAnsi="宋体" w:hint="eastAsia"/>
                <w:snapToGrid w:val="0"/>
                <w:kern w:val="0"/>
                <w:szCs w:val="21"/>
              </w:rPr>
              <w:t>2、售后服务具体事项：</w:t>
            </w:r>
          </w:p>
        </w:tc>
      </w:tr>
      <w:tr w:rsidR="00E44D37">
        <w:trPr>
          <w:trHeight w:val="2290"/>
          <w:jc w:val="center"/>
        </w:trPr>
        <w:tc>
          <w:tcPr>
            <w:tcW w:w="9540" w:type="dxa"/>
            <w:gridSpan w:val="2"/>
          </w:tcPr>
          <w:p w:rsidR="00E44D37" w:rsidRDefault="00E44D37">
            <w:pPr>
              <w:snapToGrid w:val="0"/>
              <w:rPr>
                <w:rFonts w:ascii="宋体" w:hAnsi="宋体"/>
                <w:snapToGrid w:val="0"/>
                <w:kern w:val="0"/>
                <w:szCs w:val="21"/>
              </w:rPr>
            </w:pPr>
          </w:p>
          <w:p w:rsidR="00E44D37" w:rsidRDefault="00BD5648">
            <w:pPr>
              <w:snapToGrid w:val="0"/>
              <w:rPr>
                <w:rFonts w:ascii="宋体" w:hAnsi="宋体"/>
                <w:szCs w:val="21"/>
              </w:rPr>
            </w:pPr>
            <w:r>
              <w:rPr>
                <w:rFonts w:ascii="宋体" w:hAnsi="宋体" w:hint="eastAsia"/>
                <w:snapToGrid w:val="0"/>
                <w:kern w:val="0"/>
                <w:szCs w:val="21"/>
              </w:rPr>
              <w:t>3、质保期责任：</w:t>
            </w:r>
          </w:p>
        </w:tc>
      </w:tr>
      <w:tr w:rsidR="00E44D37">
        <w:trPr>
          <w:trHeight w:val="2290"/>
          <w:jc w:val="center"/>
        </w:trPr>
        <w:tc>
          <w:tcPr>
            <w:tcW w:w="9540" w:type="dxa"/>
            <w:gridSpan w:val="2"/>
          </w:tcPr>
          <w:p w:rsidR="00E44D37" w:rsidRDefault="00E44D37">
            <w:pPr>
              <w:snapToGrid w:val="0"/>
              <w:rPr>
                <w:rFonts w:ascii="宋体" w:hAnsi="宋体"/>
                <w:snapToGrid w:val="0"/>
                <w:kern w:val="0"/>
                <w:szCs w:val="21"/>
              </w:rPr>
            </w:pPr>
          </w:p>
          <w:p w:rsidR="00E44D37" w:rsidRDefault="00BD5648">
            <w:pPr>
              <w:snapToGrid w:val="0"/>
              <w:rPr>
                <w:rFonts w:ascii="宋体" w:hAnsi="宋体"/>
                <w:szCs w:val="21"/>
              </w:rPr>
            </w:pPr>
            <w:r>
              <w:rPr>
                <w:rFonts w:ascii="宋体" w:hAnsi="宋体" w:hint="eastAsia"/>
                <w:snapToGrid w:val="0"/>
                <w:kern w:val="0"/>
                <w:szCs w:val="21"/>
              </w:rPr>
              <w:t>4、其他具体事项：</w:t>
            </w:r>
          </w:p>
        </w:tc>
      </w:tr>
      <w:tr w:rsidR="00E44D37">
        <w:trPr>
          <w:trHeight w:val="2344"/>
          <w:jc w:val="center"/>
        </w:trPr>
        <w:tc>
          <w:tcPr>
            <w:tcW w:w="4815" w:type="dxa"/>
            <w:vAlign w:val="center"/>
          </w:tcPr>
          <w:p w:rsidR="00E44D37" w:rsidRDefault="00BD5648">
            <w:pPr>
              <w:ind w:firstLine="482"/>
              <w:rPr>
                <w:rFonts w:ascii="宋体" w:hAnsi="宋体"/>
                <w:szCs w:val="21"/>
              </w:rPr>
            </w:pPr>
            <w:r>
              <w:rPr>
                <w:rFonts w:ascii="宋体" w:hAnsi="宋体" w:hint="eastAsia"/>
                <w:szCs w:val="21"/>
              </w:rPr>
              <w:t>甲方（章）</w:t>
            </w: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BD5648">
            <w:pPr>
              <w:ind w:firstLine="482"/>
              <w:rPr>
                <w:rFonts w:ascii="宋体" w:hAnsi="宋体"/>
                <w:szCs w:val="21"/>
              </w:rPr>
            </w:pPr>
            <w:r>
              <w:rPr>
                <w:rFonts w:ascii="宋体" w:hAnsi="宋体" w:hint="eastAsia"/>
                <w:szCs w:val="21"/>
              </w:rPr>
              <w:t xml:space="preserve">                 年   月   日 </w:t>
            </w:r>
          </w:p>
        </w:tc>
        <w:tc>
          <w:tcPr>
            <w:tcW w:w="4725" w:type="dxa"/>
            <w:vAlign w:val="center"/>
          </w:tcPr>
          <w:p w:rsidR="00E44D37" w:rsidRDefault="00BD5648">
            <w:pPr>
              <w:ind w:firstLine="482"/>
              <w:rPr>
                <w:rFonts w:ascii="宋体" w:hAnsi="宋体"/>
                <w:szCs w:val="21"/>
              </w:rPr>
            </w:pPr>
            <w:r>
              <w:rPr>
                <w:rFonts w:ascii="宋体" w:hAnsi="宋体" w:hint="eastAsia"/>
                <w:szCs w:val="21"/>
              </w:rPr>
              <w:t>乙方（章）</w:t>
            </w: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E44D37">
            <w:pPr>
              <w:ind w:firstLine="482"/>
              <w:rPr>
                <w:rFonts w:ascii="宋体" w:hAnsi="宋体"/>
                <w:szCs w:val="21"/>
              </w:rPr>
            </w:pPr>
          </w:p>
          <w:p w:rsidR="00E44D37" w:rsidRDefault="00BD5648">
            <w:pPr>
              <w:ind w:firstLine="482"/>
              <w:rPr>
                <w:rFonts w:ascii="宋体" w:hAnsi="宋体"/>
                <w:szCs w:val="21"/>
              </w:rPr>
            </w:pPr>
            <w:r>
              <w:rPr>
                <w:rFonts w:ascii="宋体" w:hAnsi="宋体" w:hint="eastAsia"/>
                <w:szCs w:val="21"/>
              </w:rPr>
              <w:t xml:space="preserve">                年   月   日</w:t>
            </w:r>
          </w:p>
        </w:tc>
      </w:tr>
    </w:tbl>
    <w:p w:rsidR="00E44D37" w:rsidRDefault="00E44D37">
      <w:pPr>
        <w:snapToGrid w:val="0"/>
        <w:rPr>
          <w:rFonts w:ascii="宋体" w:hAnsi="宋体"/>
          <w:szCs w:val="21"/>
        </w:rPr>
      </w:pPr>
    </w:p>
    <w:p w:rsidR="00E44D37" w:rsidRPr="00E761A7" w:rsidRDefault="00BD5648" w:rsidP="00E761A7">
      <w:pPr>
        <w:snapToGrid w:val="0"/>
        <w:rPr>
          <w:rFonts w:ascii="宋体" w:hAnsi="宋体"/>
          <w:szCs w:val="21"/>
        </w:rPr>
      </w:pPr>
      <w:r>
        <w:rPr>
          <w:rFonts w:ascii="宋体" w:hAnsi="宋体" w:hint="eastAsia"/>
          <w:szCs w:val="21"/>
        </w:rPr>
        <w:t>注：售后服务事项填不下时可另加附页</w:t>
      </w:r>
    </w:p>
    <w:p w:rsidR="00E44D37" w:rsidRDefault="00BD5648">
      <w:pPr>
        <w:spacing w:line="500" w:lineRule="exact"/>
        <w:jc w:val="center"/>
        <w:rPr>
          <w:b/>
          <w:sz w:val="32"/>
        </w:rPr>
      </w:pPr>
      <w:r>
        <w:rPr>
          <w:rFonts w:ascii="宋体" w:hAnsi="宋体"/>
          <w:szCs w:val="21"/>
        </w:rPr>
        <w:br w:type="page"/>
      </w:r>
      <w:r>
        <w:rPr>
          <w:rFonts w:hint="eastAsia"/>
          <w:b/>
          <w:sz w:val="32"/>
        </w:rPr>
        <w:lastRenderedPageBreak/>
        <w:t>第六章</w:t>
      </w:r>
      <w:r>
        <w:rPr>
          <w:rFonts w:hint="eastAsia"/>
          <w:b/>
          <w:sz w:val="32"/>
        </w:rPr>
        <w:t xml:space="preserve">  </w:t>
      </w:r>
      <w:r>
        <w:rPr>
          <w:rFonts w:hint="eastAsia"/>
          <w:b/>
          <w:sz w:val="32"/>
        </w:rPr>
        <w:t>评审方法</w:t>
      </w:r>
    </w:p>
    <w:p w:rsidR="00E44D37" w:rsidRDefault="00E44D37">
      <w:pPr>
        <w:spacing w:line="400" w:lineRule="exact"/>
        <w:jc w:val="center"/>
        <w:rPr>
          <w:rFonts w:ascii="仿宋_GB2312" w:eastAsia="仿宋_GB2312" w:hAnsi="宋体"/>
          <w:b/>
          <w:sz w:val="28"/>
          <w:szCs w:val="28"/>
        </w:rPr>
      </w:pPr>
    </w:p>
    <w:p w:rsidR="00E44D37" w:rsidRDefault="00BD5648">
      <w:pPr>
        <w:pStyle w:val="a5"/>
        <w:spacing w:line="400" w:lineRule="exact"/>
        <w:ind w:firstLineChars="216" w:firstLine="455"/>
        <w:rPr>
          <w:rFonts w:eastAsia="宋体" w:hAnsi="宋体" w:cs="宋体"/>
          <w:b/>
        </w:rPr>
      </w:pPr>
      <w:r>
        <w:rPr>
          <w:rFonts w:eastAsia="宋体" w:hAnsi="宋体" w:cs="宋体" w:hint="eastAsia"/>
          <w:b/>
        </w:rPr>
        <w:t>一、评标原则</w:t>
      </w:r>
    </w:p>
    <w:p w:rsidR="00E44D37" w:rsidRDefault="00BD5648">
      <w:pPr>
        <w:spacing w:line="400" w:lineRule="exact"/>
        <w:ind w:firstLineChars="200" w:firstLine="420"/>
        <w:rPr>
          <w:rFonts w:ascii="宋体" w:hAnsi="宋体" w:cs="宋体"/>
          <w:szCs w:val="21"/>
        </w:rPr>
      </w:pPr>
      <w:r>
        <w:rPr>
          <w:rFonts w:ascii="宋体" w:hAnsi="宋体" w:cs="宋体" w:hint="eastAsia"/>
          <w:szCs w:val="21"/>
        </w:rPr>
        <w:t>（一）磋商小组成：磋商小组由采购人代表和评审专家共3人以上单数组成，其中评审专家人数不得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小组成员总数的三分之二。</w:t>
      </w:r>
    </w:p>
    <w:p w:rsidR="00E44D37" w:rsidRPr="00E761A7" w:rsidRDefault="00BD5648">
      <w:pPr>
        <w:spacing w:line="400" w:lineRule="exact"/>
        <w:ind w:firstLineChars="200" w:firstLine="420"/>
        <w:rPr>
          <w:rFonts w:ascii="宋体" w:hAnsi="宋体" w:cs="宋体"/>
          <w:szCs w:val="21"/>
        </w:rPr>
      </w:pPr>
      <w:r>
        <w:rPr>
          <w:rFonts w:ascii="宋体" w:hAnsi="宋体" w:cs="宋体" w:hint="eastAsia"/>
          <w:szCs w:val="21"/>
        </w:rPr>
        <w:t>（二）评审依据：磋商小组将以磋商文件、响应文件为评标依据</w:t>
      </w:r>
      <w:r w:rsidRPr="000814C9">
        <w:rPr>
          <w:rFonts w:ascii="宋体" w:hAnsi="宋体" w:cs="宋体" w:hint="eastAsia"/>
          <w:szCs w:val="21"/>
        </w:rPr>
        <w:t>，对</w:t>
      </w:r>
      <w:r w:rsidRPr="00100057">
        <w:rPr>
          <w:rFonts w:ascii="宋体" w:hAnsi="宋体" w:cs="宋体" w:hint="eastAsia"/>
          <w:szCs w:val="21"/>
        </w:rPr>
        <w:t>供应商的磋商报价、技术、商务、资信及其他分等方面内容按百分制打分。</w:t>
      </w:r>
    </w:p>
    <w:p w:rsidR="00E44D37" w:rsidRDefault="00BD5648">
      <w:pPr>
        <w:spacing w:line="400" w:lineRule="exact"/>
        <w:ind w:firstLineChars="200" w:firstLine="420"/>
        <w:rPr>
          <w:rFonts w:ascii="宋体" w:hAnsi="宋体" w:cs="宋体"/>
          <w:szCs w:val="21"/>
        </w:rPr>
      </w:pPr>
      <w:r>
        <w:rPr>
          <w:rFonts w:ascii="宋体" w:hAnsi="宋体" w:cs="宋体" w:hint="eastAsia"/>
          <w:szCs w:val="21"/>
        </w:rPr>
        <w:t>（三）评标方式：以封闭方式进行。</w:t>
      </w:r>
    </w:p>
    <w:p w:rsidR="00E44D37" w:rsidRDefault="00BD5648">
      <w:pPr>
        <w:pStyle w:val="a5"/>
        <w:spacing w:line="400" w:lineRule="exact"/>
        <w:ind w:firstLineChars="200" w:firstLine="420"/>
        <w:rPr>
          <w:rFonts w:eastAsia="宋体" w:hAnsi="宋体" w:cs="宋体"/>
          <w:bCs/>
        </w:rPr>
      </w:pPr>
      <w:r>
        <w:rPr>
          <w:rFonts w:eastAsia="宋体" w:hAnsi="宋体" w:cs="宋体" w:hint="eastAsia"/>
          <w:bCs/>
        </w:rPr>
        <w:t>（四）按照《政府采购促进中小企业发展暂行办法》（财库[2011]181号）的规定，供应商认定为小型或微型企业且提供本企业制造的货物、承担的工程或者服务，或者所提供的产品均为小型、微型企业产品的</w:t>
      </w:r>
      <w:r>
        <w:rPr>
          <w:rFonts w:eastAsia="宋体" w:hAnsi="宋体" w:cs="宋体" w:hint="eastAsia"/>
          <w:bCs/>
          <w:color w:val="000000"/>
        </w:rPr>
        <w:t>（</w:t>
      </w:r>
      <w:r>
        <w:rPr>
          <w:rFonts w:eastAsia="宋体" w:hAnsi="宋体" w:cs="宋体" w:hint="eastAsia"/>
          <w:bCs/>
        </w:rPr>
        <w:t>必须提供中小企业声明函，否则不予以认定）</w:t>
      </w:r>
      <w:r>
        <w:rPr>
          <w:rFonts w:eastAsia="宋体" w:hAnsi="宋体" w:cs="宋体" w:hint="eastAsia"/>
          <w:bCs/>
          <w:color w:val="000000"/>
        </w:rPr>
        <w:t>，对最终报价给</w:t>
      </w:r>
      <w:r>
        <w:rPr>
          <w:rFonts w:eastAsia="宋体" w:hAnsi="宋体" w:cs="宋体" w:hint="eastAsia"/>
          <w:bCs/>
        </w:rPr>
        <w:t>予6%的扣除，扣除后的价格为评标价，即评标价=最终报价×（1-6%）；大中型企业与小型、微型企业组成联合体，其中小型、微型企业的协议合同金额占到联合体协议合同总金额30%以上的，联合体最终报价给予2%的扣除，扣除后的价格为评标价，即评标价=最终报价×（1-2%）；除上述情况外，评标价=最终报价。</w:t>
      </w:r>
    </w:p>
    <w:p w:rsidR="00E44D37" w:rsidRDefault="00BD5648">
      <w:pPr>
        <w:pStyle w:val="a5"/>
        <w:spacing w:line="400" w:lineRule="exact"/>
        <w:ind w:firstLineChars="200" w:firstLine="420"/>
        <w:rPr>
          <w:rFonts w:eastAsia="宋体" w:hAnsi="宋体" w:cs="宋体"/>
          <w:bCs/>
          <w:color w:val="000000"/>
        </w:rPr>
      </w:pPr>
      <w:r>
        <w:rPr>
          <w:rFonts w:eastAsia="宋体" w:hAnsi="宋体" w:cs="宋体" w:hint="eastAsia"/>
          <w:bCs/>
          <w:color w:val="000000"/>
        </w:rPr>
        <w:t>根据《关于政府采购支持监狱企业发展有关问题的通知》（财库[2014]68号）、《关于我区政府采购支持监狱企业发展有关问题的通知》（桂财采[2020]24号）的规定，监狱企业视同小型、微型企业，享受小型、微型企业评审中价格扣除的政府采购政策。（必须提供相关证明文件，否则不予以认定）</w:t>
      </w:r>
    </w:p>
    <w:p w:rsidR="00E44D37" w:rsidRDefault="00BD5648">
      <w:pPr>
        <w:spacing w:line="400" w:lineRule="exact"/>
        <w:ind w:firstLineChars="200" w:firstLine="420"/>
        <w:rPr>
          <w:rFonts w:ascii="宋体" w:hAnsi="宋体" w:cs="宋体"/>
          <w:bCs/>
          <w:color w:val="000000"/>
        </w:rPr>
      </w:pPr>
      <w:r>
        <w:rPr>
          <w:rFonts w:ascii="宋体" w:hAnsi="宋体" w:cs="宋体" w:hint="eastAsia"/>
          <w:bCs/>
          <w:color w:val="000000"/>
        </w:rPr>
        <w:t>根据《三部门联合发布关于促进残疾人就业政府采购政策的通知》（财库[2017]141号）的规定，残疾人福利性单位视同小型、微型企业，享受小型、微型企业评审中价格扣除的政府采购政策。（必须提供残疾人福利性单位声明函，否则不予以认定）</w:t>
      </w:r>
    </w:p>
    <w:p w:rsidR="00E44D37" w:rsidRDefault="00BD5648">
      <w:pPr>
        <w:spacing w:line="400" w:lineRule="exact"/>
        <w:ind w:firstLineChars="200" w:firstLine="420"/>
        <w:rPr>
          <w:rFonts w:ascii="宋体" w:hAnsi="宋体" w:cs="宋体"/>
          <w:bCs/>
        </w:rPr>
      </w:pPr>
      <w:r>
        <w:rPr>
          <w:rFonts w:ascii="宋体" w:hAnsi="宋体" w:cs="宋体" w:hint="eastAsia"/>
          <w:bCs/>
        </w:rPr>
        <w:t>（五）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rsidR="00E44D37" w:rsidRDefault="00BD5648">
      <w:pPr>
        <w:pStyle w:val="a5"/>
        <w:spacing w:line="400" w:lineRule="exact"/>
        <w:ind w:firstLineChars="196" w:firstLine="413"/>
        <w:outlineLvl w:val="0"/>
        <w:rPr>
          <w:rFonts w:eastAsia="宋体" w:hAnsi="宋体" w:cs="宋体"/>
          <w:b/>
        </w:rPr>
      </w:pPr>
      <w:bookmarkStart w:id="79" w:name="_Toc322094434"/>
      <w:r>
        <w:rPr>
          <w:rFonts w:eastAsia="宋体" w:hAnsi="宋体" w:cs="宋体" w:hint="eastAsia"/>
          <w:b/>
        </w:rPr>
        <w:t>二、评定方法</w:t>
      </w:r>
      <w:bookmarkEnd w:id="79"/>
    </w:p>
    <w:p w:rsidR="00E44D37" w:rsidRDefault="00BD5648">
      <w:pPr>
        <w:widowControl/>
        <w:spacing w:line="400" w:lineRule="exact"/>
        <w:ind w:firstLineChars="200" w:firstLine="420"/>
        <w:jc w:val="left"/>
        <w:outlineLvl w:val="0"/>
        <w:rPr>
          <w:rFonts w:ascii="宋体" w:hAnsi="宋体" w:cs="宋体"/>
          <w:bCs/>
          <w:szCs w:val="21"/>
        </w:rPr>
      </w:pPr>
      <w:bookmarkStart w:id="80" w:name="_Toc322094435"/>
      <w:r>
        <w:rPr>
          <w:rFonts w:ascii="宋体" w:hAnsi="宋体" w:cs="宋体" w:hint="eastAsia"/>
          <w:bCs/>
          <w:szCs w:val="21"/>
        </w:rPr>
        <w:t>（一）对</w:t>
      </w:r>
      <w:proofErr w:type="gramStart"/>
      <w:r>
        <w:rPr>
          <w:rFonts w:ascii="宋体" w:hAnsi="宋体" w:cs="宋体" w:hint="eastAsia"/>
          <w:bCs/>
          <w:szCs w:val="21"/>
        </w:rPr>
        <w:t>进入详评的</w:t>
      </w:r>
      <w:proofErr w:type="gramEnd"/>
      <w:r>
        <w:rPr>
          <w:rFonts w:ascii="宋体" w:hAnsi="宋体" w:cs="宋体" w:hint="eastAsia"/>
          <w:bCs/>
          <w:szCs w:val="21"/>
        </w:rPr>
        <w:t>，采用百分制综合评分法。</w:t>
      </w:r>
      <w:bookmarkEnd w:id="80"/>
    </w:p>
    <w:p w:rsidR="00E44D37" w:rsidRDefault="00BD5648">
      <w:pPr>
        <w:pStyle w:val="a5"/>
        <w:spacing w:line="400" w:lineRule="exact"/>
        <w:ind w:firstLineChars="196" w:firstLine="412"/>
        <w:outlineLvl w:val="0"/>
        <w:rPr>
          <w:rFonts w:eastAsia="宋体" w:hAnsi="宋体" w:cs="宋体"/>
          <w:bCs/>
        </w:rPr>
      </w:pPr>
      <w:bookmarkStart w:id="81" w:name="_Toc322094436"/>
      <w:r>
        <w:rPr>
          <w:rFonts w:eastAsia="宋体" w:hAnsi="宋体" w:cs="宋体" w:hint="eastAsia"/>
          <w:bCs/>
        </w:rPr>
        <w:t>（二）计分办法（按四舍五入取至百分位）。</w:t>
      </w:r>
      <w:bookmarkEnd w:id="81"/>
    </w:p>
    <w:p w:rsidR="00E44D37" w:rsidRDefault="00BD5648">
      <w:pPr>
        <w:pStyle w:val="a5"/>
        <w:spacing w:line="400" w:lineRule="exact"/>
        <w:ind w:firstLineChars="200" w:firstLine="422"/>
        <w:outlineLvl w:val="0"/>
        <w:rPr>
          <w:rFonts w:eastAsia="宋体" w:hAnsi="宋体" w:cs="宋体"/>
          <w:b/>
        </w:rPr>
      </w:pPr>
      <w:bookmarkStart w:id="82" w:name="_Toc322094437"/>
      <w:r>
        <w:rPr>
          <w:rFonts w:eastAsia="宋体" w:hAnsi="宋体" w:cs="宋体" w:hint="eastAsia"/>
          <w:b/>
        </w:rPr>
        <w:t>1、价格分……</w:t>
      </w:r>
      <w:proofErr w:type="gramStart"/>
      <w:r>
        <w:rPr>
          <w:rFonts w:eastAsia="宋体" w:hAnsi="宋体" w:cs="宋体" w:hint="eastAsia"/>
          <w:b/>
        </w:rPr>
        <w:t>…………………………………………………………………………</w:t>
      </w:r>
      <w:proofErr w:type="gramEnd"/>
      <w:r>
        <w:rPr>
          <w:rFonts w:eastAsia="宋体" w:hAnsi="宋体" w:cs="宋体" w:hint="eastAsia"/>
          <w:b/>
        </w:rPr>
        <w:t>30分</w:t>
      </w:r>
      <w:bookmarkEnd w:id="82"/>
    </w:p>
    <w:p w:rsidR="00E44D37" w:rsidRDefault="00BD5648">
      <w:pPr>
        <w:spacing w:line="400" w:lineRule="exact"/>
        <w:ind w:firstLineChars="200" w:firstLine="420"/>
        <w:rPr>
          <w:rFonts w:ascii="宋体" w:hAnsi="宋体" w:cs="宋体"/>
          <w:color w:val="000000"/>
          <w:szCs w:val="21"/>
        </w:rPr>
      </w:pPr>
      <w:bookmarkStart w:id="83" w:name="_Toc322094438"/>
      <w:r>
        <w:rPr>
          <w:rFonts w:ascii="宋体" w:hAnsi="宋体" w:cs="宋体" w:hint="eastAsia"/>
          <w:szCs w:val="21"/>
        </w:rPr>
        <w:t>（1）价格</w:t>
      </w:r>
      <w:proofErr w:type="gramStart"/>
      <w:r>
        <w:rPr>
          <w:rFonts w:ascii="宋体" w:hAnsi="宋体" w:cs="宋体" w:hint="eastAsia"/>
          <w:szCs w:val="21"/>
        </w:rPr>
        <w:t>分统一</w:t>
      </w:r>
      <w:proofErr w:type="gramEnd"/>
      <w:r>
        <w:rPr>
          <w:rFonts w:ascii="宋体" w:hAnsi="宋体" w:cs="宋体" w:hint="eastAsia"/>
          <w:szCs w:val="21"/>
        </w:rPr>
        <w:t>采用低价优先法计算，即满</w:t>
      </w:r>
      <w:r>
        <w:rPr>
          <w:rFonts w:ascii="宋体" w:hAnsi="宋体" w:cs="宋体" w:hint="eastAsia"/>
          <w:color w:val="000000"/>
          <w:szCs w:val="21"/>
        </w:rPr>
        <w:t>足磋商文件要求且</w:t>
      </w:r>
      <w:r>
        <w:rPr>
          <w:rFonts w:ascii="宋体" w:hAnsi="宋体" w:cs="宋体" w:hint="eastAsia"/>
          <w:bCs/>
          <w:color w:val="000000"/>
        </w:rPr>
        <w:t>评标价</w:t>
      </w:r>
      <w:r>
        <w:rPr>
          <w:rFonts w:ascii="宋体" w:hAnsi="宋体" w:cs="宋体" w:hint="eastAsia"/>
          <w:color w:val="000000"/>
          <w:szCs w:val="21"/>
        </w:rPr>
        <w:t>最低的有效供应商的</w:t>
      </w:r>
      <w:r>
        <w:rPr>
          <w:rFonts w:ascii="宋体" w:hAnsi="宋体" w:cs="宋体" w:hint="eastAsia"/>
          <w:bCs/>
          <w:color w:val="000000"/>
        </w:rPr>
        <w:t>评标价</w:t>
      </w:r>
      <w:r>
        <w:rPr>
          <w:rFonts w:ascii="宋体" w:hAnsi="宋体" w:cs="宋体" w:hint="eastAsia"/>
          <w:color w:val="000000"/>
          <w:szCs w:val="21"/>
        </w:rPr>
        <w:t>为磋商基准价，其价格分为满分。</w:t>
      </w:r>
    </w:p>
    <w:p w:rsidR="00E44D37" w:rsidRDefault="00BD5648">
      <w:pPr>
        <w:spacing w:line="400" w:lineRule="exact"/>
        <w:ind w:firstLineChars="200" w:firstLine="420"/>
        <w:rPr>
          <w:rFonts w:ascii="宋体" w:hAnsi="宋体" w:cs="宋体"/>
          <w:color w:val="000000"/>
          <w:szCs w:val="21"/>
        </w:rPr>
      </w:pPr>
      <w:r>
        <w:rPr>
          <w:rFonts w:ascii="宋体" w:hAnsi="宋体" w:cs="宋体" w:hint="eastAsia"/>
          <w:color w:val="000000"/>
          <w:szCs w:val="21"/>
        </w:rPr>
        <w:t>（2）其他供应商的价格</w:t>
      </w:r>
      <w:proofErr w:type="gramStart"/>
      <w:r>
        <w:rPr>
          <w:rFonts w:ascii="宋体" w:hAnsi="宋体" w:cs="宋体" w:hint="eastAsia"/>
          <w:color w:val="000000"/>
          <w:szCs w:val="21"/>
        </w:rPr>
        <w:t>分统一</w:t>
      </w:r>
      <w:proofErr w:type="gramEnd"/>
      <w:r>
        <w:rPr>
          <w:rFonts w:ascii="宋体" w:hAnsi="宋体" w:cs="宋体" w:hint="eastAsia"/>
          <w:color w:val="000000"/>
          <w:szCs w:val="21"/>
        </w:rPr>
        <w:t>按照下列公式计算：</w:t>
      </w:r>
    </w:p>
    <w:p w:rsidR="00E44D37" w:rsidRDefault="00BD5648">
      <w:pPr>
        <w:spacing w:line="400" w:lineRule="exact"/>
        <w:ind w:firstLineChars="200" w:firstLine="420"/>
        <w:rPr>
          <w:rFonts w:ascii="宋体" w:hAnsi="宋体" w:cs="宋体"/>
          <w:color w:val="000000"/>
          <w:szCs w:val="21"/>
        </w:rPr>
      </w:pPr>
      <w:proofErr w:type="gramStart"/>
      <w:r>
        <w:rPr>
          <w:rFonts w:ascii="宋体" w:hAnsi="宋体" w:cs="宋体" w:hint="eastAsia"/>
          <w:color w:val="000000"/>
        </w:rPr>
        <w:t>某有效供应商价格</w:t>
      </w:r>
      <w:proofErr w:type="gramEnd"/>
      <w:r>
        <w:rPr>
          <w:rFonts w:ascii="宋体" w:hAnsi="宋体" w:cs="宋体" w:hint="eastAsia"/>
          <w:color w:val="000000"/>
        </w:rPr>
        <w:t xml:space="preserve">分 </w:t>
      </w:r>
      <w:r>
        <w:rPr>
          <w:rFonts w:ascii="宋体" w:hAnsi="宋体" w:cs="宋体" w:hint="eastAsia"/>
          <w:color w:val="000000"/>
          <w:szCs w:val="21"/>
        </w:rPr>
        <w:t>=（磋商基准价/</w:t>
      </w:r>
      <w:proofErr w:type="gramStart"/>
      <w:r>
        <w:rPr>
          <w:rFonts w:ascii="宋体" w:hAnsi="宋体" w:cs="宋体" w:hint="eastAsia"/>
          <w:color w:val="000000"/>
        </w:rPr>
        <w:t>某有效</w:t>
      </w:r>
      <w:proofErr w:type="gramEnd"/>
      <w:r>
        <w:rPr>
          <w:rFonts w:ascii="宋体" w:hAnsi="宋体" w:cs="宋体" w:hint="eastAsia"/>
          <w:color w:val="000000"/>
        </w:rPr>
        <w:t>供应商</w:t>
      </w:r>
      <w:r>
        <w:rPr>
          <w:rFonts w:ascii="宋体" w:hAnsi="宋体" w:cs="宋体" w:hint="eastAsia"/>
          <w:bCs/>
          <w:color w:val="000000"/>
        </w:rPr>
        <w:t>评标价</w:t>
      </w:r>
      <w:r>
        <w:rPr>
          <w:rFonts w:ascii="宋体" w:hAnsi="宋体" w:cs="宋体" w:hint="eastAsia"/>
          <w:color w:val="000000"/>
          <w:szCs w:val="21"/>
        </w:rPr>
        <w:t>）×30分</w:t>
      </w:r>
    </w:p>
    <w:bookmarkEnd w:id="83"/>
    <w:p w:rsidR="00E44D37" w:rsidRPr="00BD5648" w:rsidRDefault="00BD5648">
      <w:pPr>
        <w:shd w:val="clear" w:color="auto" w:fill="FFFFFF"/>
        <w:spacing w:line="400" w:lineRule="exact"/>
        <w:ind w:firstLineChars="196" w:firstLine="413"/>
        <w:rPr>
          <w:rFonts w:ascii="宋体" w:hAnsi="宋体" w:cs="宋体"/>
          <w:b/>
          <w:bCs/>
          <w:szCs w:val="21"/>
        </w:rPr>
      </w:pPr>
      <w:r w:rsidRPr="00BD5648">
        <w:rPr>
          <w:rFonts w:ascii="宋体" w:hAnsi="宋体" w:cs="宋体" w:hint="eastAsia"/>
          <w:b/>
          <w:bCs/>
          <w:szCs w:val="21"/>
        </w:rPr>
        <w:lastRenderedPageBreak/>
        <w:t>2、技术分……</w:t>
      </w:r>
      <w:proofErr w:type="gramStart"/>
      <w:r w:rsidRPr="00BD5648">
        <w:rPr>
          <w:rFonts w:ascii="宋体" w:hAnsi="宋体" w:cs="宋体" w:hint="eastAsia"/>
          <w:b/>
          <w:bCs/>
          <w:szCs w:val="21"/>
        </w:rPr>
        <w:t>…………………………………………………………………………</w:t>
      </w:r>
      <w:proofErr w:type="gramEnd"/>
      <w:r w:rsidRPr="00BD5648">
        <w:rPr>
          <w:rFonts w:ascii="宋体" w:hAnsi="宋体" w:cs="宋体" w:hint="eastAsia"/>
          <w:b/>
          <w:bCs/>
          <w:szCs w:val="21"/>
        </w:rPr>
        <w:t>6</w:t>
      </w:r>
      <w:r w:rsidR="00E761A7">
        <w:rPr>
          <w:rFonts w:ascii="宋体" w:hAnsi="宋体" w:cs="宋体"/>
          <w:b/>
          <w:bCs/>
          <w:szCs w:val="21"/>
        </w:rPr>
        <w:t>4</w:t>
      </w:r>
      <w:r w:rsidRPr="00BD5648">
        <w:rPr>
          <w:rFonts w:ascii="宋体" w:hAnsi="宋体" w:cs="宋体" w:hint="eastAsia"/>
          <w:b/>
          <w:bCs/>
          <w:szCs w:val="21"/>
        </w:rPr>
        <w:t>分</w:t>
      </w:r>
    </w:p>
    <w:p w:rsidR="00E44D37" w:rsidRDefault="00BD5648">
      <w:pPr>
        <w:spacing w:line="400" w:lineRule="exact"/>
        <w:ind w:firstLineChars="200" w:firstLine="422"/>
        <w:rPr>
          <w:rFonts w:ascii="宋体" w:hAnsi="宋体" w:cs="宋体"/>
          <w:szCs w:val="21"/>
        </w:rPr>
      </w:pPr>
      <w:r>
        <w:rPr>
          <w:rFonts w:ascii="宋体" w:hAnsi="宋体" w:cs="宋体" w:hint="eastAsia"/>
          <w:b/>
          <w:bCs/>
          <w:szCs w:val="21"/>
        </w:rPr>
        <w:t>（1）项目实施方案（满分15分）</w:t>
      </w:r>
    </w:p>
    <w:p w:rsidR="00E44D37" w:rsidRDefault="00BD5648">
      <w:pPr>
        <w:spacing w:line="400" w:lineRule="exact"/>
        <w:ind w:firstLineChars="200" w:firstLine="420"/>
        <w:rPr>
          <w:rFonts w:ascii="宋体" w:hAnsi="宋体" w:cs="宋体"/>
          <w:szCs w:val="21"/>
        </w:rPr>
      </w:pPr>
      <w:r>
        <w:rPr>
          <w:rFonts w:ascii="宋体" w:hAnsi="宋体" w:cs="宋体" w:hint="eastAsia"/>
          <w:szCs w:val="21"/>
        </w:rPr>
        <w:t>磋商小组根据竞标人对本项目的理解，对项目背景和现状、相关标准及规范、需求的了解，建设目标与用户需求吻合程度，根据控制措施的合理性、科学性、完整性等方面评分：</w:t>
      </w:r>
    </w:p>
    <w:p w:rsidR="00E44D37" w:rsidRDefault="00BD5648">
      <w:pPr>
        <w:numPr>
          <w:ilvl w:val="0"/>
          <w:numId w:val="6"/>
        </w:numPr>
        <w:spacing w:line="400" w:lineRule="exact"/>
        <w:rPr>
          <w:rFonts w:ascii="宋体" w:hAnsi="宋体" w:cs="宋体"/>
          <w:szCs w:val="21"/>
        </w:rPr>
      </w:pPr>
      <w:r>
        <w:rPr>
          <w:rFonts w:ascii="宋体" w:hAnsi="宋体" w:cs="宋体" w:hint="eastAsia"/>
          <w:szCs w:val="21"/>
        </w:rPr>
        <w:t>对本项目的理解深入，对项目背景和现状、相关标准及规范、需求进行充分了解、熟悉透彻，建设目标与用户需求完全吻合，控制措施合理</w:t>
      </w:r>
      <w:r w:rsidR="00F67F04">
        <w:rPr>
          <w:rFonts w:ascii="宋体" w:hAnsi="宋体" w:cs="宋体" w:hint="eastAsia"/>
          <w:szCs w:val="21"/>
        </w:rPr>
        <w:t>、完整，具有</w:t>
      </w:r>
      <w:r>
        <w:rPr>
          <w:rFonts w:ascii="宋体" w:hAnsi="宋体" w:cs="宋体" w:hint="eastAsia"/>
          <w:szCs w:val="21"/>
        </w:rPr>
        <w:t>科学性，安排合理得15分。</w:t>
      </w:r>
    </w:p>
    <w:p w:rsidR="00E44D37" w:rsidRDefault="00BD5648">
      <w:pPr>
        <w:numPr>
          <w:ilvl w:val="0"/>
          <w:numId w:val="6"/>
        </w:numPr>
        <w:spacing w:line="400" w:lineRule="exact"/>
        <w:rPr>
          <w:rFonts w:ascii="宋体" w:hAnsi="宋体" w:cs="宋体"/>
          <w:szCs w:val="21"/>
        </w:rPr>
      </w:pPr>
      <w:r>
        <w:rPr>
          <w:rFonts w:ascii="宋体" w:hAnsi="宋体" w:cs="宋体" w:hint="eastAsia"/>
          <w:szCs w:val="21"/>
        </w:rPr>
        <w:t>对本项目的理解及对项目背景和现状、相关标准及规范、需求方面的了解程度不够透彻，建设目标与用户需求吻合程度</w:t>
      </w:r>
      <w:r w:rsidR="00B353AD">
        <w:rPr>
          <w:rFonts w:ascii="宋体" w:hAnsi="宋体" w:cs="宋体" w:hint="eastAsia"/>
          <w:szCs w:val="21"/>
        </w:rPr>
        <w:t>不够好</w:t>
      </w:r>
      <w:r>
        <w:rPr>
          <w:rFonts w:ascii="宋体" w:hAnsi="宋体" w:cs="宋体" w:hint="eastAsia"/>
          <w:szCs w:val="21"/>
        </w:rPr>
        <w:t>，控制措施合理</w:t>
      </w:r>
      <w:r w:rsidR="00B353AD">
        <w:rPr>
          <w:rFonts w:ascii="宋体" w:hAnsi="宋体" w:cs="宋体" w:hint="eastAsia"/>
          <w:szCs w:val="21"/>
        </w:rPr>
        <w:t>但不够</w:t>
      </w:r>
      <w:r>
        <w:rPr>
          <w:rFonts w:ascii="宋体" w:hAnsi="宋体" w:cs="宋体" w:hint="eastAsia"/>
          <w:szCs w:val="21"/>
        </w:rPr>
        <w:t>完整，安排基本合理得10分；</w:t>
      </w:r>
    </w:p>
    <w:p w:rsidR="00E44D37" w:rsidRDefault="00BD5648">
      <w:pPr>
        <w:numPr>
          <w:ilvl w:val="0"/>
          <w:numId w:val="6"/>
        </w:numPr>
        <w:spacing w:line="400" w:lineRule="exact"/>
        <w:rPr>
          <w:rFonts w:ascii="宋体" w:hAnsi="宋体" w:cs="宋体"/>
          <w:szCs w:val="21"/>
        </w:rPr>
      </w:pPr>
      <w:r>
        <w:rPr>
          <w:rFonts w:ascii="宋体" w:hAnsi="宋体" w:cs="宋体" w:hint="eastAsia"/>
          <w:szCs w:val="21"/>
        </w:rPr>
        <w:t>本项目的理解及对项目背景和现状、相关标准及规范、需求方面的了解有偏差，建设目标与用户需求吻合程度差，控制措施</w:t>
      </w:r>
      <w:r w:rsidR="00B353AD">
        <w:rPr>
          <w:rFonts w:ascii="宋体" w:hAnsi="宋体" w:cs="宋体" w:hint="eastAsia"/>
          <w:szCs w:val="21"/>
        </w:rPr>
        <w:t>不</w:t>
      </w:r>
      <w:r>
        <w:rPr>
          <w:rFonts w:ascii="宋体" w:hAnsi="宋体" w:cs="宋体" w:hint="eastAsia"/>
          <w:szCs w:val="21"/>
        </w:rPr>
        <w:t>合理</w:t>
      </w:r>
      <w:r w:rsidR="00B353AD">
        <w:rPr>
          <w:rFonts w:ascii="宋体" w:hAnsi="宋体" w:cs="宋体" w:hint="eastAsia"/>
          <w:szCs w:val="21"/>
        </w:rPr>
        <w:t>、不</w:t>
      </w:r>
      <w:r>
        <w:rPr>
          <w:rFonts w:ascii="宋体" w:hAnsi="宋体" w:cs="宋体" w:hint="eastAsia"/>
          <w:szCs w:val="21"/>
        </w:rPr>
        <w:t>完整，安排不合理得3分；</w:t>
      </w:r>
    </w:p>
    <w:p w:rsidR="00E44D37" w:rsidRDefault="00BD5648">
      <w:pPr>
        <w:spacing w:line="400" w:lineRule="exact"/>
        <w:ind w:firstLine="420"/>
        <w:rPr>
          <w:rFonts w:ascii="宋体" w:hAnsi="宋体" w:cs="宋体"/>
          <w:szCs w:val="21"/>
        </w:rPr>
      </w:pPr>
      <w:r>
        <w:rPr>
          <w:rFonts w:ascii="宋体" w:hAnsi="宋体" w:cs="宋体" w:hint="eastAsia"/>
          <w:szCs w:val="21"/>
        </w:rPr>
        <w:t>④不提供则不得分。</w:t>
      </w:r>
    </w:p>
    <w:p w:rsidR="00E44D37" w:rsidRDefault="00BD5648">
      <w:pPr>
        <w:shd w:val="clear" w:color="auto" w:fill="FFFFFF"/>
        <w:spacing w:line="400" w:lineRule="exact"/>
        <w:ind w:firstLineChars="200" w:firstLine="422"/>
        <w:rPr>
          <w:rFonts w:ascii="宋体" w:hAnsi="宋体" w:cs="宋体"/>
          <w:b/>
          <w:bCs/>
        </w:rPr>
      </w:pPr>
      <w:r>
        <w:rPr>
          <w:rFonts w:ascii="宋体" w:hAnsi="宋体" w:cs="宋体" w:hint="eastAsia"/>
          <w:b/>
          <w:bCs/>
        </w:rPr>
        <w:t>（2）技术、服务要求分（满分40分）</w:t>
      </w:r>
    </w:p>
    <w:p w:rsidR="00E44D37" w:rsidRDefault="00BD5648">
      <w:pPr>
        <w:shd w:val="clear" w:color="auto" w:fill="FFFFFF"/>
        <w:spacing w:line="400" w:lineRule="exact"/>
        <w:ind w:firstLineChars="200" w:firstLine="420"/>
        <w:rPr>
          <w:rFonts w:ascii="宋体" w:hAnsi="宋体" w:cs="宋体"/>
        </w:rPr>
      </w:pPr>
      <w:r>
        <w:rPr>
          <w:rFonts w:ascii="宋体" w:hAnsi="宋体" w:cs="宋体" w:hint="eastAsia"/>
        </w:rPr>
        <w:t>①竞标</w:t>
      </w:r>
      <w:proofErr w:type="gramStart"/>
      <w:r>
        <w:rPr>
          <w:rFonts w:ascii="宋体" w:hAnsi="宋体" w:cs="宋体" w:hint="eastAsia"/>
        </w:rPr>
        <w:t>人制</w:t>
      </w:r>
      <w:proofErr w:type="gramEnd"/>
      <w:r>
        <w:rPr>
          <w:rFonts w:ascii="宋体" w:hAnsi="宋体" w:cs="宋体" w:hint="eastAsia"/>
        </w:rPr>
        <w:t>订有详细的维修保养操作工艺方法，明确零部件修理与更换的标准、仪器性能检测方法和</w:t>
      </w:r>
      <w:proofErr w:type="gramStart"/>
      <w:r>
        <w:rPr>
          <w:rFonts w:ascii="宋体" w:hAnsi="宋体" w:cs="宋体" w:hint="eastAsia"/>
        </w:rPr>
        <w:t>维保成果</w:t>
      </w:r>
      <w:proofErr w:type="gramEnd"/>
      <w:r>
        <w:rPr>
          <w:rFonts w:ascii="宋体" w:hAnsi="宋体" w:cs="宋体" w:hint="eastAsia"/>
        </w:rPr>
        <w:t>的体现方式，技术服务方案完整、可操作性强；全部技术指标及服务要求完全满足的得40分；</w:t>
      </w:r>
    </w:p>
    <w:p w:rsidR="00E44D37" w:rsidRDefault="00BD5648">
      <w:pPr>
        <w:shd w:val="clear" w:color="auto" w:fill="FFFFFF"/>
        <w:spacing w:line="400" w:lineRule="exact"/>
        <w:ind w:firstLineChars="200" w:firstLine="420"/>
        <w:rPr>
          <w:rFonts w:ascii="宋体" w:hAnsi="宋体" w:cs="宋体"/>
        </w:rPr>
      </w:pPr>
      <w:r>
        <w:rPr>
          <w:rFonts w:ascii="宋体" w:hAnsi="宋体" w:cs="宋体" w:hint="eastAsia"/>
        </w:rPr>
        <w:t>②技术服务方案</w:t>
      </w:r>
      <w:r w:rsidR="008F4379">
        <w:rPr>
          <w:rFonts w:ascii="宋体" w:hAnsi="宋体" w:cs="宋体" w:hint="eastAsia"/>
        </w:rPr>
        <w:t>不够详细、有可操作性</w:t>
      </w:r>
      <w:r>
        <w:rPr>
          <w:rFonts w:ascii="宋体" w:hAnsi="宋体" w:cs="宋体" w:hint="eastAsia"/>
        </w:rPr>
        <w:t>，一般技术指标及服务要求全部满足的得20分，带“★”的服务要求有一项未满足的扣5分，扣完为止。</w:t>
      </w:r>
    </w:p>
    <w:p w:rsidR="00E44D37" w:rsidRDefault="00BD5648">
      <w:pPr>
        <w:shd w:val="clear" w:color="auto" w:fill="FFFFFF"/>
        <w:spacing w:line="400" w:lineRule="exact"/>
        <w:ind w:firstLineChars="200" w:firstLine="420"/>
        <w:rPr>
          <w:rFonts w:ascii="宋体" w:hAnsi="宋体" w:cs="宋体"/>
        </w:rPr>
      </w:pPr>
      <w:r>
        <w:rPr>
          <w:rFonts w:ascii="宋体" w:hAnsi="宋体" w:cs="宋体" w:hint="eastAsia"/>
        </w:rPr>
        <w:t>③技术服务方案</w:t>
      </w:r>
      <w:r w:rsidR="008F4379">
        <w:rPr>
          <w:rFonts w:ascii="宋体" w:hAnsi="宋体" w:cs="宋体" w:hint="eastAsia"/>
        </w:rPr>
        <w:t>简单</w:t>
      </w:r>
      <w:r>
        <w:rPr>
          <w:rFonts w:ascii="宋体" w:hAnsi="宋体" w:cs="宋体" w:hint="eastAsia"/>
        </w:rPr>
        <w:t>，不完整，一般技术指标及服务要求全部满足的得10分，带“★”的服务要求有一项未满足的扣5分，扣完为止。</w:t>
      </w:r>
    </w:p>
    <w:p w:rsidR="00E44D37" w:rsidRDefault="00BD5648">
      <w:pPr>
        <w:shd w:val="clear" w:color="auto" w:fill="FFFFFF"/>
        <w:spacing w:line="400" w:lineRule="exact"/>
        <w:ind w:firstLineChars="200" w:firstLine="422"/>
        <w:rPr>
          <w:rFonts w:ascii="宋体" w:hAnsi="宋体" w:cs="宋体"/>
          <w:b/>
          <w:bCs/>
        </w:rPr>
      </w:pPr>
      <w:r>
        <w:rPr>
          <w:rFonts w:ascii="宋体" w:hAnsi="宋体" w:cs="宋体" w:hint="eastAsia"/>
          <w:b/>
          <w:bCs/>
        </w:rPr>
        <w:t>（3）服务承诺（满分3分）</w:t>
      </w:r>
    </w:p>
    <w:p w:rsidR="00E44D37" w:rsidRDefault="00BD5648">
      <w:pPr>
        <w:shd w:val="clear" w:color="auto" w:fill="FFFFFF"/>
        <w:spacing w:line="400" w:lineRule="exact"/>
        <w:ind w:firstLineChars="196" w:firstLine="412"/>
        <w:rPr>
          <w:rFonts w:ascii="宋体" w:hAnsi="宋体"/>
          <w:bCs/>
          <w:szCs w:val="20"/>
        </w:rPr>
      </w:pPr>
      <w:r>
        <w:rPr>
          <w:rFonts w:ascii="宋体" w:hAnsi="宋体" w:cs="宋体" w:hint="eastAsia"/>
        </w:rPr>
        <w:t>①</w:t>
      </w:r>
      <w:r>
        <w:rPr>
          <w:rFonts w:ascii="宋体" w:hAnsi="宋体" w:hint="eastAsia"/>
          <w:bCs/>
          <w:szCs w:val="20"/>
        </w:rPr>
        <w:t>服务质量承诺详细、具体，</w:t>
      </w:r>
      <w:r>
        <w:rPr>
          <w:rFonts w:hAnsi="宋体" w:hint="eastAsia"/>
        </w:rPr>
        <w:t>服务流程完整，发生紧急事件处理预案等内容的具体、全面、可行性高，服务承诺有针对性、有重点、有保障措施，承诺接到采购人通知后</w:t>
      </w:r>
      <w:r>
        <w:rPr>
          <w:rFonts w:hAnsi="宋体" w:hint="eastAsia"/>
        </w:rPr>
        <w:t>2</w:t>
      </w:r>
      <w:r>
        <w:rPr>
          <w:rFonts w:hAnsi="宋体" w:hint="eastAsia"/>
        </w:rPr>
        <w:t>个小时内（含本数）到达现场的得</w:t>
      </w:r>
      <w:r>
        <w:rPr>
          <w:rFonts w:hAnsi="宋体" w:hint="eastAsia"/>
        </w:rPr>
        <w:t>3</w:t>
      </w:r>
      <w:r>
        <w:rPr>
          <w:rFonts w:hAnsi="宋体" w:hint="eastAsia"/>
        </w:rPr>
        <w:t>分。</w:t>
      </w:r>
    </w:p>
    <w:p w:rsidR="00E44D37" w:rsidRDefault="00BD5648">
      <w:pPr>
        <w:shd w:val="clear" w:color="auto" w:fill="FFFFFF"/>
        <w:spacing w:line="400" w:lineRule="exact"/>
        <w:ind w:firstLineChars="196" w:firstLine="412"/>
        <w:rPr>
          <w:rFonts w:ascii="宋体" w:hAnsi="宋体"/>
          <w:bCs/>
          <w:szCs w:val="20"/>
        </w:rPr>
      </w:pPr>
      <w:r>
        <w:rPr>
          <w:rFonts w:ascii="宋体" w:hAnsi="宋体" w:cs="宋体" w:hint="eastAsia"/>
        </w:rPr>
        <w:t>②</w:t>
      </w:r>
      <w:r>
        <w:rPr>
          <w:rFonts w:ascii="宋体" w:hAnsi="宋体" w:hint="eastAsia"/>
          <w:bCs/>
          <w:szCs w:val="20"/>
        </w:rPr>
        <w:t>服务质量承诺</w:t>
      </w:r>
      <w:r w:rsidR="00A254F9">
        <w:rPr>
          <w:rFonts w:ascii="宋体" w:hAnsi="宋体" w:hint="eastAsia"/>
          <w:bCs/>
          <w:szCs w:val="20"/>
        </w:rPr>
        <w:t>基本完整</w:t>
      </w:r>
      <w:r>
        <w:rPr>
          <w:rFonts w:ascii="宋体" w:hAnsi="宋体" w:hint="eastAsia"/>
          <w:bCs/>
          <w:szCs w:val="20"/>
        </w:rPr>
        <w:t>，</w:t>
      </w:r>
      <w:r>
        <w:rPr>
          <w:rFonts w:hAnsi="宋体" w:hint="eastAsia"/>
        </w:rPr>
        <w:t>发生紧急事件处理预案等内容的简单，有一定针对性，</w:t>
      </w:r>
      <w:r>
        <w:rPr>
          <w:rFonts w:ascii="宋体" w:hAnsi="宋体" w:hint="eastAsia"/>
          <w:bCs/>
          <w:szCs w:val="20"/>
        </w:rPr>
        <w:t>有一定的保障措施，</w:t>
      </w:r>
      <w:r>
        <w:rPr>
          <w:rFonts w:hAnsi="宋体" w:hint="eastAsia"/>
        </w:rPr>
        <w:t>承诺接到采购人通知后</w:t>
      </w:r>
      <w:r>
        <w:rPr>
          <w:rFonts w:hAnsi="宋体" w:hint="eastAsia"/>
        </w:rPr>
        <w:t>2</w:t>
      </w:r>
      <w:r>
        <w:rPr>
          <w:rFonts w:hAnsi="宋体" w:hint="eastAsia"/>
        </w:rPr>
        <w:t>个小时内（含本数）到达现场的得</w:t>
      </w:r>
      <w:r>
        <w:rPr>
          <w:rFonts w:hAnsi="宋体" w:hint="eastAsia"/>
        </w:rPr>
        <w:t>2</w:t>
      </w:r>
      <w:r>
        <w:rPr>
          <w:rFonts w:hAnsi="宋体" w:hint="eastAsia"/>
        </w:rPr>
        <w:t>分</w:t>
      </w:r>
      <w:r>
        <w:rPr>
          <w:rFonts w:ascii="宋体" w:hAnsi="宋体" w:hint="eastAsia"/>
          <w:bCs/>
          <w:szCs w:val="20"/>
        </w:rPr>
        <w:t>；</w:t>
      </w:r>
    </w:p>
    <w:p w:rsidR="00E44D37" w:rsidRDefault="00BD5648">
      <w:pPr>
        <w:shd w:val="clear" w:color="auto" w:fill="FFFFFF"/>
        <w:spacing w:line="400" w:lineRule="exact"/>
        <w:ind w:firstLineChars="196" w:firstLine="412"/>
        <w:rPr>
          <w:rFonts w:ascii="宋体" w:hAnsi="宋体"/>
          <w:bCs/>
          <w:szCs w:val="20"/>
        </w:rPr>
      </w:pPr>
      <w:r>
        <w:rPr>
          <w:rFonts w:ascii="宋体" w:hAnsi="宋体" w:cs="宋体" w:hint="eastAsia"/>
        </w:rPr>
        <w:t>③</w:t>
      </w:r>
      <w:r>
        <w:rPr>
          <w:rFonts w:ascii="宋体" w:hAnsi="宋体" w:hint="eastAsia"/>
          <w:bCs/>
          <w:szCs w:val="20"/>
        </w:rPr>
        <w:t>服务质量承诺</w:t>
      </w:r>
      <w:r w:rsidR="00A254F9">
        <w:rPr>
          <w:rFonts w:ascii="宋体" w:hAnsi="宋体" w:hint="eastAsia"/>
          <w:bCs/>
          <w:szCs w:val="20"/>
        </w:rPr>
        <w:t>简单</w:t>
      </w:r>
      <w:r>
        <w:rPr>
          <w:rFonts w:ascii="宋体" w:hAnsi="宋体" w:hint="eastAsia"/>
          <w:bCs/>
          <w:szCs w:val="20"/>
        </w:rPr>
        <w:t>，承诺</w:t>
      </w:r>
      <w:r>
        <w:rPr>
          <w:rFonts w:ascii="宋体" w:hAnsi="宋体" w:cs="宋体" w:hint="eastAsia"/>
        </w:rPr>
        <w:t>超过2小时（不含本数）到达现场的或未作承诺的不得分。</w:t>
      </w:r>
    </w:p>
    <w:p w:rsidR="00E44D37" w:rsidRDefault="00BD5648">
      <w:pPr>
        <w:numPr>
          <w:ilvl w:val="0"/>
          <w:numId w:val="7"/>
        </w:numPr>
        <w:shd w:val="clear" w:color="auto" w:fill="FFFFFF"/>
        <w:spacing w:line="400" w:lineRule="exact"/>
        <w:ind w:firstLineChars="200" w:firstLine="422"/>
        <w:rPr>
          <w:rFonts w:ascii="宋体" w:hAnsi="宋体" w:cs="宋体"/>
          <w:b/>
          <w:bCs/>
        </w:rPr>
      </w:pPr>
      <w:r>
        <w:rPr>
          <w:rFonts w:ascii="宋体" w:hAnsi="宋体" w:cs="宋体" w:hint="eastAsia"/>
          <w:b/>
          <w:bCs/>
        </w:rPr>
        <w:t>培训方案（满分</w:t>
      </w:r>
      <w:r w:rsidR="00E761A7">
        <w:rPr>
          <w:rFonts w:ascii="宋体" w:hAnsi="宋体" w:cs="宋体"/>
          <w:b/>
          <w:bCs/>
        </w:rPr>
        <w:t>6</w:t>
      </w:r>
      <w:r>
        <w:rPr>
          <w:rFonts w:ascii="宋体" w:hAnsi="宋体" w:cs="宋体" w:hint="eastAsia"/>
          <w:b/>
          <w:bCs/>
        </w:rPr>
        <w:t>分）</w:t>
      </w:r>
    </w:p>
    <w:p w:rsidR="00E44D37" w:rsidRDefault="00BD5648">
      <w:pPr>
        <w:shd w:val="clear" w:color="auto" w:fill="FFFFFF"/>
        <w:spacing w:line="400" w:lineRule="exact"/>
        <w:ind w:firstLineChars="200" w:firstLine="422"/>
        <w:rPr>
          <w:rFonts w:ascii="宋体" w:hAnsi="宋体" w:cs="宋体"/>
        </w:rPr>
      </w:pPr>
      <w:r>
        <w:rPr>
          <w:rFonts w:ascii="宋体" w:hAnsi="宋体" w:cs="宋体" w:hint="eastAsia"/>
          <w:b/>
          <w:bCs/>
        </w:rPr>
        <w:t xml:space="preserve"> </w:t>
      </w:r>
      <w:r>
        <w:rPr>
          <w:rFonts w:ascii="宋体" w:hAnsi="宋体" w:cs="宋体" w:hint="eastAsia"/>
        </w:rPr>
        <w:t>①有详细完整的培训计划、方案，日常对员工的培训计划、方案科学、合理，培训计划、方案切实可行，有特色，具备可操作性强的得</w:t>
      </w:r>
      <w:r w:rsidR="00E761A7">
        <w:rPr>
          <w:rFonts w:ascii="宋体" w:hAnsi="宋体" w:cs="宋体"/>
        </w:rPr>
        <w:t>6</w:t>
      </w:r>
      <w:r>
        <w:rPr>
          <w:rFonts w:ascii="宋体" w:hAnsi="宋体" w:cs="宋体" w:hint="eastAsia"/>
        </w:rPr>
        <w:t>分。</w:t>
      </w:r>
    </w:p>
    <w:p w:rsidR="00E44D37" w:rsidRDefault="00BD5648">
      <w:pPr>
        <w:shd w:val="clear" w:color="auto" w:fill="FFFFFF"/>
        <w:spacing w:line="400" w:lineRule="exact"/>
        <w:ind w:firstLineChars="200" w:firstLine="420"/>
        <w:rPr>
          <w:rFonts w:ascii="宋体" w:hAnsi="宋体" w:cs="宋体"/>
        </w:rPr>
      </w:pPr>
      <w:r>
        <w:rPr>
          <w:rFonts w:ascii="宋体" w:hAnsi="宋体" w:cs="宋体" w:hint="eastAsia"/>
        </w:rPr>
        <w:t>②培训计划、方案</w:t>
      </w:r>
      <w:r w:rsidR="00CC75B7">
        <w:rPr>
          <w:rFonts w:ascii="宋体" w:hAnsi="宋体" w:cs="宋体" w:hint="eastAsia"/>
        </w:rPr>
        <w:t>基本完整</w:t>
      </w:r>
      <w:r>
        <w:rPr>
          <w:rFonts w:ascii="宋体" w:hAnsi="宋体" w:cs="宋体" w:hint="eastAsia"/>
        </w:rPr>
        <w:t>，有一定的可行性</w:t>
      </w:r>
      <w:r w:rsidR="00CC75B7">
        <w:rPr>
          <w:rFonts w:ascii="宋体" w:hAnsi="宋体" w:cs="宋体" w:hint="eastAsia"/>
        </w:rPr>
        <w:t>和</w:t>
      </w:r>
      <w:r>
        <w:rPr>
          <w:rFonts w:ascii="宋体" w:hAnsi="宋体" w:cs="宋体" w:hint="eastAsia"/>
        </w:rPr>
        <w:t>可操作性得3分。</w:t>
      </w:r>
    </w:p>
    <w:p w:rsidR="00E44D37" w:rsidRDefault="00BD5648">
      <w:pPr>
        <w:shd w:val="clear" w:color="auto" w:fill="FFFFFF"/>
        <w:spacing w:line="400" w:lineRule="exact"/>
        <w:ind w:firstLineChars="200" w:firstLine="420"/>
        <w:rPr>
          <w:rFonts w:ascii="宋体" w:hAnsi="宋体" w:cs="宋体"/>
        </w:rPr>
      </w:pPr>
      <w:r>
        <w:rPr>
          <w:rFonts w:ascii="宋体" w:hAnsi="宋体" w:cs="宋体" w:hint="eastAsia"/>
        </w:rPr>
        <w:t>③培训计划、方案简单、无特色的得1分。</w:t>
      </w:r>
    </w:p>
    <w:p w:rsidR="00E44D37" w:rsidRDefault="00BD5648">
      <w:pPr>
        <w:spacing w:line="400" w:lineRule="exact"/>
        <w:ind w:firstLineChars="200" w:firstLine="420"/>
        <w:rPr>
          <w:rFonts w:ascii="宋体" w:hAnsi="宋体" w:cs="宋体"/>
          <w:color w:val="0000FF"/>
          <w:highlight w:val="yellow"/>
        </w:rPr>
      </w:pPr>
      <w:r>
        <w:rPr>
          <w:rFonts w:ascii="宋体" w:hAnsi="宋体" w:cs="宋体" w:hint="eastAsia"/>
          <w:szCs w:val="21"/>
        </w:rPr>
        <w:t>④不提供则不得分。</w:t>
      </w:r>
    </w:p>
    <w:p w:rsidR="00E44D37" w:rsidRPr="00E761A7" w:rsidRDefault="00BD5648" w:rsidP="00E761A7">
      <w:pPr>
        <w:shd w:val="clear" w:color="auto" w:fill="FFFFFF"/>
        <w:spacing w:line="400" w:lineRule="exact"/>
        <w:ind w:firstLineChars="200" w:firstLine="422"/>
        <w:rPr>
          <w:rFonts w:ascii="宋体" w:hAnsi="宋体" w:cs="宋体"/>
          <w:b/>
          <w:bCs/>
        </w:rPr>
      </w:pPr>
      <w:bookmarkStart w:id="84" w:name="_GoBack"/>
      <w:r>
        <w:rPr>
          <w:rFonts w:ascii="宋体" w:hAnsi="宋体" w:cs="宋体" w:hint="eastAsia"/>
          <w:b/>
          <w:bCs/>
        </w:rPr>
        <w:lastRenderedPageBreak/>
        <w:t>3、</w:t>
      </w:r>
      <w:bookmarkStart w:id="85" w:name="_Hlk44486347"/>
      <w:r>
        <w:rPr>
          <w:rFonts w:ascii="宋体" w:hAnsi="宋体" w:cs="宋体" w:hint="eastAsia"/>
          <w:b/>
          <w:bCs/>
        </w:rPr>
        <w:t>商务、资信及其他分</w:t>
      </w:r>
      <w:bookmarkEnd w:id="85"/>
      <w:r>
        <w:rPr>
          <w:rFonts w:ascii="宋体" w:hAnsi="宋体" w:cs="宋体" w:hint="eastAsia"/>
          <w:b/>
          <w:bCs/>
        </w:rPr>
        <w:t>（满分</w:t>
      </w:r>
      <w:r w:rsidR="00E761A7">
        <w:rPr>
          <w:rFonts w:ascii="宋体" w:hAnsi="宋体" w:cs="宋体"/>
          <w:b/>
          <w:bCs/>
        </w:rPr>
        <w:t>6</w:t>
      </w:r>
      <w:r>
        <w:rPr>
          <w:rFonts w:ascii="宋体" w:hAnsi="宋体" w:cs="宋体" w:hint="eastAsia"/>
          <w:b/>
          <w:bCs/>
        </w:rPr>
        <w:t>分）</w:t>
      </w:r>
    </w:p>
    <w:p w:rsidR="00E44D37" w:rsidRDefault="00BD5648">
      <w:pPr>
        <w:pStyle w:val="1"/>
        <w:numPr>
          <w:ilvl w:val="0"/>
          <w:numId w:val="0"/>
        </w:numPr>
        <w:spacing w:line="240" w:lineRule="auto"/>
        <w:rPr>
          <w:rFonts w:cs="宋体"/>
        </w:rPr>
      </w:pPr>
      <w:r>
        <w:rPr>
          <w:rFonts w:cs="宋体" w:hint="eastAsia"/>
        </w:rPr>
        <w:t xml:space="preserve">   近两年（自磋商截止日起往前追溯2年，以合同为准）以来</w:t>
      </w:r>
      <w:r w:rsidR="00F25F9C">
        <w:rPr>
          <w:rFonts w:cs="宋体" w:hint="eastAsia"/>
        </w:rPr>
        <w:t>类似的</w:t>
      </w:r>
      <w:r>
        <w:rPr>
          <w:rFonts w:cs="宋体" w:hint="eastAsia"/>
        </w:rPr>
        <w:t>维护服务业绩，每个业绩得2分，最高为6分。（</w:t>
      </w:r>
      <w:r>
        <w:rPr>
          <w:rFonts w:hint="eastAsia"/>
          <w:bCs/>
          <w:szCs w:val="20"/>
        </w:rPr>
        <w:t>必须在竞争性磋商响应文件中提供合同复印件，否则不计分。</w:t>
      </w:r>
      <w:r>
        <w:rPr>
          <w:rFonts w:cs="宋体" w:hint="eastAsia"/>
        </w:rPr>
        <w:t>）</w:t>
      </w:r>
    </w:p>
    <w:bookmarkEnd w:id="84"/>
    <w:p w:rsidR="00E44D37" w:rsidRDefault="00BD5648">
      <w:pPr>
        <w:shd w:val="clear" w:color="auto" w:fill="FFFFFF"/>
        <w:spacing w:line="400" w:lineRule="exact"/>
        <w:ind w:firstLineChars="196" w:firstLine="413"/>
        <w:rPr>
          <w:rFonts w:ascii="宋体" w:hAnsi="宋体" w:cs="宋体"/>
          <w:b/>
          <w:kern w:val="0"/>
        </w:rPr>
      </w:pPr>
      <w:r>
        <w:rPr>
          <w:rFonts w:ascii="宋体" w:hAnsi="宋体" w:cs="宋体" w:hint="eastAsia"/>
          <w:b/>
          <w:kern w:val="0"/>
        </w:rPr>
        <w:t xml:space="preserve">6、总得分 = 1 + 2 + 3 </w:t>
      </w:r>
    </w:p>
    <w:p w:rsidR="00E44D37" w:rsidRDefault="00BD5648">
      <w:pPr>
        <w:pStyle w:val="a5"/>
        <w:spacing w:line="400" w:lineRule="exact"/>
        <w:ind w:firstLineChars="196" w:firstLine="413"/>
        <w:rPr>
          <w:rFonts w:eastAsia="宋体" w:hAnsi="宋体" w:cs="宋体"/>
          <w:b/>
        </w:rPr>
      </w:pPr>
      <w:r>
        <w:rPr>
          <w:rFonts w:eastAsia="宋体" w:hAnsi="宋体" w:cs="宋体" w:hint="eastAsia"/>
          <w:b/>
        </w:rPr>
        <w:t>三、成交候选人推荐原则</w:t>
      </w:r>
    </w:p>
    <w:p w:rsidR="00E44D37" w:rsidRDefault="00BD5648">
      <w:pPr>
        <w:spacing w:line="400" w:lineRule="exact"/>
        <w:ind w:firstLineChars="200" w:firstLine="420"/>
        <w:rPr>
          <w:rFonts w:ascii="宋体" w:hAnsi="宋体" w:cs="宋体"/>
        </w:rPr>
      </w:pPr>
      <w:r>
        <w:rPr>
          <w:rFonts w:ascii="宋体" w:hAnsi="宋体" w:cs="宋体" w:hint="eastAsia"/>
        </w:rPr>
        <w:t>（一）磋商小组将根据总得分由高到低对供应商排列次序（得分相同时，以最终报价由低到高顺序排列；得分相同且最终报价相同的，按技术指标优劣顺序排列），并推荐前三名为成交候选人。采购人应当</w:t>
      </w:r>
      <w:proofErr w:type="gramStart"/>
      <w:r>
        <w:rPr>
          <w:rFonts w:ascii="宋体" w:hAnsi="宋体" w:cs="宋体" w:hint="eastAsia"/>
        </w:rPr>
        <w:t>确定磋商</w:t>
      </w:r>
      <w:proofErr w:type="gramEnd"/>
      <w:r>
        <w:rPr>
          <w:rFonts w:ascii="宋体" w:hAnsi="宋体" w:cs="宋体" w:hint="eastAsia"/>
        </w:rPr>
        <w:t>小组推荐排名第一的成交候选人为成交供应商。</w:t>
      </w:r>
    </w:p>
    <w:p w:rsidR="00E44D37" w:rsidRDefault="00BD5648">
      <w:pPr>
        <w:spacing w:line="400" w:lineRule="exact"/>
        <w:ind w:firstLineChars="200" w:firstLine="420"/>
        <w:rPr>
          <w:rFonts w:ascii="宋体" w:hAnsi="宋体" w:cs="宋体"/>
          <w:color w:val="000000"/>
          <w:szCs w:val="21"/>
        </w:rPr>
      </w:pPr>
      <w:r>
        <w:rPr>
          <w:rFonts w:ascii="宋体" w:hAnsi="宋体" w:cs="宋体" w:hint="eastAsia"/>
          <w:color w:val="000000"/>
          <w:szCs w:val="21"/>
        </w:rPr>
        <w:t>（二）成交供应商放弃成交、因不可抗力提出不能履行合同，或者采购文件规定应当提交履约保证金（或质量保证金）而在规定的期限内未能提交的</w:t>
      </w:r>
      <w:r>
        <w:rPr>
          <w:rFonts w:ascii="宋体" w:hAnsi="宋体" w:cs="宋体" w:hint="eastAsia"/>
          <w:szCs w:val="21"/>
        </w:rPr>
        <w:t>，采购人可以确定排名第二的成交候选人为成交供应商，也可以重新开展采购活动，以此类推。拒绝签订政府采购合同的成</w:t>
      </w:r>
      <w:r>
        <w:rPr>
          <w:rFonts w:ascii="宋体" w:hAnsi="宋体" w:cs="宋体" w:hint="eastAsia"/>
          <w:color w:val="000000"/>
          <w:szCs w:val="21"/>
        </w:rPr>
        <w:t>交供应商不得参加对该项目重新开展的采购活动。</w:t>
      </w:r>
    </w:p>
    <w:p w:rsidR="00E44D37" w:rsidRDefault="00E44D37">
      <w:pPr>
        <w:spacing w:line="400" w:lineRule="exact"/>
        <w:ind w:firstLineChars="200" w:firstLine="420"/>
        <w:rPr>
          <w:rFonts w:ascii="宋体" w:hAnsi="宋体" w:cs="宋体"/>
          <w:bCs/>
          <w:szCs w:val="21"/>
        </w:rPr>
      </w:pPr>
    </w:p>
    <w:p w:rsidR="00E44D37" w:rsidRDefault="00E44D37"/>
    <w:sectPr w:rsidR="00E44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C05" w:rsidRDefault="008A6C05">
      <w:r>
        <w:separator/>
      </w:r>
    </w:p>
  </w:endnote>
  <w:endnote w:type="continuationSeparator" w:id="0">
    <w:p w:rsidR="008A6C05" w:rsidRDefault="008A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charset w:val="86"/>
    <w:family w:val="auto"/>
    <w:pitch w:val="variable"/>
    <w:sig w:usb0="00000001" w:usb1="080F0000" w:usb2="00000010" w:usb3="00000000" w:csb0="00040000" w:csb1="00000000"/>
  </w:font>
  <w:font w:name="方正魏碑简体">
    <w:altName w:val="微软雅黑"/>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2C8" w:rsidRDefault="00EC12C8">
    <w:pPr>
      <w:pStyle w:val="ab"/>
      <w:framePr w:wrap="around" w:vAnchor="text" w:hAnchor="margin" w:xAlign="center" w:y="1"/>
      <w:rPr>
        <w:rStyle w:val="af"/>
      </w:rPr>
    </w:pPr>
    <w:r>
      <w:fldChar w:fldCharType="begin"/>
    </w:r>
    <w:r>
      <w:rPr>
        <w:rStyle w:val="af"/>
      </w:rPr>
      <w:instrText xml:space="preserve">PAGE  </w:instrText>
    </w:r>
    <w:r>
      <w:fldChar w:fldCharType="separate"/>
    </w:r>
    <w:r>
      <w:rPr>
        <w:rStyle w:val="af"/>
      </w:rPr>
      <w:t>1</w:t>
    </w:r>
    <w:r>
      <w:fldChar w:fldCharType="end"/>
    </w:r>
  </w:p>
  <w:p w:rsidR="00EC12C8" w:rsidRDefault="00EC12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2C8" w:rsidRDefault="00EC12C8">
    <w:pPr>
      <w:pStyle w:val="ab"/>
      <w:framePr w:wrap="around" w:vAnchor="text" w:hAnchor="margin" w:xAlign="center" w:y="1"/>
      <w:jc w:val="center"/>
      <w:rPr>
        <w:rStyle w:val="af"/>
      </w:rPr>
    </w:pPr>
    <w:r>
      <w:fldChar w:fldCharType="begin"/>
    </w:r>
    <w:r>
      <w:rPr>
        <w:rStyle w:val="af"/>
      </w:rPr>
      <w:instrText xml:space="preserve">PAGE  </w:instrText>
    </w:r>
    <w:r>
      <w:fldChar w:fldCharType="separate"/>
    </w:r>
    <w:r>
      <w:rPr>
        <w:rStyle w:val="af"/>
      </w:rPr>
      <w:t>30</w:t>
    </w:r>
    <w:r>
      <w:fldChar w:fldCharType="end"/>
    </w:r>
  </w:p>
  <w:p w:rsidR="00EC12C8" w:rsidRDefault="00EC12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C05" w:rsidRDefault="008A6C05">
      <w:r>
        <w:separator/>
      </w:r>
    </w:p>
  </w:footnote>
  <w:footnote w:type="continuationSeparator" w:id="0">
    <w:p w:rsidR="008A6C05" w:rsidRDefault="008A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2C8" w:rsidRDefault="00EC12C8">
    <w:pPr>
      <w:pStyle w:val="ad"/>
      <w:wordWrap w:val="0"/>
      <w:jc w:val="right"/>
    </w:pPr>
    <w:r>
      <w:rPr>
        <w:rFonts w:hAnsi="宋体" w:cs="Courier New" w:hint="eastAsia"/>
      </w:rPr>
      <w:t>实验室仪器设备维护服务项目</w:t>
    </w:r>
    <w:r>
      <w:rPr>
        <w:rFonts w:hAnsi="宋体" w:cs="Courier New"/>
      </w:rPr>
      <w:t>(</w:t>
    </w:r>
    <w:r w:rsidRPr="00044F0D">
      <w:rPr>
        <w:rFonts w:hAnsi="宋体" w:cs="Courier New"/>
      </w:rPr>
      <w:t>GXZC2020-C3-002450-GTZB</w:t>
    </w:r>
    <w:r>
      <w:rPr>
        <w:rFonts w:hAnsi="宋体" w:cs="Courier New"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6C644C"/>
    <w:multiLevelType w:val="singleLevel"/>
    <w:tmpl w:val="816C644C"/>
    <w:lvl w:ilvl="0">
      <w:start w:val="1"/>
      <w:numFmt w:val="decimal"/>
      <w:pStyle w:val="1"/>
      <w:suff w:val="nothing"/>
      <w:lvlText w:val="%1、"/>
      <w:lvlJc w:val="left"/>
    </w:lvl>
  </w:abstractNum>
  <w:abstractNum w:abstractNumId="1" w15:restartNumberingAfterBreak="0">
    <w:nsid w:val="D2C5EC76"/>
    <w:multiLevelType w:val="singleLevel"/>
    <w:tmpl w:val="D2C5EC76"/>
    <w:lvl w:ilvl="0">
      <w:start w:val="6"/>
      <w:numFmt w:val="decimal"/>
      <w:suff w:val="nothing"/>
      <w:lvlText w:val="%1、"/>
      <w:lvlJc w:val="left"/>
    </w:lvl>
  </w:abstractNum>
  <w:abstractNum w:abstractNumId="2" w15:restartNumberingAfterBreak="0">
    <w:nsid w:val="ED3A0F63"/>
    <w:multiLevelType w:val="singleLevel"/>
    <w:tmpl w:val="ED3A0F63"/>
    <w:lvl w:ilvl="0">
      <w:start w:val="1"/>
      <w:numFmt w:val="decimal"/>
      <w:lvlText w:val="%1"/>
      <w:lvlJc w:val="left"/>
      <w:pPr>
        <w:tabs>
          <w:tab w:val="left" w:pos="420"/>
        </w:tabs>
        <w:ind w:left="425" w:hanging="425"/>
      </w:pPr>
      <w:rPr>
        <w:rFonts w:hint="default"/>
      </w:rPr>
    </w:lvl>
  </w:abstractNum>
  <w:abstractNum w:abstractNumId="3" w15:restartNumberingAfterBreak="0">
    <w:nsid w:val="0FC0F7F7"/>
    <w:multiLevelType w:val="singleLevel"/>
    <w:tmpl w:val="0FC0F7F7"/>
    <w:lvl w:ilvl="0">
      <w:start w:val="4"/>
      <w:numFmt w:val="decimal"/>
      <w:suff w:val="nothing"/>
      <w:lvlText w:val="（%1）"/>
      <w:lvlJc w:val="left"/>
    </w:lvl>
  </w:abstractNum>
  <w:abstractNum w:abstractNumId="4" w15:restartNumberingAfterBreak="0">
    <w:nsid w:val="1FB23481"/>
    <w:multiLevelType w:val="multilevel"/>
    <w:tmpl w:val="1FB23481"/>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C98FB70"/>
    <w:multiLevelType w:val="singleLevel"/>
    <w:tmpl w:val="4C98FB70"/>
    <w:lvl w:ilvl="0">
      <w:start w:val="1"/>
      <w:numFmt w:val="decimal"/>
      <w:lvlText w:val="%1"/>
      <w:lvlJc w:val="left"/>
      <w:pPr>
        <w:tabs>
          <w:tab w:val="left" w:pos="420"/>
        </w:tabs>
        <w:ind w:left="425" w:hanging="425"/>
      </w:pPr>
      <w:rPr>
        <w:rFonts w:hint="default"/>
      </w:rPr>
    </w:lvl>
  </w:abstractNum>
  <w:abstractNum w:abstractNumId="6" w15:restartNumberingAfterBreak="0">
    <w:nsid w:val="702A3EF5"/>
    <w:multiLevelType w:val="singleLevel"/>
    <w:tmpl w:val="702A3EF5"/>
    <w:lvl w:ilvl="0">
      <w:start w:val="1"/>
      <w:numFmt w:val="decimal"/>
      <w:lvlText w:val="%1"/>
      <w:lvlJc w:val="left"/>
      <w:pPr>
        <w:tabs>
          <w:tab w:val="left" w:pos="420"/>
        </w:tabs>
        <w:ind w:left="425" w:hanging="425"/>
      </w:pPr>
      <w:rPr>
        <w:rFonts w:hint="default"/>
      </w:r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B2"/>
    <w:rsid w:val="00010EFC"/>
    <w:rsid w:val="00032781"/>
    <w:rsid w:val="00044F0D"/>
    <w:rsid w:val="00051116"/>
    <w:rsid w:val="000639A6"/>
    <w:rsid w:val="000814C9"/>
    <w:rsid w:val="00100057"/>
    <w:rsid w:val="00253851"/>
    <w:rsid w:val="00274B06"/>
    <w:rsid w:val="002B61FE"/>
    <w:rsid w:val="00326BF4"/>
    <w:rsid w:val="00361CE7"/>
    <w:rsid w:val="0037219E"/>
    <w:rsid w:val="003C0DB5"/>
    <w:rsid w:val="003C1784"/>
    <w:rsid w:val="00421D6D"/>
    <w:rsid w:val="00457F94"/>
    <w:rsid w:val="00490B43"/>
    <w:rsid w:val="004A2FF4"/>
    <w:rsid w:val="004C0B45"/>
    <w:rsid w:val="004C593B"/>
    <w:rsid w:val="005136D5"/>
    <w:rsid w:val="00521BDA"/>
    <w:rsid w:val="00523A1C"/>
    <w:rsid w:val="005A11B3"/>
    <w:rsid w:val="005D122D"/>
    <w:rsid w:val="005F4149"/>
    <w:rsid w:val="00686086"/>
    <w:rsid w:val="006B61E8"/>
    <w:rsid w:val="006D6839"/>
    <w:rsid w:val="008353B2"/>
    <w:rsid w:val="00840517"/>
    <w:rsid w:val="00867044"/>
    <w:rsid w:val="008705D7"/>
    <w:rsid w:val="008A6C05"/>
    <w:rsid w:val="008F4379"/>
    <w:rsid w:val="0093627D"/>
    <w:rsid w:val="009F3C46"/>
    <w:rsid w:val="00A254F9"/>
    <w:rsid w:val="00A26547"/>
    <w:rsid w:val="00A94328"/>
    <w:rsid w:val="00AB5791"/>
    <w:rsid w:val="00AD217A"/>
    <w:rsid w:val="00B10A6A"/>
    <w:rsid w:val="00B353AD"/>
    <w:rsid w:val="00BB033C"/>
    <w:rsid w:val="00BD5648"/>
    <w:rsid w:val="00BF126A"/>
    <w:rsid w:val="00C85F21"/>
    <w:rsid w:val="00CC75B7"/>
    <w:rsid w:val="00D35C19"/>
    <w:rsid w:val="00DA0757"/>
    <w:rsid w:val="00E23033"/>
    <w:rsid w:val="00E44D37"/>
    <w:rsid w:val="00E761A7"/>
    <w:rsid w:val="00EC12C8"/>
    <w:rsid w:val="00F059AC"/>
    <w:rsid w:val="00F25F9C"/>
    <w:rsid w:val="00F5661A"/>
    <w:rsid w:val="00F675B2"/>
    <w:rsid w:val="00F67F04"/>
    <w:rsid w:val="00F93409"/>
    <w:rsid w:val="00FA23D2"/>
    <w:rsid w:val="0BA6583F"/>
    <w:rsid w:val="0F7C3D77"/>
    <w:rsid w:val="14670ED2"/>
    <w:rsid w:val="24CC6293"/>
    <w:rsid w:val="26574108"/>
    <w:rsid w:val="2B1D2CC1"/>
    <w:rsid w:val="2F7B4F51"/>
    <w:rsid w:val="46055944"/>
    <w:rsid w:val="4AD4538D"/>
    <w:rsid w:val="53224111"/>
    <w:rsid w:val="5ACF0820"/>
    <w:rsid w:val="6AF86531"/>
    <w:rsid w:val="6D9C53D1"/>
    <w:rsid w:val="6E752DC6"/>
    <w:rsid w:val="6FAD30CB"/>
    <w:rsid w:val="71C55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69EDB16-04B7-4AB8-B036-82C18FE3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0">
    <w:name w:val="heading 1"/>
    <w:basedOn w:val="a"/>
    <w:next w:val="a"/>
    <w:link w:val="11"/>
    <w:qFormat/>
    <w:pPr>
      <w:keepNext/>
      <w:spacing w:line="340" w:lineRule="exac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200" w:lineRule="exact"/>
      <w:ind w:firstLine="301"/>
    </w:pPr>
    <w:rPr>
      <w:rFonts w:ascii="宋体" w:hAnsi="Courier New"/>
      <w:spacing w:val="-4"/>
      <w:sz w:val="18"/>
      <w:szCs w:val="20"/>
    </w:rPr>
  </w:style>
  <w:style w:type="paragraph" w:styleId="a5">
    <w:name w:val="Plain Text"/>
    <w:basedOn w:val="a"/>
    <w:next w:val="a"/>
    <w:link w:val="a6"/>
    <w:qFormat/>
    <w:rPr>
      <w:rFonts w:ascii="宋体" w:eastAsiaTheme="minorEastAsia" w:hAnsi="Courier New" w:cstheme="minorBidi"/>
      <w:szCs w:val="22"/>
    </w:rPr>
  </w:style>
  <w:style w:type="paragraph" w:styleId="a7">
    <w:name w:val="Date"/>
    <w:basedOn w:val="a"/>
    <w:next w:val="a"/>
    <w:link w:val="a8"/>
    <w:pPr>
      <w:ind w:leftChars="2500" w:left="100"/>
    </w:pPr>
    <w:rPr>
      <w:spacing w:val="30"/>
      <w:sz w:val="28"/>
    </w:rPr>
  </w:style>
  <w:style w:type="paragraph" w:styleId="a9">
    <w:name w:val="Balloon Text"/>
    <w:basedOn w:val="a"/>
    <w:link w:val="aa"/>
    <w:uiPriority w:val="99"/>
    <w:semiHidden/>
    <w:unhideWhenUsed/>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character" w:styleId="af">
    <w:name w:val="page number"/>
    <w:basedOn w:val="a0"/>
    <w:qFormat/>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1">
    <w:name w:val="标题 1 字符"/>
    <w:basedOn w:val="a0"/>
    <w:link w:val="10"/>
    <w:qFormat/>
    <w:rPr>
      <w:rFonts w:ascii="Times New Roman" w:eastAsia="宋体" w:hAnsi="Times New Roman" w:cs="Times New Roman"/>
      <w:b/>
      <w:bCs/>
      <w:szCs w:val="24"/>
    </w:rPr>
  </w:style>
  <w:style w:type="character" w:customStyle="1" w:styleId="a6">
    <w:name w:val="纯文本 字符"/>
    <w:link w:val="a5"/>
    <w:qFormat/>
    <w:rPr>
      <w:rFonts w:ascii="宋体" w:hAnsi="Courier New"/>
    </w:rPr>
  </w:style>
  <w:style w:type="paragraph" w:customStyle="1" w:styleId="1">
    <w:name w:val="正文1"/>
    <w:basedOn w:val="a"/>
    <w:qFormat/>
    <w:pPr>
      <w:numPr>
        <w:numId w:val="1"/>
      </w:numPr>
      <w:tabs>
        <w:tab w:val="left" w:pos="562"/>
        <w:tab w:val="left" w:pos="1800"/>
      </w:tabs>
      <w:spacing w:line="360" w:lineRule="auto"/>
    </w:pPr>
    <w:rPr>
      <w:rFonts w:ascii="宋体" w:hAnsi="宋体" w:cs="Arial"/>
      <w:szCs w:val="21"/>
    </w:rPr>
  </w:style>
  <w:style w:type="character" w:customStyle="1" w:styleId="12">
    <w:name w:val="纯文本 字符1"/>
    <w:basedOn w:val="a0"/>
    <w:uiPriority w:val="99"/>
    <w:semiHidden/>
    <w:qFormat/>
    <w:rPr>
      <w:rFonts w:asciiTheme="minorEastAsia" w:hAnsi="Courier New" w:cs="Courier New"/>
      <w:szCs w:val="24"/>
    </w:rPr>
  </w:style>
  <w:style w:type="character" w:customStyle="1" w:styleId="a8">
    <w:name w:val="日期 字符"/>
    <w:basedOn w:val="a0"/>
    <w:link w:val="a7"/>
    <w:rPr>
      <w:rFonts w:ascii="Times New Roman" w:eastAsia="宋体" w:hAnsi="Times New Roman" w:cs="Times New Roman"/>
      <w:spacing w:val="30"/>
      <w:sz w:val="28"/>
      <w:szCs w:val="24"/>
    </w:rPr>
  </w:style>
  <w:style w:type="character" w:customStyle="1" w:styleId="a4">
    <w:name w:val="正文文本缩进 字符"/>
    <w:basedOn w:val="a0"/>
    <w:link w:val="a3"/>
    <w:rPr>
      <w:rFonts w:ascii="宋体" w:eastAsia="宋体" w:hAnsi="Courier New" w:cs="Times New Roman"/>
      <w:spacing w:val="-4"/>
      <w:sz w:val="18"/>
      <w:szCs w:val="20"/>
    </w:rPr>
  </w:style>
  <w:style w:type="character" w:customStyle="1" w:styleId="aa">
    <w:name w:val="批注框文本 字符"/>
    <w:basedOn w:val="a0"/>
    <w:link w:val="a9"/>
    <w:uiPriority w:val="99"/>
    <w:semiHidden/>
    <w:rPr>
      <w:rFonts w:ascii="Times New Roman" w:eastAsia="宋体" w:hAnsi="Times New Roman" w:cs="Times New Roman"/>
      <w:sz w:val="18"/>
      <w:szCs w:val="18"/>
    </w:rPr>
  </w:style>
  <w:style w:type="paragraph" w:styleId="af0">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41C9A-F496-4AA9-97DA-55AE40F9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44</Pages>
  <Words>4607</Words>
  <Characters>26261</Characters>
  <Application>Microsoft Office Word</Application>
  <DocSecurity>0</DocSecurity>
  <Lines>218</Lines>
  <Paragraphs>61</Paragraphs>
  <ScaleCrop>false</ScaleCrop>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c:creator>
  <cp:lastModifiedBy>dn</cp:lastModifiedBy>
  <cp:revision>44</cp:revision>
  <dcterms:created xsi:type="dcterms:W3CDTF">2020-06-29T03:46:00Z</dcterms:created>
  <dcterms:modified xsi:type="dcterms:W3CDTF">2020-07-09T02:59:00Z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