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网络机房及相关设备维护服务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10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6"/>
        <w:gridCol w:w="479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广西壮族自治区环境保护科学研究院网络机房及相关设备维护服务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参照网络安全等级2.0标准对现有网络及安全设备进行安全维护，保持网络机房内设备正常运行，定期对机房内设备进行巡检，在系统及设备发生故障时能及时上门处理。起止日期：合同签订起1年。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0EF72E77"/>
    <w:rsid w:val="10C901B5"/>
    <w:rsid w:val="13B6267F"/>
    <w:rsid w:val="16DE571F"/>
    <w:rsid w:val="27EF13CB"/>
    <w:rsid w:val="30490100"/>
    <w:rsid w:val="358169A5"/>
    <w:rsid w:val="409C0F7B"/>
    <w:rsid w:val="439C20BF"/>
    <w:rsid w:val="4E4A5F55"/>
    <w:rsid w:val="4ED162A2"/>
    <w:rsid w:val="500A5C20"/>
    <w:rsid w:val="503579AC"/>
    <w:rsid w:val="523855A6"/>
    <w:rsid w:val="5D6761EB"/>
    <w:rsid w:val="5F7F63E1"/>
    <w:rsid w:val="676E2612"/>
    <w:rsid w:val="67A141D0"/>
    <w:rsid w:val="6EFB7A3C"/>
    <w:rsid w:val="774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2022-03-15T01:01:03Z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761C9C4AE3E9429EBC6BF4A9FA213951</vt:lpwstr>
  </property>
</Properties>
</file>