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259" w:rsidRDefault="00CA3072" w:rsidP="005A03F9">
      <w:pPr>
        <w:widowControl w:val="0"/>
        <w:tabs>
          <w:tab w:val="left" w:pos="0"/>
        </w:tabs>
        <w:spacing w:afterLines="50" w:line="300" w:lineRule="exact"/>
        <w:jc w:val="left"/>
        <w:rPr>
          <w:rFonts w:ascii="宋体" w:hAnsi="宋体" w:cs="宋体"/>
          <w:b/>
          <w:bCs/>
          <w:sz w:val="32"/>
          <w:szCs w:val="32"/>
        </w:rPr>
      </w:pPr>
      <w:r>
        <w:rPr>
          <w:rFonts w:ascii="宋体" w:hAnsi="宋体" w:cs="宋体" w:hint="eastAsia"/>
          <w:b/>
          <w:bCs/>
          <w:sz w:val="32"/>
          <w:szCs w:val="32"/>
        </w:rPr>
        <w:t>附件1</w:t>
      </w:r>
    </w:p>
    <w:p w:rsidR="00391D70" w:rsidRPr="00391D70" w:rsidRDefault="00391D70" w:rsidP="00391D70">
      <w:pPr>
        <w:widowControl w:val="0"/>
        <w:tabs>
          <w:tab w:val="left" w:pos="0"/>
        </w:tabs>
        <w:snapToGrid w:val="0"/>
        <w:jc w:val="center"/>
        <w:rPr>
          <w:rFonts w:ascii="方正小标宋简体" w:eastAsia="方正小标宋简体" w:hAnsi="宋体" w:cs="宋体"/>
          <w:bCs/>
          <w:sz w:val="36"/>
          <w:szCs w:val="36"/>
        </w:rPr>
      </w:pPr>
      <w:r w:rsidRPr="00391D70">
        <w:rPr>
          <w:rFonts w:ascii="方正小标宋简体" w:eastAsia="方正小标宋简体" w:hAnsi="宋体" w:cs="宋体" w:hint="eastAsia"/>
          <w:bCs/>
          <w:sz w:val="36"/>
          <w:szCs w:val="36"/>
        </w:rPr>
        <w:t>广西壮族自治区柳州生态环境监测中心</w:t>
      </w:r>
    </w:p>
    <w:p w:rsidR="00A21259" w:rsidRPr="00391D70" w:rsidRDefault="00CA3072" w:rsidP="005A03F9">
      <w:pPr>
        <w:widowControl w:val="0"/>
        <w:tabs>
          <w:tab w:val="left" w:pos="0"/>
        </w:tabs>
        <w:snapToGrid w:val="0"/>
        <w:spacing w:afterLines="50"/>
        <w:jc w:val="center"/>
        <w:rPr>
          <w:rFonts w:ascii="方正小标宋简体" w:eastAsia="方正小标宋简体" w:hAnsi="宋体" w:cs="宋体"/>
          <w:bCs/>
          <w:sz w:val="36"/>
          <w:szCs w:val="36"/>
        </w:rPr>
      </w:pPr>
      <w:r w:rsidRPr="00391D70">
        <w:rPr>
          <w:rFonts w:ascii="方正小标宋简体" w:eastAsia="方正小标宋简体" w:hAnsi="宋体" w:cs="宋体" w:hint="eastAsia"/>
          <w:bCs/>
          <w:sz w:val="36"/>
          <w:szCs w:val="36"/>
        </w:rPr>
        <w:t>2021年生态环境质量数据分析服务采购需求</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475"/>
        <w:gridCol w:w="7307"/>
      </w:tblGrid>
      <w:tr w:rsidR="00A21259">
        <w:trPr>
          <w:jc w:val="center"/>
        </w:trPr>
        <w:tc>
          <w:tcPr>
            <w:tcW w:w="8676" w:type="dxa"/>
            <w:gridSpan w:val="3"/>
            <w:noWrap/>
            <w:vAlign w:val="center"/>
          </w:tcPr>
          <w:p w:rsidR="00A21259" w:rsidRDefault="00CA3072">
            <w:pPr>
              <w:spacing w:line="360" w:lineRule="auto"/>
              <w:rPr>
                <w:szCs w:val="21"/>
              </w:rPr>
            </w:pPr>
            <w:r>
              <w:rPr>
                <w:rFonts w:hint="eastAsia"/>
                <w:b/>
                <w:bCs/>
                <w:szCs w:val="21"/>
              </w:rPr>
              <w:t>一、项目要求</w:t>
            </w:r>
          </w:p>
        </w:tc>
      </w:tr>
      <w:tr w:rsidR="00A21259" w:rsidTr="00391D70">
        <w:trPr>
          <w:jc w:val="center"/>
        </w:trPr>
        <w:tc>
          <w:tcPr>
            <w:tcW w:w="894" w:type="dxa"/>
            <w:noWrap/>
            <w:vAlign w:val="center"/>
          </w:tcPr>
          <w:p w:rsidR="00A21259" w:rsidRDefault="00CA3072">
            <w:pPr>
              <w:spacing w:line="360" w:lineRule="auto"/>
              <w:jc w:val="center"/>
              <w:rPr>
                <w:szCs w:val="21"/>
              </w:rPr>
            </w:pPr>
            <w:r>
              <w:rPr>
                <w:rFonts w:hint="eastAsia"/>
                <w:b/>
                <w:szCs w:val="21"/>
              </w:rPr>
              <w:t>名称</w:t>
            </w:r>
          </w:p>
        </w:tc>
        <w:tc>
          <w:tcPr>
            <w:tcW w:w="475" w:type="dxa"/>
            <w:noWrap/>
            <w:vAlign w:val="center"/>
          </w:tcPr>
          <w:p w:rsidR="00A21259" w:rsidRDefault="00CA3072">
            <w:pPr>
              <w:spacing w:line="360" w:lineRule="auto"/>
              <w:jc w:val="center"/>
              <w:rPr>
                <w:szCs w:val="21"/>
              </w:rPr>
            </w:pPr>
            <w:r>
              <w:rPr>
                <w:rFonts w:hint="eastAsia"/>
                <w:b/>
                <w:szCs w:val="21"/>
              </w:rPr>
              <w:t>数量</w:t>
            </w:r>
          </w:p>
        </w:tc>
        <w:tc>
          <w:tcPr>
            <w:tcW w:w="7307" w:type="dxa"/>
            <w:noWrap/>
            <w:vAlign w:val="center"/>
          </w:tcPr>
          <w:p w:rsidR="00A21259" w:rsidRDefault="00391D70" w:rsidP="00391D70">
            <w:pPr>
              <w:jc w:val="center"/>
            </w:pPr>
            <w:r>
              <w:rPr>
                <w:rFonts w:hint="eastAsia"/>
              </w:rPr>
              <w:t>采购需求</w:t>
            </w:r>
          </w:p>
        </w:tc>
      </w:tr>
      <w:tr w:rsidR="00A21259" w:rsidTr="00391D70">
        <w:trPr>
          <w:trHeight w:val="771"/>
          <w:jc w:val="center"/>
        </w:trPr>
        <w:tc>
          <w:tcPr>
            <w:tcW w:w="894" w:type="dxa"/>
            <w:noWrap/>
            <w:vAlign w:val="center"/>
          </w:tcPr>
          <w:p w:rsidR="00A21259" w:rsidRDefault="00391D70" w:rsidP="00391D70">
            <w:r w:rsidRPr="00391D70">
              <w:rPr>
                <w:rFonts w:ascii="Times New Roman" w:hAnsi="Times New Roman"/>
              </w:rPr>
              <w:t>2021</w:t>
            </w:r>
            <w:r>
              <w:rPr>
                <w:rFonts w:hint="eastAsia"/>
              </w:rPr>
              <w:t>年生态环境质量数据分析服务</w:t>
            </w:r>
          </w:p>
        </w:tc>
        <w:tc>
          <w:tcPr>
            <w:tcW w:w="475" w:type="dxa"/>
            <w:noWrap/>
            <w:vAlign w:val="center"/>
          </w:tcPr>
          <w:p w:rsidR="00A21259" w:rsidRDefault="00391D70">
            <w:pPr>
              <w:spacing w:line="360" w:lineRule="auto"/>
              <w:jc w:val="center"/>
            </w:pPr>
            <w:r>
              <w:rPr>
                <w:rFonts w:ascii="宋体" w:hAnsi="宋体" w:cs="宋体" w:hint="eastAsia"/>
                <w:bCs/>
                <w:szCs w:val="21"/>
              </w:rPr>
              <w:t>1项</w:t>
            </w:r>
          </w:p>
        </w:tc>
        <w:tc>
          <w:tcPr>
            <w:tcW w:w="7307" w:type="dxa"/>
            <w:noWrap/>
            <w:vAlign w:val="center"/>
          </w:tcPr>
          <w:p w:rsidR="00A21259" w:rsidRDefault="00CA3072">
            <w:pPr>
              <w:numPr>
                <w:ilvl w:val="0"/>
                <w:numId w:val="2"/>
              </w:numPr>
              <w:spacing w:line="360" w:lineRule="auto"/>
              <w:rPr>
                <w:rFonts w:ascii="Times New Roman" w:hAnsi="Times New Roman"/>
                <w:szCs w:val="21"/>
              </w:rPr>
            </w:pPr>
            <w:r>
              <w:rPr>
                <w:rFonts w:ascii="Times New Roman" w:hAnsi="Times New Roman" w:hint="eastAsia"/>
                <w:szCs w:val="21"/>
              </w:rPr>
              <w:t>项目概况</w:t>
            </w:r>
          </w:p>
          <w:p w:rsidR="00A21259" w:rsidRDefault="00CA3072">
            <w:pPr>
              <w:spacing w:line="360" w:lineRule="auto"/>
              <w:ind w:firstLineChars="200" w:firstLine="420"/>
              <w:rPr>
                <w:rFonts w:ascii="Times New Roman" w:hAnsi="Times New Roman"/>
                <w:szCs w:val="21"/>
              </w:rPr>
            </w:pPr>
            <w:r>
              <w:rPr>
                <w:rFonts w:ascii="Times New Roman" w:hAnsi="Times New Roman"/>
                <w:szCs w:val="21"/>
              </w:rPr>
              <w:t>为进一步规范、系统、完整、合理编写环境质量报告书数据分析章节内容，提升数据分析为管理服务的准确度，高质量完成年度环境质量报告书的编写工作，我中心计划开展</w:t>
            </w:r>
            <w:r>
              <w:rPr>
                <w:rFonts w:ascii="Times New Roman" w:hAnsi="Times New Roman"/>
                <w:szCs w:val="21"/>
              </w:rPr>
              <w:t>2021</w:t>
            </w:r>
            <w:r>
              <w:rPr>
                <w:rFonts w:ascii="Times New Roman" w:hAnsi="Times New Roman"/>
                <w:szCs w:val="21"/>
              </w:rPr>
              <w:t>年生态环境质量数据分析服务，全面有效完成年度环境质量报告书。</w:t>
            </w:r>
          </w:p>
          <w:p w:rsidR="00A21259" w:rsidRDefault="00CA3072">
            <w:pPr>
              <w:numPr>
                <w:ilvl w:val="0"/>
                <w:numId w:val="2"/>
              </w:numPr>
              <w:spacing w:line="360" w:lineRule="auto"/>
              <w:rPr>
                <w:rFonts w:ascii="Times New Roman" w:hAnsi="Times New Roman"/>
                <w:szCs w:val="21"/>
              </w:rPr>
            </w:pPr>
            <w:r>
              <w:rPr>
                <w:rFonts w:ascii="Times New Roman" w:hAnsi="Times New Roman" w:hint="eastAsia"/>
                <w:szCs w:val="21"/>
              </w:rPr>
              <w:t>项目内容</w:t>
            </w:r>
          </w:p>
          <w:p w:rsidR="00A21259" w:rsidRDefault="00CA3072">
            <w:pPr>
              <w:pStyle w:val="a"/>
              <w:numPr>
                <w:ilvl w:val="0"/>
                <w:numId w:val="0"/>
              </w:numPr>
              <w:spacing w:line="360" w:lineRule="auto"/>
              <w:ind w:firstLineChars="200" w:firstLine="420"/>
              <w:rPr>
                <w:rFonts w:ascii="Times New Roman" w:hAnsi="Times New Roman"/>
                <w:szCs w:val="21"/>
              </w:rPr>
            </w:pPr>
            <w:r>
              <w:rPr>
                <w:rFonts w:ascii="Times New Roman" w:hAnsi="Times New Roman" w:hint="eastAsia"/>
                <w:szCs w:val="21"/>
              </w:rPr>
              <w:t>根据柳州市环境空气</w:t>
            </w:r>
            <w:r>
              <w:rPr>
                <w:rFonts w:ascii="Times New Roman" w:hAnsi="Times New Roman" w:hint="eastAsia"/>
                <w:szCs w:val="21"/>
              </w:rPr>
              <w:t>7</w:t>
            </w:r>
            <w:r>
              <w:rPr>
                <w:rFonts w:ascii="Times New Roman" w:hAnsi="Times New Roman" w:hint="eastAsia"/>
                <w:szCs w:val="21"/>
              </w:rPr>
              <w:t>个监测子站和地表水国控</w:t>
            </w:r>
            <w:r>
              <w:rPr>
                <w:rFonts w:ascii="Times New Roman" w:hAnsi="Times New Roman" w:hint="eastAsia"/>
                <w:szCs w:val="21"/>
              </w:rPr>
              <w:t>1</w:t>
            </w:r>
            <w:r>
              <w:rPr>
                <w:rFonts w:ascii="Times New Roman" w:hAnsi="Times New Roman"/>
                <w:szCs w:val="21"/>
              </w:rPr>
              <w:t>0</w:t>
            </w:r>
            <w:r>
              <w:rPr>
                <w:rFonts w:ascii="Times New Roman" w:hAnsi="Times New Roman" w:hint="eastAsia"/>
                <w:szCs w:val="21"/>
              </w:rPr>
              <w:t>个监测断面的监测数据，对</w:t>
            </w:r>
            <w:r>
              <w:rPr>
                <w:rFonts w:ascii="Times New Roman" w:hAnsi="Times New Roman" w:hint="eastAsia"/>
                <w:szCs w:val="21"/>
              </w:rPr>
              <w:t>2</w:t>
            </w:r>
            <w:r>
              <w:rPr>
                <w:rFonts w:ascii="Times New Roman" w:hAnsi="Times New Roman"/>
                <w:szCs w:val="21"/>
              </w:rPr>
              <w:t>021</w:t>
            </w:r>
            <w:r>
              <w:rPr>
                <w:rFonts w:ascii="Times New Roman" w:hAnsi="Times New Roman" w:hint="eastAsia"/>
                <w:szCs w:val="21"/>
              </w:rPr>
              <w:t>年柳州市环境空气和地表水环境质量分别进行分析、评价。分析应着眼于环境整体，采用科学的方法，图文并茂，以定量评价为重点，兼顾定性评价；全面客观地分析和描述环境空气和地表水环境质量状况，剖析环境质量变化趋势，形成《</w:t>
            </w:r>
            <w:r>
              <w:rPr>
                <w:rFonts w:ascii="Times New Roman" w:hAnsi="Times New Roman" w:hint="eastAsia"/>
                <w:szCs w:val="21"/>
              </w:rPr>
              <w:t>2021</w:t>
            </w:r>
            <w:r>
              <w:rPr>
                <w:rFonts w:ascii="Times New Roman" w:hAnsi="Times New Roman" w:hint="eastAsia"/>
                <w:szCs w:val="21"/>
              </w:rPr>
              <w:t>年柳州市环境质量报告书（环境空气和地表水环境部分）》。</w:t>
            </w:r>
          </w:p>
          <w:p w:rsidR="00A21259" w:rsidRDefault="00CA3072">
            <w:pPr>
              <w:spacing w:line="360" w:lineRule="auto"/>
              <w:rPr>
                <w:rFonts w:ascii="Times New Roman" w:hAnsi="Times New Roman"/>
                <w:szCs w:val="21"/>
              </w:rPr>
            </w:pPr>
            <w:r>
              <w:rPr>
                <w:rFonts w:ascii="Times New Roman" w:hAnsi="Times New Roman" w:hint="eastAsia"/>
                <w:szCs w:val="21"/>
              </w:rPr>
              <w:t>三、工作要求</w:t>
            </w:r>
          </w:p>
          <w:p w:rsidR="00A21259" w:rsidRDefault="00CA3072">
            <w:pPr>
              <w:pStyle w:val="a"/>
              <w:numPr>
                <w:ilvl w:val="0"/>
                <w:numId w:val="0"/>
              </w:numPr>
              <w:spacing w:line="360" w:lineRule="auto"/>
              <w:ind w:left="360"/>
            </w:pPr>
            <w:r>
              <w:rPr>
                <w:rFonts w:hint="eastAsia"/>
              </w:rPr>
              <w:t>环境质量报告书参照《环境质量报告书编写技术规范》相关要求编制。</w:t>
            </w:r>
          </w:p>
          <w:p w:rsidR="00A21259" w:rsidRDefault="00CA3072">
            <w:pPr>
              <w:spacing w:line="360" w:lineRule="auto"/>
              <w:rPr>
                <w:rFonts w:ascii="Times New Roman" w:hAnsi="Times New Roman"/>
                <w:szCs w:val="21"/>
              </w:rPr>
            </w:pPr>
            <w:r>
              <w:rPr>
                <w:rFonts w:ascii="Times New Roman" w:hAnsi="Times New Roman" w:hint="eastAsia"/>
                <w:szCs w:val="21"/>
              </w:rPr>
              <w:t>四、其他要求</w:t>
            </w:r>
          </w:p>
          <w:p w:rsidR="00A21259" w:rsidRDefault="00CA3072">
            <w:pPr>
              <w:pStyle w:val="a"/>
              <w:numPr>
                <w:ilvl w:val="0"/>
                <w:numId w:val="0"/>
              </w:numPr>
              <w:ind w:left="360"/>
            </w:pPr>
            <w:r>
              <w:rPr>
                <w:rFonts w:hint="eastAsia"/>
              </w:rPr>
              <w:t>无</w:t>
            </w:r>
          </w:p>
        </w:tc>
      </w:tr>
      <w:tr w:rsidR="00A21259">
        <w:trPr>
          <w:jc w:val="center"/>
        </w:trPr>
        <w:tc>
          <w:tcPr>
            <w:tcW w:w="8676" w:type="dxa"/>
            <w:gridSpan w:val="3"/>
            <w:noWrap/>
            <w:vAlign w:val="center"/>
          </w:tcPr>
          <w:p w:rsidR="00A21259" w:rsidRDefault="00CA3072">
            <w:pPr>
              <w:spacing w:line="360" w:lineRule="auto"/>
              <w:rPr>
                <w:b/>
                <w:szCs w:val="21"/>
              </w:rPr>
            </w:pPr>
            <w:r>
              <w:rPr>
                <w:rFonts w:hint="eastAsia"/>
                <w:b/>
                <w:bCs/>
                <w:szCs w:val="21"/>
              </w:rPr>
              <w:t>二、商务要求</w:t>
            </w:r>
          </w:p>
        </w:tc>
      </w:tr>
      <w:tr w:rsidR="00A21259">
        <w:trPr>
          <w:jc w:val="center"/>
        </w:trPr>
        <w:tc>
          <w:tcPr>
            <w:tcW w:w="8676" w:type="dxa"/>
            <w:gridSpan w:val="3"/>
            <w:noWrap/>
            <w:vAlign w:val="center"/>
          </w:tcPr>
          <w:p w:rsidR="00A21259" w:rsidRDefault="00CA3072">
            <w:pPr>
              <w:spacing w:line="360" w:lineRule="auto"/>
              <w:ind w:firstLineChars="200" w:firstLine="422"/>
              <w:rPr>
                <w:rFonts w:ascii="Times New Roman" w:hAnsi="Times New Roman"/>
                <w:b/>
                <w:szCs w:val="21"/>
              </w:rPr>
            </w:pPr>
            <w:r>
              <w:rPr>
                <w:rFonts w:ascii="Times New Roman" w:hAnsi="Times New Roman"/>
                <w:b/>
                <w:szCs w:val="21"/>
              </w:rPr>
              <w:t>1</w:t>
            </w:r>
            <w:r>
              <w:rPr>
                <w:rFonts w:ascii="Times New Roman" w:hAnsi="Times New Roman"/>
                <w:b/>
                <w:szCs w:val="21"/>
              </w:rPr>
              <w:t>、报价要求</w:t>
            </w:r>
          </w:p>
          <w:p w:rsidR="00A21259" w:rsidRDefault="00CA3072">
            <w:pPr>
              <w:pStyle w:val="a"/>
              <w:numPr>
                <w:ilvl w:val="0"/>
                <w:numId w:val="0"/>
              </w:numPr>
              <w:spacing w:line="360" w:lineRule="auto"/>
              <w:ind w:firstLineChars="200" w:firstLine="420"/>
              <w:rPr>
                <w:rFonts w:ascii="Times New Roman" w:hAnsi="Times New Roman"/>
                <w:szCs w:val="21"/>
              </w:rPr>
            </w:pPr>
            <w:r>
              <w:rPr>
                <w:rFonts w:ascii="Times New Roman" w:hAnsi="Times New Roman"/>
                <w:szCs w:val="21"/>
              </w:rPr>
              <w:t>总报价不超过</w:t>
            </w:r>
            <w:r>
              <w:rPr>
                <w:rFonts w:ascii="Times New Roman" w:hAnsi="Times New Roman"/>
                <w:szCs w:val="21"/>
              </w:rPr>
              <w:t>5.5</w:t>
            </w:r>
            <w:r>
              <w:rPr>
                <w:rFonts w:ascii="Times New Roman" w:hAnsi="Times New Roman"/>
                <w:szCs w:val="21"/>
              </w:rPr>
              <w:t>万元。报价为采购人指定服务范围内的全部价格，至少包括：（</w:t>
            </w:r>
            <w:r>
              <w:rPr>
                <w:rFonts w:ascii="Times New Roman" w:hAnsi="Times New Roman"/>
                <w:szCs w:val="21"/>
              </w:rPr>
              <w:t>1</w:t>
            </w:r>
            <w:r>
              <w:rPr>
                <w:rFonts w:ascii="Times New Roman" w:hAnsi="Times New Roman"/>
                <w:szCs w:val="21"/>
              </w:rPr>
              <w:t>）服务的价格（包括人工、材料、设备等）；（</w:t>
            </w:r>
            <w:r>
              <w:rPr>
                <w:rFonts w:ascii="Times New Roman" w:hAnsi="Times New Roman"/>
                <w:szCs w:val="21"/>
              </w:rPr>
              <w:t>2</w:t>
            </w:r>
            <w:r>
              <w:rPr>
                <w:rFonts w:ascii="Times New Roman" w:hAnsi="Times New Roman"/>
                <w:szCs w:val="21"/>
              </w:rPr>
              <w:t>）必要的保险费用和各项税金；（</w:t>
            </w:r>
            <w:r>
              <w:rPr>
                <w:rFonts w:ascii="Times New Roman" w:hAnsi="Times New Roman"/>
                <w:szCs w:val="21"/>
              </w:rPr>
              <w:t>3</w:t>
            </w:r>
            <w:r>
              <w:rPr>
                <w:rFonts w:ascii="Times New Roman" w:hAnsi="Times New Roman"/>
                <w:szCs w:val="21"/>
              </w:rPr>
              <w:t>）验收及专家评估费用等。（</w:t>
            </w:r>
            <w:r>
              <w:rPr>
                <w:rFonts w:ascii="Times New Roman" w:hAnsi="Times New Roman"/>
                <w:szCs w:val="21"/>
              </w:rPr>
              <w:t>4</w:t>
            </w:r>
            <w:r>
              <w:rPr>
                <w:rFonts w:ascii="Times New Roman" w:hAnsi="Times New Roman"/>
                <w:szCs w:val="21"/>
              </w:rPr>
              <w:t>）与本项目有关的其他一切费用。</w:t>
            </w:r>
          </w:p>
          <w:p w:rsidR="00A21259" w:rsidRDefault="00CA3072">
            <w:pPr>
              <w:spacing w:line="360" w:lineRule="auto"/>
              <w:ind w:firstLineChars="200" w:firstLine="420"/>
              <w:rPr>
                <w:rFonts w:ascii="Times New Roman" w:hAnsi="Times New Roman"/>
                <w:szCs w:val="21"/>
              </w:rPr>
            </w:pPr>
            <w:r>
              <w:rPr>
                <w:rFonts w:ascii="Times New Roman" w:hAnsi="Times New Roman"/>
                <w:szCs w:val="21"/>
              </w:rPr>
              <w:t>采购人不再支付成交价格以外的任何费用。</w:t>
            </w:r>
          </w:p>
          <w:p w:rsidR="00A21259" w:rsidRDefault="00CA3072">
            <w:pPr>
              <w:spacing w:line="360" w:lineRule="auto"/>
              <w:ind w:firstLineChars="200" w:firstLine="422"/>
              <w:rPr>
                <w:rFonts w:ascii="Times New Roman" w:hAnsi="Times New Roman"/>
                <w:b/>
                <w:szCs w:val="21"/>
              </w:rPr>
            </w:pPr>
            <w:r>
              <w:rPr>
                <w:rFonts w:ascii="Times New Roman" w:hAnsi="Times New Roman"/>
                <w:b/>
                <w:szCs w:val="21"/>
              </w:rPr>
              <w:t>2</w:t>
            </w:r>
            <w:r>
              <w:rPr>
                <w:rFonts w:ascii="Times New Roman" w:hAnsi="Times New Roman"/>
                <w:b/>
                <w:szCs w:val="21"/>
              </w:rPr>
              <w:t>、项目服务时间及服务地点</w:t>
            </w:r>
          </w:p>
          <w:p w:rsidR="00A21259" w:rsidRDefault="00CA3072">
            <w:pPr>
              <w:spacing w:line="360" w:lineRule="auto"/>
              <w:ind w:firstLineChars="200" w:firstLine="420"/>
              <w:rPr>
                <w:rFonts w:ascii="Times New Roman" w:hAnsi="Times New Roman"/>
                <w:szCs w:val="21"/>
              </w:rPr>
            </w:pPr>
            <w:r>
              <w:rPr>
                <w:rFonts w:ascii="Times New Roman" w:hAnsi="Times New Roman"/>
                <w:szCs w:val="21"/>
              </w:rPr>
              <w:lastRenderedPageBreak/>
              <w:t>（</w:t>
            </w:r>
            <w:r>
              <w:rPr>
                <w:rFonts w:ascii="Times New Roman" w:hAnsi="Times New Roman"/>
                <w:szCs w:val="21"/>
              </w:rPr>
              <w:t>1</w:t>
            </w:r>
            <w:r>
              <w:rPr>
                <w:rFonts w:ascii="Times New Roman" w:hAnsi="Times New Roman"/>
                <w:szCs w:val="21"/>
              </w:rPr>
              <w:t>）服务期限：数据分析报告验收后</w:t>
            </w:r>
            <w:r>
              <w:rPr>
                <w:rFonts w:ascii="Times New Roman" w:hAnsi="Times New Roman" w:hint="eastAsia"/>
                <w:szCs w:val="21"/>
              </w:rPr>
              <w:t>7</w:t>
            </w:r>
            <w:r>
              <w:rPr>
                <w:rFonts w:ascii="Times New Roman" w:hAnsi="Times New Roman" w:hint="eastAsia"/>
                <w:szCs w:val="21"/>
              </w:rPr>
              <w:t>个工作日。</w:t>
            </w:r>
          </w:p>
          <w:p w:rsidR="00A21259" w:rsidRDefault="00CA3072">
            <w:pPr>
              <w:spacing w:line="360" w:lineRule="auto"/>
              <w:ind w:firstLineChars="200" w:firstLine="420"/>
              <w:rPr>
                <w:rFonts w:ascii="Times New Roman" w:hAnsi="Times New Roman"/>
                <w:color w:val="FF0000"/>
                <w:szCs w:val="21"/>
              </w:rPr>
            </w:pPr>
            <w:r>
              <w:rPr>
                <w:rFonts w:ascii="Times New Roman" w:hAnsi="Times New Roman"/>
                <w:szCs w:val="21"/>
              </w:rPr>
              <w:t>（</w:t>
            </w:r>
            <w:r>
              <w:rPr>
                <w:rFonts w:ascii="Times New Roman" w:hAnsi="Times New Roman"/>
                <w:szCs w:val="21"/>
              </w:rPr>
              <w:t>2</w:t>
            </w:r>
            <w:r>
              <w:rPr>
                <w:rFonts w:ascii="Times New Roman" w:hAnsi="Times New Roman"/>
                <w:szCs w:val="21"/>
              </w:rPr>
              <w:t>）服务地点：</w:t>
            </w:r>
            <w:r>
              <w:rPr>
                <w:rFonts w:ascii="Times New Roman" w:hAnsi="Times New Roman"/>
                <w:bCs/>
                <w:szCs w:val="21"/>
              </w:rPr>
              <w:t>广西</w:t>
            </w:r>
            <w:r w:rsidR="005A03F9">
              <w:rPr>
                <w:rFonts w:ascii="Times New Roman" w:hAnsi="Times New Roman"/>
                <w:bCs/>
                <w:szCs w:val="21"/>
              </w:rPr>
              <w:t>壮族自治区</w:t>
            </w:r>
            <w:r>
              <w:rPr>
                <w:rFonts w:ascii="Times New Roman" w:hAnsi="Times New Roman"/>
                <w:bCs/>
                <w:color w:val="000000"/>
                <w:szCs w:val="21"/>
              </w:rPr>
              <w:t>柳州市</w:t>
            </w:r>
            <w:r w:rsidR="005A03F9">
              <w:rPr>
                <w:rFonts w:ascii="Times New Roman" w:hAnsi="Times New Roman"/>
                <w:bCs/>
                <w:color w:val="000000"/>
                <w:szCs w:val="21"/>
              </w:rPr>
              <w:t>柳北区</w:t>
            </w:r>
            <w:r>
              <w:rPr>
                <w:rFonts w:ascii="Times New Roman" w:hAnsi="Times New Roman"/>
                <w:bCs/>
                <w:color w:val="000000"/>
                <w:szCs w:val="21"/>
              </w:rPr>
              <w:t>三中路</w:t>
            </w:r>
            <w:r>
              <w:rPr>
                <w:rFonts w:ascii="Times New Roman" w:hAnsi="Times New Roman"/>
                <w:bCs/>
                <w:color w:val="000000"/>
                <w:szCs w:val="21"/>
              </w:rPr>
              <w:t>70</w:t>
            </w:r>
            <w:r>
              <w:rPr>
                <w:rFonts w:ascii="Times New Roman" w:hAnsi="Times New Roman"/>
                <w:bCs/>
                <w:color w:val="000000"/>
                <w:szCs w:val="21"/>
              </w:rPr>
              <w:t>号。</w:t>
            </w:r>
          </w:p>
          <w:p w:rsidR="00A21259" w:rsidRDefault="00CA3072">
            <w:pPr>
              <w:spacing w:line="360" w:lineRule="auto"/>
              <w:ind w:firstLineChars="200" w:firstLine="422"/>
              <w:rPr>
                <w:rFonts w:ascii="Times New Roman" w:hAnsi="Times New Roman"/>
                <w:b/>
                <w:szCs w:val="21"/>
              </w:rPr>
            </w:pPr>
            <w:r>
              <w:rPr>
                <w:rFonts w:ascii="Times New Roman" w:hAnsi="Times New Roman"/>
                <w:b/>
                <w:szCs w:val="21"/>
              </w:rPr>
              <w:t>3</w:t>
            </w:r>
            <w:r>
              <w:rPr>
                <w:rFonts w:ascii="Times New Roman" w:hAnsi="Times New Roman"/>
                <w:b/>
                <w:szCs w:val="21"/>
              </w:rPr>
              <w:t>、服务交付时间及交付地点</w:t>
            </w:r>
          </w:p>
          <w:p w:rsidR="00A21259" w:rsidRDefault="00CA3072">
            <w:pPr>
              <w:spacing w:line="360" w:lineRule="auto"/>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）交付时间：合同签订后</w:t>
            </w:r>
            <w:r>
              <w:rPr>
                <w:rFonts w:ascii="Times New Roman" w:hAnsi="Times New Roman"/>
                <w:szCs w:val="21"/>
              </w:rPr>
              <w:t>15</w:t>
            </w:r>
            <w:r>
              <w:rPr>
                <w:rFonts w:ascii="Times New Roman" w:hAnsi="Times New Roman"/>
                <w:szCs w:val="21"/>
              </w:rPr>
              <w:t>日内完成报告编制。</w:t>
            </w:r>
          </w:p>
          <w:p w:rsidR="00A21259" w:rsidRDefault="00CA3072">
            <w:pPr>
              <w:spacing w:line="360" w:lineRule="auto"/>
              <w:ind w:firstLineChars="200" w:firstLine="420"/>
              <w:rPr>
                <w:rFonts w:ascii="Times New Roman" w:hAnsi="Times New Roman"/>
                <w:color w:val="FF0000"/>
                <w:szCs w:val="21"/>
              </w:rPr>
            </w:pPr>
            <w:r>
              <w:rPr>
                <w:rFonts w:ascii="Times New Roman" w:hAnsi="Times New Roman"/>
                <w:szCs w:val="21"/>
              </w:rPr>
              <w:t>（</w:t>
            </w:r>
            <w:r>
              <w:rPr>
                <w:rFonts w:ascii="Times New Roman" w:hAnsi="Times New Roman"/>
                <w:szCs w:val="21"/>
              </w:rPr>
              <w:t>2</w:t>
            </w:r>
            <w:r w:rsidR="00391D70">
              <w:rPr>
                <w:rFonts w:ascii="Times New Roman" w:hAnsi="Times New Roman"/>
                <w:szCs w:val="21"/>
              </w:rPr>
              <w:t>）交付地点：</w:t>
            </w:r>
            <w:r w:rsidR="005A03F9">
              <w:rPr>
                <w:rFonts w:ascii="Times New Roman" w:hAnsi="Times New Roman"/>
                <w:bCs/>
                <w:szCs w:val="21"/>
              </w:rPr>
              <w:t>广西壮族自治区</w:t>
            </w:r>
            <w:r w:rsidR="005A03F9">
              <w:rPr>
                <w:rFonts w:ascii="Times New Roman" w:hAnsi="Times New Roman"/>
                <w:bCs/>
                <w:color w:val="000000"/>
                <w:szCs w:val="21"/>
              </w:rPr>
              <w:t>柳州市柳北区三中路</w:t>
            </w:r>
            <w:r w:rsidR="005A03F9">
              <w:rPr>
                <w:rFonts w:ascii="Times New Roman" w:hAnsi="Times New Roman"/>
                <w:bCs/>
                <w:color w:val="000000"/>
                <w:szCs w:val="21"/>
              </w:rPr>
              <w:t>70</w:t>
            </w:r>
            <w:r w:rsidR="005A03F9">
              <w:rPr>
                <w:rFonts w:ascii="Times New Roman" w:hAnsi="Times New Roman"/>
                <w:bCs/>
                <w:color w:val="000000"/>
                <w:szCs w:val="21"/>
              </w:rPr>
              <w:t>号。</w:t>
            </w:r>
          </w:p>
          <w:p w:rsidR="00A21259" w:rsidRDefault="00CA3072">
            <w:pPr>
              <w:spacing w:line="360" w:lineRule="auto"/>
              <w:ind w:firstLineChars="200" w:firstLine="422"/>
              <w:rPr>
                <w:rFonts w:ascii="Times New Roman" w:hAnsi="Times New Roman"/>
                <w:b/>
                <w:szCs w:val="21"/>
              </w:rPr>
            </w:pPr>
            <w:r>
              <w:rPr>
                <w:rFonts w:ascii="Times New Roman" w:hAnsi="Times New Roman"/>
                <w:b/>
                <w:szCs w:val="21"/>
              </w:rPr>
              <w:t>4</w:t>
            </w:r>
            <w:r>
              <w:rPr>
                <w:rFonts w:ascii="Times New Roman" w:hAnsi="Times New Roman"/>
                <w:b/>
                <w:szCs w:val="21"/>
              </w:rPr>
              <w:t>、付款条件</w:t>
            </w:r>
          </w:p>
          <w:p w:rsidR="00A21259" w:rsidRDefault="00CA3072">
            <w:pPr>
              <w:spacing w:line="360" w:lineRule="auto"/>
              <w:ind w:firstLineChars="200" w:firstLine="420"/>
              <w:rPr>
                <w:rFonts w:ascii="Times New Roman" w:hAnsi="Times New Roman"/>
                <w:szCs w:val="21"/>
              </w:rPr>
            </w:pPr>
            <w:r>
              <w:rPr>
                <w:rFonts w:ascii="Times New Roman" w:hAnsi="Times New Roman"/>
                <w:szCs w:val="21"/>
              </w:rPr>
              <w:t>合同签订之日起</w:t>
            </w:r>
            <w:r>
              <w:rPr>
                <w:rFonts w:ascii="Times New Roman" w:hAnsi="Times New Roman"/>
                <w:szCs w:val="21"/>
              </w:rPr>
              <w:t>5</w:t>
            </w:r>
            <w:r>
              <w:rPr>
                <w:rFonts w:ascii="Times New Roman" w:hAnsi="Times New Roman"/>
                <w:szCs w:val="21"/>
              </w:rPr>
              <w:t>个工作日内预付合同款</w:t>
            </w:r>
            <w:r>
              <w:rPr>
                <w:rFonts w:ascii="Times New Roman" w:hAnsi="Times New Roman"/>
                <w:szCs w:val="21"/>
              </w:rPr>
              <w:t>50%</w:t>
            </w:r>
            <w:r>
              <w:rPr>
                <w:rFonts w:ascii="Times New Roman" w:hAnsi="Times New Roman"/>
                <w:szCs w:val="21"/>
              </w:rPr>
              <w:t>；采购人组织的成果验收</w:t>
            </w:r>
            <w:r w:rsidR="00391D70">
              <w:rPr>
                <w:rFonts w:ascii="Times New Roman" w:hAnsi="Times New Roman"/>
                <w:szCs w:val="21"/>
              </w:rPr>
              <w:t>通过</w:t>
            </w:r>
            <w:r>
              <w:rPr>
                <w:rFonts w:ascii="Times New Roman" w:hAnsi="Times New Roman"/>
                <w:szCs w:val="21"/>
              </w:rPr>
              <w:t>后</w:t>
            </w:r>
            <w:r>
              <w:rPr>
                <w:rFonts w:ascii="Times New Roman" w:hAnsi="Times New Roman"/>
                <w:szCs w:val="21"/>
              </w:rPr>
              <w:t>7</w:t>
            </w:r>
            <w:r>
              <w:rPr>
                <w:rFonts w:ascii="Times New Roman" w:hAnsi="Times New Roman"/>
                <w:szCs w:val="21"/>
              </w:rPr>
              <w:t>个工作日内支付项目合同余款。</w:t>
            </w:r>
          </w:p>
          <w:p w:rsidR="00A21259" w:rsidRDefault="00CA3072">
            <w:pPr>
              <w:spacing w:line="360" w:lineRule="auto"/>
              <w:ind w:firstLineChars="200" w:firstLine="422"/>
              <w:rPr>
                <w:rFonts w:ascii="Times New Roman" w:hAnsi="Times New Roman"/>
                <w:b/>
                <w:bCs/>
                <w:szCs w:val="21"/>
              </w:rPr>
            </w:pPr>
            <w:r>
              <w:rPr>
                <w:rFonts w:ascii="Times New Roman" w:hAnsi="Times New Roman"/>
                <w:b/>
                <w:bCs/>
                <w:szCs w:val="21"/>
              </w:rPr>
              <w:t>5</w:t>
            </w:r>
            <w:r>
              <w:rPr>
                <w:rFonts w:ascii="Times New Roman" w:hAnsi="Times New Roman"/>
                <w:b/>
                <w:bCs/>
                <w:szCs w:val="21"/>
              </w:rPr>
              <w:t>、其他要求</w:t>
            </w:r>
          </w:p>
          <w:p w:rsidR="00A21259" w:rsidRDefault="00CA3072">
            <w:pPr>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投标单位需满足以下要求：</w:t>
            </w:r>
          </w:p>
          <w:p w:rsidR="00A21259" w:rsidRDefault="00A61E92">
            <w:pPr>
              <w:spacing w:line="360" w:lineRule="auto"/>
              <w:ind w:firstLineChars="200" w:firstLine="420"/>
              <w:rPr>
                <w:rFonts w:ascii="Times New Roman" w:hAnsi="Times New Roman"/>
                <w:szCs w:val="21"/>
              </w:rPr>
            </w:pPr>
            <w:r>
              <w:rPr>
                <w:rFonts w:ascii="Times New Roman" w:hAnsi="Times New Roman"/>
                <w:szCs w:val="21"/>
              </w:rPr>
              <w:fldChar w:fldCharType="begin"/>
            </w:r>
            <w:r w:rsidR="00CA3072">
              <w:rPr>
                <w:rFonts w:ascii="Times New Roman" w:hAnsi="Times New Roman"/>
                <w:szCs w:val="21"/>
              </w:rPr>
              <w:instrText xml:space="preserve"> = 1 \* GB3 \* MERGEFORMAT </w:instrText>
            </w:r>
            <w:r>
              <w:rPr>
                <w:rFonts w:ascii="Times New Roman" w:hAnsi="Times New Roman"/>
                <w:szCs w:val="21"/>
              </w:rPr>
              <w:fldChar w:fldCharType="separate"/>
            </w:r>
            <w:r w:rsidR="00CA3072">
              <w:rPr>
                <w:rFonts w:ascii="Times New Roman" w:hAnsi="Times New Roman"/>
                <w:szCs w:val="21"/>
              </w:rPr>
              <w:t>①</w:t>
            </w:r>
            <w:r>
              <w:rPr>
                <w:rFonts w:ascii="Times New Roman" w:hAnsi="Times New Roman"/>
                <w:szCs w:val="21"/>
              </w:rPr>
              <w:fldChar w:fldCharType="end"/>
            </w:r>
            <w:r w:rsidR="00CA3072">
              <w:rPr>
                <w:rFonts w:ascii="Times New Roman" w:hAnsi="Times New Roman"/>
                <w:szCs w:val="21"/>
              </w:rPr>
              <w:t>资质要求：投标人在中华人民共和国境内注册，并在人员、技术方面具有相应的服务能力。</w:t>
            </w:r>
            <w:bookmarkStart w:id="0" w:name="_GoBack"/>
            <w:bookmarkEnd w:id="0"/>
          </w:p>
          <w:p w:rsidR="00A21259" w:rsidRDefault="00A61E92">
            <w:pPr>
              <w:spacing w:line="360" w:lineRule="auto"/>
              <w:ind w:firstLineChars="200" w:firstLine="420"/>
              <w:rPr>
                <w:rFonts w:ascii="Times New Roman" w:hAnsi="Times New Roman"/>
                <w:szCs w:val="21"/>
              </w:rPr>
            </w:pPr>
            <w:r>
              <w:rPr>
                <w:rFonts w:ascii="Times New Roman" w:hAnsi="Times New Roman"/>
                <w:szCs w:val="21"/>
              </w:rPr>
              <w:fldChar w:fldCharType="begin"/>
            </w:r>
            <w:r w:rsidR="00CA3072">
              <w:rPr>
                <w:rFonts w:ascii="Times New Roman" w:hAnsi="Times New Roman"/>
                <w:szCs w:val="21"/>
              </w:rPr>
              <w:instrText xml:space="preserve"> = 2 \* GB3 \* MERGEFORMAT </w:instrText>
            </w:r>
            <w:r>
              <w:rPr>
                <w:rFonts w:ascii="Times New Roman" w:hAnsi="Times New Roman"/>
                <w:szCs w:val="21"/>
              </w:rPr>
              <w:fldChar w:fldCharType="separate"/>
            </w:r>
            <w:r w:rsidR="00CA3072">
              <w:rPr>
                <w:rFonts w:ascii="Times New Roman" w:hAnsi="Times New Roman"/>
                <w:szCs w:val="21"/>
              </w:rPr>
              <w:t>②</w:t>
            </w:r>
            <w:r>
              <w:rPr>
                <w:rFonts w:ascii="Times New Roman" w:hAnsi="Times New Roman"/>
                <w:szCs w:val="21"/>
              </w:rPr>
              <w:fldChar w:fldCharType="end"/>
            </w:r>
            <w:r w:rsidR="00CA3072">
              <w:rPr>
                <w:rFonts w:ascii="Times New Roman" w:hAnsi="Times New Roman"/>
                <w:szCs w:val="21"/>
              </w:rPr>
              <w:t>财务要求：</w:t>
            </w:r>
            <w:r w:rsidR="00CA3072">
              <w:rPr>
                <w:rFonts w:ascii="Times New Roman" w:hAnsi="Times New Roman"/>
                <w:szCs w:val="21"/>
              </w:rPr>
              <w:t>202</w:t>
            </w:r>
            <w:r w:rsidR="00CA3072">
              <w:rPr>
                <w:rFonts w:ascii="Times New Roman" w:hAnsi="Times New Roman" w:hint="eastAsia"/>
                <w:szCs w:val="21"/>
              </w:rPr>
              <w:t>1</w:t>
            </w:r>
            <w:r w:rsidR="00CA3072">
              <w:rPr>
                <w:rFonts w:ascii="Times New Roman" w:hAnsi="Times New Roman"/>
                <w:szCs w:val="21"/>
              </w:rPr>
              <w:t>年度财务审计报告或银行资信证明、近</w:t>
            </w:r>
            <w:r w:rsidR="00CA3072">
              <w:rPr>
                <w:rFonts w:ascii="Times New Roman" w:hAnsi="Times New Roman"/>
                <w:szCs w:val="21"/>
              </w:rPr>
              <w:t>3</w:t>
            </w:r>
            <w:r w:rsidR="00CA3072">
              <w:rPr>
                <w:rFonts w:ascii="Times New Roman" w:hAnsi="Times New Roman"/>
                <w:szCs w:val="21"/>
              </w:rPr>
              <w:t>个月内依法缴纳税收和社会保障资金的证明材料（依法免税或不需要缴纳社会保障资金的投标人，应提供相关材料证明其依法免税或不需要缴纳社会保险资金）；</w:t>
            </w:r>
          </w:p>
          <w:p w:rsidR="00A21259" w:rsidRDefault="00A61E92">
            <w:pPr>
              <w:pStyle w:val="a"/>
              <w:numPr>
                <w:ilvl w:val="0"/>
                <w:numId w:val="0"/>
              </w:numPr>
              <w:tabs>
                <w:tab w:val="clear" w:pos="360"/>
              </w:tabs>
              <w:spacing w:line="360" w:lineRule="auto"/>
              <w:ind w:firstLineChars="200" w:firstLine="420"/>
              <w:rPr>
                <w:rFonts w:ascii="Times New Roman" w:hAnsi="Times New Roman"/>
                <w:szCs w:val="21"/>
              </w:rPr>
            </w:pPr>
            <w:r>
              <w:rPr>
                <w:rFonts w:ascii="Times New Roman" w:hAnsi="Times New Roman"/>
                <w:szCs w:val="21"/>
              </w:rPr>
              <w:fldChar w:fldCharType="begin"/>
            </w:r>
            <w:r w:rsidR="00CA3072">
              <w:rPr>
                <w:rFonts w:ascii="Times New Roman" w:hAnsi="Times New Roman"/>
                <w:szCs w:val="21"/>
              </w:rPr>
              <w:instrText xml:space="preserve"> = 3 \* GB3 \* MERGEFORMAT </w:instrText>
            </w:r>
            <w:r>
              <w:rPr>
                <w:rFonts w:ascii="Times New Roman" w:hAnsi="Times New Roman"/>
                <w:szCs w:val="21"/>
              </w:rPr>
              <w:fldChar w:fldCharType="separate"/>
            </w:r>
            <w:r w:rsidR="00CA3072">
              <w:rPr>
                <w:rFonts w:ascii="Times New Roman" w:hAnsi="Times New Roman"/>
                <w:szCs w:val="21"/>
              </w:rPr>
              <w:t>③</w:t>
            </w:r>
            <w:r>
              <w:rPr>
                <w:rFonts w:ascii="Times New Roman" w:hAnsi="Times New Roman"/>
                <w:szCs w:val="21"/>
              </w:rPr>
              <w:fldChar w:fldCharType="end"/>
            </w:r>
            <w:r w:rsidR="00CA3072">
              <w:rPr>
                <w:rFonts w:ascii="Times New Roman" w:hAnsi="Times New Roman"/>
                <w:szCs w:val="21"/>
              </w:rPr>
              <w:t>信誉要求：供应商在</w:t>
            </w:r>
            <w:r w:rsidR="00CA3072">
              <w:rPr>
                <w:rFonts w:ascii="Times New Roman" w:hAnsi="Times New Roman"/>
                <w:szCs w:val="21"/>
              </w:rPr>
              <w:t>“</w:t>
            </w:r>
            <w:r w:rsidR="00CA3072">
              <w:rPr>
                <w:rFonts w:ascii="Times New Roman" w:hAnsi="Times New Roman"/>
                <w:szCs w:val="21"/>
              </w:rPr>
              <w:t>信用中国</w:t>
            </w:r>
            <w:r w:rsidR="00CA3072">
              <w:rPr>
                <w:rFonts w:ascii="Times New Roman" w:hAnsi="Times New Roman"/>
                <w:szCs w:val="21"/>
              </w:rPr>
              <w:t>”</w:t>
            </w:r>
            <w:r w:rsidR="00CA3072">
              <w:rPr>
                <w:rFonts w:ascii="Times New Roman" w:hAnsi="Times New Roman"/>
                <w:szCs w:val="21"/>
              </w:rPr>
              <w:t>、中国政府采购网（</w:t>
            </w:r>
            <w:r w:rsidR="00CA3072">
              <w:rPr>
                <w:rFonts w:ascii="Times New Roman" w:hAnsi="Times New Roman"/>
                <w:szCs w:val="21"/>
              </w:rPr>
              <w:t>www.ccgp.gov.cn</w:t>
            </w:r>
            <w:r w:rsidR="00CA3072">
              <w:rPr>
                <w:rFonts w:ascii="Times New Roman" w:hAnsi="Times New Roman"/>
                <w:szCs w:val="21"/>
              </w:rPr>
              <w:t>）等网站，未被列入失信被执行人名单、重大税收违法案件当事人名单、无行贿犯罪记录证明；（截图体现查询时间为本项目招标公告发出之日起至投标截止时间前止）；参加招投标活动前三年内在经营活动中没有重大违法记录。</w:t>
            </w:r>
          </w:p>
          <w:p w:rsidR="00A21259" w:rsidRDefault="00A61E92">
            <w:pPr>
              <w:pStyle w:val="a"/>
              <w:numPr>
                <w:ilvl w:val="0"/>
                <w:numId w:val="0"/>
              </w:numPr>
              <w:tabs>
                <w:tab w:val="clear" w:pos="360"/>
              </w:tabs>
              <w:spacing w:line="360" w:lineRule="auto"/>
              <w:ind w:firstLineChars="200" w:firstLine="420"/>
              <w:rPr>
                <w:rFonts w:ascii="Times New Roman" w:hAnsi="Times New Roman"/>
                <w:szCs w:val="21"/>
              </w:rPr>
            </w:pPr>
            <w:r>
              <w:rPr>
                <w:rFonts w:ascii="Times New Roman" w:hAnsi="Times New Roman"/>
                <w:szCs w:val="21"/>
              </w:rPr>
              <w:fldChar w:fldCharType="begin"/>
            </w:r>
            <w:r w:rsidR="00CA3072">
              <w:rPr>
                <w:rFonts w:ascii="Times New Roman" w:hAnsi="Times New Roman"/>
                <w:szCs w:val="21"/>
              </w:rPr>
              <w:instrText xml:space="preserve"> = 4 \* GB3 \* MERGEFORMAT </w:instrText>
            </w:r>
            <w:r>
              <w:rPr>
                <w:rFonts w:ascii="Times New Roman" w:hAnsi="Times New Roman"/>
                <w:szCs w:val="21"/>
              </w:rPr>
              <w:fldChar w:fldCharType="separate"/>
            </w:r>
            <w:r w:rsidR="00CA3072">
              <w:rPr>
                <w:rFonts w:ascii="Times New Roman" w:hAnsi="Times New Roman"/>
                <w:szCs w:val="21"/>
              </w:rPr>
              <w:t>④</w:t>
            </w:r>
            <w:r>
              <w:rPr>
                <w:rFonts w:ascii="Times New Roman" w:hAnsi="Times New Roman"/>
                <w:szCs w:val="21"/>
              </w:rPr>
              <w:fldChar w:fldCharType="end"/>
            </w:r>
            <w:r w:rsidR="00CA3072">
              <w:rPr>
                <w:rFonts w:ascii="Times New Roman" w:hAnsi="Times New Roman"/>
                <w:szCs w:val="21"/>
              </w:rPr>
              <w:t>近</w:t>
            </w:r>
            <w:r w:rsidR="00CA3072">
              <w:rPr>
                <w:rFonts w:ascii="Times New Roman" w:hAnsi="Times New Roman"/>
                <w:szCs w:val="21"/>
              </w:rPr>
              <w:t>5</w:t>
            </w:r>
            <w:r w:rsidR="00CA3072">
              <w:rPr>
                <w:rFonts w:ascii="Times New Roman" w:hAnsi="Times New Roman"/>
                <w:szCs w:val="21"/>
              </w:rPr>
              <w:t>年内至少完成过</w:t>
            </w:r>
            <w:r w:rsidR="00CA3072">
              <w:rPr>
                <w:rFonts w:ascii="Times New Roman" w:hAnsi="Times New Roman"/>
                <w:szCs w:val="21"/>
              </w:rPr>
              <w:t>5</w:t>
            </w:r>
            <w:r w:rsidR="00CA3072">
              <w:rPr>
                <w:rFonts w:ascii="Times New Roman" w:hAnsi="Times New Roman"/>
                <w:szCs w:val="21"/>
              </w:rPr>
              <w:t>项生态环境治理或生态修复类项目</w:t>
            </w:r>
            <w:r w:rsidR="00CA3072">
              <w:rPr>
                <w:rFonts w:ascii="Times New Roman" w:hAnsi="Times New Roman" w:hint="eastAsia"/>
                <w:szCs w:val="21"/>
              </w:rPr>
              <w:t>大数据分析服务</w:t>
            </w:r>
            <w:r w:rsidR="00CA3072">
              <w:rPr>
                <w:rFonts w:ascii="Times New Roman" w:hAnsi="Times New Roman"/>
                <w:szCs w:val="21"/>
              </w:rPr>
              <w:t>。</w:t>
            </w:r>
          </w:p>
          <w:p w:rsidR="00A21259" w:rsidRDefault="00CA3072">
            <w:pPr>
              <w:pStyle w:val="a"/>
              <w:numPr>
                <w:ilvl w:val="0"/>
                <w:numId w:val="0"/>
              </w:numPr>
              <w:tabs>
                <w:tab w:val="clear" w:pos="360"/>
              </w:tabs>
              <w:spacing w:line="360" w:lineRule="auto"/>
              <w:ind w:firstLineChars="200" w:firstLine="420"/>
              <w:rPr>
                <w:rFonts w:ascii="Times New Roman" w:hAnsi="Times New Roman"/>
                <w:bCs/>
                <w:szCs w:val="21"/>
              </w:rPr>
            </w:pPr>
            <w:r>
              <w:rPr>
                <w:rFonts w:ascii="Times New Roman" w:hAnsi="Times New Roman" w:hint="eastAsia"/>
                <w:bCs/>
                <w:szCs w:val="21"/>
              </w:rPr>
              <w:t xml:space="preserve">(2) </w:t>
            </w:r>
            <w:r>
              <w:rPr>
                <w:rFonts w:ascii="Times New Roman" w:hAnsi="Times New Roman"/>
                <w:bCs/>
                <w:szCs w:val="21"/>
              </w:rPr>
              <w:t>要求竞标人严格执行国家有关的保密法律法规及规章制度。对采购单位提供的各种管理资料，竞标人应妥善保管，不得向第三方提供、转述该资料的任何部分，否则，造成严重后果的，追究其法律责任。</w:t>
            </w:r>
          </w:p>
          <w:p w:rsidR="00A21259" w:rsidRDefault="00CA3072">
            <w:pPr>
              <w:pStyle w:val="a"/>
              <w:numPr>
                <w:ilvl w:val="0"/>
                <w:numId w:val="0"/>
              </w:numPr>
              <w:tabs>
                <w:tab w:val="clear" w:pos="360"/>
              </w:tabs>
              <w:spacing w:line="360" w:lineRule="auto"/>
              <w:ind w:firstLineChars="200" w:firstLine="420"/>
              <w:rPr>
                <w:rFonts w:ascii="仿宋_GB2312" w:eastAsia="仿宋_GB2312"/>
                <w:bCs/>
                <w:sz w:val="32"/>
                <w:szCs w:val="32"/>
              </w:rPr>
            </w:pPr>
            <w:r>
              <w:rPr>
                <w:rFonts w:ascii="Times New Roman" w:hAnsi="Times New Roman" w:hint="eastAsia"/>
                <w:bCs/>
                <w:szCs w:val="21"/>
              </w:rPr>
              <w:t xml:space="preserve">(3) </w:t>
            </w:r>
            <w:r>
              <w:rPr>
                <w:rFonts w:ascii="Times New Roman" w:hAnsi="Times New Roman"/>
                <w:bCs/>
                <w:szCs w:val="21"/>
              </w:rPr>
              <w:t>本项目采用综合评分法，供应商需提供业绩证明、售后服务方案、实施方案、获得的与采购内容有关的资质、证书等材料。</w:t>
            </w:r>
          </w:p>
        </w:tc>
      </w:tr>
    </w:tbl>
    <w:p w:rsidR="00A21259" w:rsidRDefault="00A21259"/>
    <w:sectPr w:rsidR="00A21259" w:rsidSect="00A212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05C" w:rsidRDefault="009E005C" w:rsidP="00391D70">
      <w:r>
        <w:separator/>
      </w:r>
    </w:p>
  </w:endnote>
  <w:endnote w:type="continuationSeparator" w:id="1">
    <w:p w:rsidR="009E005C" w:rsidRDefault="009E005C" w:rsidP="00391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05C" w:rsidRDefault="009E005C" w:rsidP="00391D70">
      <w:r>
        <w:separator/>
      </w:r>
    </w:p>
  </w:footnote>
  <w:footnote w:type="continuationSeparator" w:id="1">
    <w:p w:rsidR="009E005C" w:rsidRDefault="009E005C" w:rsidP="00391D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3C16"/>
    <w:multiLevelType w:val="singleLevel"/>
    <w:tmpl w:val="05643C16"/>
    <w:lvl w:ilvl="0">
      <w:start w:val="1"/>
      <w:numFmt w:val="chineseCounting"/>
      <w:suff w:val="nothing"/>
      <w:lvlText w:val="%1、"/>
      <w:lvlJc w:val="left"/>
      <w:rPr>
        <w:rFonts w:hint="eastAsia"/>
      </w:rPr>
    </w:lvl>
  </w:abstractNum>
  <w:abstractNum w:abstractNumId="1">
    <w:nsid w:val="284FD847"/>
    <w:multiLevelType w:val="singleLevel"/>
    <w:tmpl w:val="284FD847"/>
    <w:lvl w:ilvl="0">
      <w:start w:val="1"/>
      <w:numFmt w:val="decimal"/>
      <w:pStyle w:val="a"/>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9451D89"/>
    <w:rsid w:val="000D0C4A"/>
    <w:rsid w:val="001A364B"/>
    <w:rsid w:val="001C258D"/>
    <w:rsid w:val="00290F0A"/>
    <w:rsid w:val="003338A1"/>
    <w:rsid w:val="00361234"/>
    <w:rsid w:val="00391D70"/>
    <w:rsid w:val="003F4D5E"/>
    <w:rsid w:val="00441351"/>
    <w:rsid w:val="00456140"/>
    <w:rsid w:val="00585C97"/>
    <w:rsid w:val="005A03F9"/>
    <w:rsid w:val="006335CC"/>
    <w:rsid w:val="006C3E1E"/>
    <w:rsid w:val="00706717"/>
    <w:rsid w:val="007119CA"/>
    <w:rsid w:val="00713F8F"/>
    <w:rsid w:val="0076224B"/>
    <w:rsid w:val="007B307D"/>
    <w:rsid w:val="007C39DF"/>
    <w:rsid w:val="008B4CA3"/>
    <w:rsid w:val="0099149B"/>
    <w:rsid w:val="009E005C"/>
    <w:rsid w:val="009E6B7A"/>
    <w:rsid w:val="00A21259"/>
    <w:rsid w:val="00A61E92"/>
    <w:rsid w:val="00AC1DC9"/>
    <w:rsid w:val="00B81465"/>
    <w:rsid w:val="00C564F8"/>
    <w:rsid w:val="00CA3072"/>
    <w:rsid w:val="00CA4839"/>
    <w:rsid w:val="00E67AAE"/>
    <w:rsid w:val="00EF4E63"/>
    <w:rsid w:val="00F31712"/>
    <w:rsid w:val="00F33FE7"/>
    <w:rsid w:val="08FF1EC1"/>
    <w:rsid w:val="151756C4"/>
    <w:rsid w:val="1CAB7E31"/>
    <w:rsid w:val="22F72134"/>
    <w:rsid w:val="49451D89"/>
    <w:rsid w:val="5A2C3884"/>
    <w:rsid w:val="5CC60A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List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
    <w:qFormat/>
    <w:rsid w:val="00A21259"/>
    <w:pPr>
      <w:jc w:val="both"/>
    </w:pPr>
    <w:rPr>
      <w:rFonts w:ascii="Calibri" w:eastAsia="宋体" w:hAnsi="Calibri"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rsid w:val="00A21259"/>
    <w:pPr>
      <w:numPr>
        <w:numId w:val="1"/>
      </w:numPr>
    </w:pPr>
  </w:style>
  <w:style w:type="paragraph" w:styleId="a4">
    <w:name w:val="footer"/>
    <w:basedOn w:val="a0"/>
    <w:link w:val="Char"/>
    <w:qFormat/>
    <w:rsid w:val="00A21259"/>
    <w:pPr>
      <w:tabs>
        <w:tab w:val="center" w:pos="4153"/>
        <w:tab w:val="right" w:pos="8306"/>
      </w:tabs>
      <w:snapToGrid w:val="0"/>
      <w:jc w:val="left"/>
    </w:pPr>
    <w:rPr>
      <w:sz w:val="18"/>
      <w:szCs w:val="18"/>
    </w:rPr>
  </w:style>
  <w:style w:type="paragraph" w:styleId="a5">
    <w:name w:val="header"/>
    <w:basedOn w:val="a0"/>
    <w:link w:val="Char0"/>
    <w:uiPriority w:val="99"/>
    <w:qFormat/>
    <w:rsid w:val="00A212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sid w:val="00A21259"/>
    <w:rPr>
      <w:rFonts w:ascii="Calibri" w:eastAsia="宋体" w:hAnsi="Calibri" w:cs="Times New Roman"/>
      <w:kern w:val="2"/>
      <w:sz w:val="18"/>
      <w:szCs w:val="18"/>
    </w:rPr>
  </w:style>
  <w:style w:type="character" w:customStyle="1" w:styleId="Char">
    <w:name w:val="页脚 Char"/>
    <w:basedOn w:val="a1"/>
    <w:link w:val="a4"/>
    <w:qFormat/>
    <w:rsid w:val="00A21259"/>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206</Words>
  <Characters>1176</Characters>
  <Application>Microsoft Office Word</Application>
  <DocSecurity>0</DocSecurity>
  <Lines>9</Lines>
  <Paragraphs>2</Paragraphs>
  <ScaleCrop>false</ScaleCrop>
  <Company>HP Inc.</Company>
  <LinksUpToDate>false</LinksUpToDate>
  <CharactersWithSpaces>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龙旺</cp:lastModifiedBy>
  <cp:revision>18</cp:revision>
  <dcterms:created xsi:type="dcterms:W3CDTF">2022-04-26T01:08:00Z</dcterms:created>
  <dcterms:modified xsi:type="dcterms:W3CDTF">2022-05-10T07:36:00Z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CC06B692446347ABAFE6E94B159C8A70</vt:lpwstr>
  </property>
</Properties>
</file>