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7D" w:rsidRDefault="00B83FCC">
      <w:pPr>
        <w:widowControl w:val="0"/>
        <w:tabs>
          <w:tab w:val="left" w:pos="0"/>
        </w:tabs>
        <w:spacing w:line="60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r>
        <w:rPr>
          <w:rFonts w:ascii="宋体" w:hAnsi="宋体" w:cs="宋体" w:hint="eastAsia"/>
          <w:b/>
          <w:bCs/>
          <w:sz w:val="32"/>
          <w:szCs w:val="32"/>
        </w:rPr>
        <w:t>2</w:t>
      </w:r>
    </w:p>
    <w:p w:rsidR="00B07E17" w:rsidRPr="00B07E17" w:rsidRDefault="00B07E17">
      <w:pPr>
        <w:widowControl w:val="0"/>
        <w:tabs>
          <w:tab w:val="left" w:pos="0"/>
        </w:tabs>
        <w:spacing w:line="600" w:lineRule="exact"/>
        <w:jc w:val="center"/>
        <w:rPr>
          <w:rFonts w:ascii="方正小标宋简体" w:eastAsia="方正小标宋简体" w:hAnsi="宋体" w:cs="宋体" w:hint="eastAsia"/>
          <w:bCs/>
          <w:sz w:val="36"/>
          <w:szCs w:val="36"/>
        </w:rPr>
      </w:pPr>
      <w:r w:rsidRPr="00B07E17">
        <w:rPr>
          <w:rFonts w:ascii="方正小标宋简体" w:eastAsia="方正小标宋简体" w:hAnsi="宋体" w:cs="宋体" w:hint="eastAsia"/>
          <w:bCs/>
          <w:sz w:val="36"/>
          <w:szCs w:val="36"/>
        </w:rPr>
        <w:t>广西壮族自治区柳州生态环境监测中心</w:t>
      </w:r>
    </w:p>
    <w:p w:rsidR="0037337D" w:rsidRPr="00B07E17" w:rsidRDefault="00B83FCC" w:rsidP="00B07E17">
      <w:pPr>
        <w:widowControl w:val="0"/>
        <w:tabs>
          <w:tab w:val="left" w:pos="0"/>
        </w:tabs>
        <w:spacing w:line="600" w:lineRule="exact"/>
        <w:jc w:val="center"/>
        <w:rPr>
          <w:rFonts w:ascii="方正小标宋简体" w:eastAsia="方正小标宋简体" w:hAnsi="宋体" w:cs="宋体" w:hint="eastAsia"/>
          <w:bCs/>
          <w:sz w:val="36"/>
          <w:szCs w:val="36"/>
        </w:rPr>
      </w:pPr>
      <w:r w:rsidRPr="00B07E17">
        <w:rPr>
          <w:rFonts w:ascii="方正小标宋简体" w:eastAsia="方正小标宋简体" w:hAnsi="宋体" w:cs="宋体" w:hint="eastAsia"/>
          <w:bCs/>
          <w:sz w:val="36"/>
          <w:szCs w:val="36"/>
        </w:rPr>
        <w:t>2021</w:t>
      </w:r>
      <w:r w:rsidRPr="00B07E17">
        <w:rPr>
          <w:rFonts w:ascii="方正小标宋简体" w:eastAsia="方正小标宋简体" w:hAnsi="宋体" w:cs="宋体" w:hint="eastAsia"/>
          <w:bCs/>
          <w:sz w:val="36"/>
          <w:szCs w:val="36"/>
        </w:rPr>
        <w:t>年生态环境质量数据</w:t>
      </w:r>
      <w:r w:rsidRPr="00B07E17">
        <w:rPr>
          <w:rFonts w:ascii="方正小标宋简体" w:eastAsia="方正小标宋简体" w:hAnsi="宋体" w:cs="宋体" w:hint="eastAsia"/>
          <w:bCs/>
          <w:sz w:val="36"/>
          <w:szCs w:val="36"/>
        </w:rPr>
        <w:t>分析服务评分办法</w:t>
      </w:r>
    </w:p>
    <w:p w:rsidR="0037337D" w:rsidRDefault="00B83FCC">
      <w:pPr>
        <w:spacing w:line="520" w:lineRule="exact"/>
        <w:ind w:firstLineChars="202" w:firstLine="649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一、评审原则</w:t>
      </w:r>
    </w:p>
    <w:p w:rsidR="0037337D" w:rsidRDefault="00B83FCC">
      <w:pPr>
        <w:spacing w:line="520" w:lineRule="exact"/>
        <w:ind w:firstLineChars="100" w:firstLine="32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（一）评审小组构成：本项目的评审小组由采购单位组建，成员从中心专家库中抽取，成员人数为三人以上（含三人）单数。</w:t>
      </w:r>
    </w:p>
    <w:p w:rsidR="0037337D" w:rsidRDefault="00B83FCC">
      <w:pPr>
        <w:spacing w:line="520" w:lineRule="exact"/>
        <w:ind w:firstLineChars="100" w:firstLine="32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（二）评审依据：本评审办法和供应商提交的响应文件。</w:t>
      </w:r>
    </w:p>
    <w:p w:rsidR="0037337D" w:rsidRDefault="00B83FCC">
      <w:pPr>
        <w:spacing w:line="520" w:lineRule="exact"/>
        <w:ind w:firstLineChars="100" w:firstLine="320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（三）评审方法：综合评分法。</w:t>
      </w:r>
    </w:p>
    <w:p w:rsidR="0037337D" w:rsidRDefault="00B83FCC">
      <w:pPr>
        <w:spacing w:line="520" w:lineRule="exact"/>
        <w:ind w:firstLineChars="202" w:firstLine="649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二、评审方法</w:t>
      </w:r>
    </w:p>
    <w:p w:rsidR="0037337D" w:rsidRDefault="00B83FCC">
      <w:pPr>
        <w:spacing w:line="520" w:lineRule="exact"/>
        <w:ind w:firstLineChars="202" w:firstLine="646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供应商提交的报价及资格材料经初核符合要求的进入详评，评审小组将按本评审办法和响应文件为评定依据，采用百分制综合评分法：</w:t>
      </w:r>
    </w:p>
    <w:p w:rsidR="00B07E17" w:rsidRPr="00B07E17" w:rsidRDefault="00B83FCC" w:rsidP="00B07E17">
      <w:pPr>
        <w:spacing w:line="520" w:lineRule="exact"/>
        <w:jc w:val="center"/>
        <w:rPr>
          <w:b/>
        </w:rPr>
      </w:pPr>
      <w:r w:rsidRPr="00B07E17">
        <w:rPr>
          <w:rFonts w:ascii="Times New Roman" w:eastAsia="仿宋" w:hAnsi="Times New Roman"/>
          <w:b/>
          <w:bCs/>
          <w:sz w:val="32"/>
          <w:szCs w:val="32"/>
        </w:rPr>
        <w:t>评分细则（按四舍五入取至百分位）</w:t>
      </w:r>
    </w:p>
    <w:tbl>
      <w:tblPr>
        <w:tblW w:w="8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0"/>
        <w:gridCol w:w="929"/>
        <w:gridCol w:w="850"/>
        <w:gridCol w:w="5804"/>
      </w:tblGrid>
      <w:tr w:rsidR="0037337D" w:rsidTr="00B07E17">
        <w:trPr>
          <w:trHeight w:val="550"/>
          <w:jc w:val="center"/>
        </w:trPr>
        <w:tc>
          <w:tcPr>
            <w:tcW w:w="690" w:type="dxa"/>
            <w:vAlign w:val="center"/>
          </w:tcPr>
          <w:p w:rsidR="0037337D" w:rsidRDefault="00B07E17" w:rsidP="00B07E1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序号</w:t>
            </w:r>
          </w:p>
        </w:tc>
        <w:tc>
          <w:tcPr>
            <w:tcW w:w="929" w:type="dxa"/>
            <w:vAlign w:val="center"/>
          </w:tcPr>
          <w:p w:rsidR="0037337D" w:rsidRDefault="00B07E17" w:rsidP="00B07E1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项目</w:t>
            </w:r>
          </w:p>
        </w:tc>
        <w:tc>
          <w:tcPr>
            <w:tcW w:w="850" w:type="dxa"/>
            <w:vAlign w:val="center"/>
          </w:tcPr>
          <w:p w:rsidR="0037337D" w:rsidRDefault="00B07E17" w:rsidP="00B07E17">
            <w:pPr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分值</w:t>
            </w:r>
          </w:p>
        </w:tc>
        <w:tc>
          <w:tcPr>
            <w:tcW w:w="5804" w:type="dxa"/>
            <w:vAlign w:val="center"/>
          </w:tcPr>
          <w:p w:rsidR="0037337D" w:rsidRPr="00B07E17" w:rsidRDefault="00B07E17" w:rsidP="00B07E17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B07E17">
              <w:rPr>
                <w:rFonts w:ascii="Times New Roman" w:eastAsia="仿宋" w:hAnsi="Times New Roman"/>
                <w:b/>
                <w:bCs/>
                <w:szCs w:val="21"/>
              </w:rPr>
              <w:t>评</w:t>
            </w: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审</w:t>
            </w:r>
            <w:r w:rsidRPr="00B07E17">
              <w:rPr>
                <w:rFonts w:ascii="Times New Roman" w:eastAsia="仿宋" w:hAnsi="Times New Roman"/>
                <w:b/>
                <w:bCs/>
                <w:szCs w:val="21"/>
              </w:rPr>
              <w:t>内容</w:t>
            </w:r>
          </w:p>
        </w:tc>
      </w:tr>
      <w:tr w:rsidR="00B07E17" w:rsidTr="00B07E17">
        <w:trPr>
          <w:trHeight w:val="546"/>
          <w:jc w:val="center"/>
        </w:trPr>
        <w:tc>
          <w:tcPr>
            <w:tcW w:w="690" w:type="dxa"/>
            <w:vMerge w:val="restart"/>
            <w:vAlign w:val="center"/>
          </w:tcPr>
          <w:p w:rsidR="00B07E17" w:rsidRDefault="00B07E17" w:rsidP="00B07E1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一</w:t>
            </w:r>
          </w:p>
        </w:tc>
        <w:tc>
          <w:tcPr>
            <w:tcW w:w="929" w:type="dxa"/>
            <w:vMerge w:val="restart"/>
            <w:vAlign w:val="center"/>
          </w:tcPr>
          <w:p w:rsidR="00B07E17" w:rsidRDefault="00B07E17" w:rsidP="00B07E1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价格分</w:t>
            </w:r>
          </w:p>
        </w:tc>
        <w:tc>
          <w:tcPr>
            <w:tcW w:w="850" w:type="dxa"/>
            <w:vMerge w:val="restart"/>
            <w:vAlign w:val="center"/>
          </w:tcPr>
          <w:p w:rsidR="00B07E17" w:rsidRDefault="00B07E17" w:rsidP="00B07E17">
            <w:pPr>
              <w:snapToGrid w:val="0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10</w:t>
            </w:r>
            <w:r>
              <w:rPr>
                <w:rFonts w:ascii="Times New Roman" w:eastAsia="仿宋" w:hAnsi="Times New Roman"/>
                <w:b/>
                <w:szCs w:val="21"/>
              </w:rPr>
              <w:t>分</w:t>
            </w:r>
          </w:p>
        </w:tc>
        <w:tc>
          <w:tcPr>
            <w:tcW w:w="5804" w:type="dxa"/>
            <w:vAlign w:val="center"/>
          </w:tcPr>
          <w:p w:rsidR="00B07E17" w:rsidRDefault="00B07E17">
            <w:pPr>
              <w:spacing w:line="400" w:lineRule="exact"/>
              <w:jc w:val="left"/>
              <w:rPr>
                <w:rFonts w:ascii="Times New Roman" w:eastAsia="仿宋" w:hAnsi="Times New Roman"/>
                <w:b/>
                <w:bCs/>
                <w:spacing w:val="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6"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pacing w:val="6"/>
                <w:szCs w:val="21"/>
              </w:rPr>
              <w:t>、</w:t>
            </w:r>
            <w:r>
              <w:rPr>
                <w:rFonts w:ascii="Times New Roman" w:eastAsia="仿宋" w:hAnsi="Times New Roman"/>
                <w:bCs/>
                <w:szCs w:val="21"/>
              </w:rPr>
              <w:t>以进入综合评分环节的最低的评标报价为基准价，基准价报价得分为</w:t>
            </w:r>
            <w:r>
              <w:rPr>
                <w:rFonts w:ascii="Times New Roman" w:eastAsia="仿宋" w:hAnsi="Times New Roman"/>
                <w:bCs/>
                <w:szCs w:val="21"/>
              </w:rPr>
              <w:t>10</w:t>
            </w:r>
            <w:r>
              <w:rPr>
                <w:rFonts w:ascii="Times New Roman" w:eastAsia="仿宋" w:hAnsi="Times New Roman"/>
                <w:bCs/>
                <w:szCs w:val="21"/>
              </w:rPr>
              <w:t>分。</w:t>
            </w:r>
          </w:p>
        </w:tc>
      </w:tr>
      <w:tr w:rsidR="00B07E17" w:rsidTr="00B07E17">
        <w:trPr>
          <w:trHeight w:val="546"/>
          <w:jc w:val="center"/>
        </w:trPr>
        <w:tc>
          <w:tcPr>
            <w:tcW w:w="690" w:type="dxa"/>
            <w:vMerge/>
            <w:vAlign w:val="center"/>
          </w:tcPr>
          <w:p w:rsidR="00B07E17" w:rsidRDefault="00B07E1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929" w:type="dxa"/>
            <w:vMerge/>
            <w:vAlign w:val="center"/>
          </w:tcPr>
          <w:p w:rsidR="00B07E17" w:rsidRDefault="00B07E1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B07E17" w:rsidRDefault="00B07E17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5804" w:type="dxa"/>
            <w:vAlign w:val="center"/>
          </w:tcPr>
          <w:p w:rsidR="00B07E17" w:rsidRDefault="00B07E17">
            <w:pPr>
              <w:spacing w:line="40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6"/>
                <w:szCs w:val="21"/>
              </w:rPr>
              <w:t>2</w:t>
            </w:r>
            <w:r>
              <w:rPr>
                <w:rFonts w:ascii="Times New Roman" w:eastAsia="仿宋" w:hAnsi="Times New Roman"/>
                <w:b/>
                <w:bCs/>
                <w:spacing w:val="6"/>
                <w:szCs w:val="21"/>
              </w:rPr>
              <w:t>、</w:t>
            </w:r>
            <w:r>
              <w:rPr>
                <w:rFonts w:ascii="Times New Roman" w:eastAsia="仿宋" w:hAnsi="Times New Roman"/>
                <w:bCs/>
                <w:szCs w:val="21"/>
              </w:rPr>
              <w:t>价格分计算公式：</w:t>
            </w:r>
          </w:p>
          <w:p w:rsidR="00B07E17" w:rsidRDefault="00B07E17">
            <w:pPr>
              <w:spacing w:line="40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某投标人价格分</w:t>
            </w:r>
            <w:r>
              <w:rPr>
                <w:rFonts w:ascii="Times New Roman" w:eastAsia="仿宋" w:hAnsi="Times New Roman"/>
                <w:bCs/>
                <w:szCs w:val="21"/>
              </w:rPr>
              <w:t>=</w:t>
            </w:r>
            <w:r>
              <w:rPr>
                <w:rFonts w:ascii="Times New Roman" w:eastAsia="仿宋" w:hAnsi="Times New Roman"/>
                <w:bCs/>
                <w:szCs w:val="21"/>
              </w:rPr>
              <w:t>基准价</w:t>
            </w:r>
            <w:r>
              <w:rPr>
                <w:rFonts w:ascii="Times New Roman" w:eastAsia="仿宋" w:hAnsi="Times New Roman"/>
                <w:bCs/>
                <w:szCs w:val="21"/>
              </w:rPr>
              <w:t>/</w:t>
            </w:r>
            <w:r>
              <w:rPr>
                <w:rFonts w:ascii="Times New Roman" w:eastAsia="仿宋" w:hAnsi="Times New Roman"/>
                <w:bCs/>
                <w:szCs w:val="21"/>
              </w:rPr>
              <w:t>某投标人评标报价金额</w:t>
            </w:r>
            <w:r>
              <w:rPr>
                <w:rFonts w:ascii="Times New Roman" w:eastAsia="仿宋" w:hAnsi="Times New Roman"/>
                <w:bCs/>
                <w:szCs w:val="21"/>
              </w:rPr>
              <w:t>×10</w:t>
            </w:r>
            <w:r>
              <w:rPr>
                <w:rFonts w:ascii="Times New Roman" w:eastAsia="仿宋" w:hAnsi="Times New Roman"/>
                <w:bCs/>
                <w:szCs w:val="21"/>
              </w:rPr>
              <w:t>分。</w:t>
            </w:r>
          </w:p>
        </w:tc>
      </w:tr>
      <w:tr w:rsidR="00B07E17" w:rsidTr="00B07E17">
        <w:trPr>
          <w:trHeight w:val="1772"/>
          <w:jc w:val="center"/>
        </w:trPr>
        <w:tc>
          <w:tcPr>
            <w:tcW w:w="690" w:type="dxa"/>
            <w:vMerge w:val="restart"/>
            <w:vAlign w:val="center"/>
          </w:tcPr>
          <w:p w:rsidR="00B07E17" w:rsidRDefault="00B07E1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二</w:t>
            </w:r>
          </w:p>
        </w:tc>
        <w:tc>
          <w:tcPr>
            <w:tcW w:w="929" w:type="dxa"/>
            <w:vMerge w:val="restart"/>
            <w:vAlign w:val="center"/>
          </w:tcPr>
          <w:p w:rsidR="00B07E17" w:rsidRDefault="00B07E1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技术分</w:t>
            </w:r>
          </w:p>
        </w:tc>
        <w:tc>
          <w:tcPr>
            <w:tcW w:w="850" w:type="dxa"/>
            <w:vMerge w:val="restart"/>
            <w:vAlign w:val="center"/>
          </w:tcPr>
          <w:p w:rsidR="00B07E17" w:rsidRDefault="00B07E17">
            <w:pPr>
              <w:adjustRightInd w:val="0"/>
              <w:snapToGrid w:val="0"/>
              <w:ind w:leftChars="-1" w:left="-2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40</w:t>
            </w:r>
            <w:r>
              <w:rPr>
                <w:rFonts w:ascii="Times New Roman" w:eastAsia="仿宋" w:hAnsi="Times New Roman"/>
                <w:b/>
                <w:szCs w:val="21"/>
              </w:rPr>
              <w:t>分</w:t>
            </w:r>
          </w:p>
        </w:tc>
        <w:tc>
          <w:tcPr>
            <w:tcW w:w="5804" w:type="dxa"/>
          </w:tcPr>
          <w:p w:rsidR="00B07E17" w:rsidRDefault="00B07E17">
            <w:pPr>
              <w:adjustRightInd w:val="0"/>
              <w:snapToGrid w:val="0"/>
              <w:rPr>
                <w:rFonts w:ascii="Times New Roman" w:eastAsia="仿宋" w:hAnsi="Times New Roman"/>
                <w:b/>
                <w:bCs/>
                <w:spacing w:val="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6"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pacing w:val="6"/>
                <w:szCs w:val="21"/>
              </w:rPr>
              <w:t>、服务总体方案及配套措施（满分</w:t>
            </w:r>
            <w:r>
              <w:rPr>
                <w:rFonts w:ascii="Times New Roman" w:eastAsia="仿宋" w:hAnsi="Times New Roman"/>
                <w:b/>
                <w:bCs/>
                <w:spacing w:val="6"/>
                <w:szCs w:val="21"/>
              </w:rPr>
              <w:t>15</w:t>
            </w:r>
            <w:r>
              <w:rPr>
                <w:rFonts w:ascii="Times New Roman" w:eastAsia="仿宋" w:hAnsi="Times New Roman"/>
                <w:b/>
                <w:bCs/>
                <w:spacing w:val="6"/>
                <w:szCs w:val="21"/>
              </w:rPr>
              <w:t>分）</w:t>
            </w:r>
          </w:p>
          <w:p w:rsidR="00B07E17" w:rsidRDefault="00B07E17">
            <w:pPr>
              <w:adjustRightInd w:val="0"/>
              <w:snapToGrid w:val="0"/>
              <w:rPr>
                <w:rFonts w:ascii="Times New Roman" w:eastAsia="仿宋" w:hAnsi="Times New Roman"/>
                <w:spacing w:val="6"/>
                <w:szCs w:val="21"/>
              </w:rPr>
            </w:pPr>
            <w:r>
              <w:rPr>
                <w:rFonts w:ascii="Times New Roman" w:eastAsia="仿宋" w:hAnsi="Times New Roman"/>
                <w:spacing w:val="6"/>
                <w:szCs w:val="21"/>
              </w:rPr>
              <w:t>（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1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）服务的背景、目标、工作依据、工作范围等；</w:t>
            </w:r>
          </w:p>
          <w:p w:rsidR="00B07E17" w:rsidRDefault="00B07E17">
            <w:pPr>
              <w:adjustRightInd w:val="0"/>
              <w:snapToGrid w:val="0"/>
              <w:rPr>
                <w:rFonts w:ascii="Times New Roman" w:eastAsia="仿宋" w:hAnsi="Times New Roman"/>
                <w:spacing w:val="6"/>
                <w:szCs w:val="21"/>
              </w:rPr>
            </w:pPr>
            <w:r>
              <w:rPr>
                <w:rFonts w:ascii="Times New Roman" w:eastAsia="仿宋" w:hAnsi="Times New Roman"/>
                <w:spacing w:val="6"/>
                <w:szCs w:val="21"/>
              </w:rPr>
              <w:t>（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2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）本次投标服务的重点及难点；</w:t>
            </w:r>
          </w:p>
          <w:p w:rsidR="00B07E17" w:rsidRDefault="00B07E17">
            <w:pPr>
              <w:adjustRightInd w:val="0"/>
              <w:snapToGrid w:val="0"/>
              <w:rPr>
                <w:rFonts w:ascii="Times New Roman" w:eastAsia="仿宋" w:hAnsi="Times New Roman"/>
                <w:spacing w:val="6"/>
                <w:szCs w:val="21"/>
              </w:rPr>
            </w:pPr>
            <w:r>
              <w:rPr>
                <w:rFonts w:ascii="Times New Roman" w:eastAsia="仿宋" w:hAnsi="Times New Roman"/>
                <w:spacing w:val="6"/>
                <w:szCs w:val="21"/>
              </w:rPr>
              <w:t>（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3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）拟采取的解决措施及相关建议。</w:t>
            </w:r>
          </w:p>
          <w:p w:rsidR="00B07E17" w:rsidRDefault="00B07E17">
            <w:pPr>
              <w:adjustRightInd w:val="0"/>
              <w:snapToGrid w:val="0"/>
              <w:ind w:firstLineChars="200" w:firstLine="444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spacing w:val="6"/>
                <w:szCs w:val="21"/>
              </w:rPr>
              <w:t>针对本项目服务描述完整、详细、科学合理，评委酌情打分，分值分三档：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15-11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分、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10-6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分、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5-1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分。</w:t>
            </w:r>
          </w:p>
        </w:tc>
      </w:tr>
      <w:tr w:rsidR="00B07E17" w:rsidTr="00B07E17">
        <w:trPr>
          <w:trHeight w:val="546"/>
          <w:jc w:val="center"/>
        </w:trPr>
        <w:tc>
          <w:tcPr>
            <w:tcW w:w="690" w:type="dxa"/>
            <w:vMerge/>
            <w:vAlign w:val="center"/>
          </w:tcPr>
          <w:p w:rsidR="00B07E17" w:rsidRDefault="00B07E1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929" w:type="dxa"/>
            <w:vMerge/>
            <w:vAlign w:val="center"/>
          </w:tcPr>
          <w:p w:rsidR="00B07E17" w:rsidRDefault="00B07E1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B07E17" w:rsidRDefault="00B07E17">
            <w:pPr>
              <w:adjustRightInd w:val="0"/>
              <w:snapToGrid w:val="0"/>
              <w:ind w:leftChars="-1" w:left="-2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5804" w:type="dxa"/>
          </w:tcPr>
          <w:p w:rsidR="00B07E17" w:rsidRDefault="00B07E17">
            <w:pPr>
              <w:adjustRightInd w:val="0"/>
              <w:snapToGrid w:val="0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6"/>
                <w:szCs w:val="21"/>
              </w:rPr>
              <w:t>2</w:t>
            </w:r>
            <w:r>
              <w:rPr>
                <w:rFonts w:ascii="Times New Roman" w:eastAsia="仿宋" w:hAnsi="Times New Roman"/>
                <w:b/>
                <w:bCs/>
                <w:spacing w:val="6"/>
                <w:szCs w:val="21"/>
              </w:rPr>
              <w:t>、服务方案（满分</w:t>
            </w:r>
            <w:r>
              <w:rPr>
                <w:rFonts w:ascii="Times New Roman" w:eastAsia="仿宋" w:hAnsi="Times New Roman"/>
                <w:b/>
                <w:bCs/>
                <w:spacing w:val="6"/>
                <w:szCs w:val="21"/>
              </w:rPr>
              <w:t>25</w:t>
            </w:r>
            <w:r>
              <w:rPr>
                <w:rFonts w:ascii="Times New Roman" w:eastAsia="仿宋" w:hAnsi="Times New Roman"/>
                <w:b/>
                <w:bCs/>
                <w:spacing w:val="6"/>
                <w:szCs w:val="21"/>
              </w:rPr>
              <w:t>分）</w:t>
            </w:r>
          </w:p>
          <w:p w:rsidR="00B07E17" w:rsidRDefault="00B07E17">
            <w:pPr>
              <w:adjustRightInd w:val="0"/>
              <w:snapToGrid w:val="0"/>
              <w:rPr>
                <w:rFonts w:ascii="Times New Roman" w:eastAsia="仿宋" w:hAnsi="Times New Roman"/>
                <w:spacing w:val="6"/>
                <w:szCs w:val="21"/>
              </w:rPr>
            </w:pPr>
            <w:r>
              <w:rPr>
                <w:rFonts w:ascii="Times New Roman" w:eastAsia="仿宋" w:hAnsi="Times New Roman"/>
                <w:spacing w:val="6"/>
                <w:szCs w:val="21"/>
              </w:rPr>
              <w:t>针对服务需求提供具体的各项服务方案</w:t>
            </w:r>
          </w:p>
          <w:p w:rsidR="00B07E17" w:rsidRDefault="00B07E17">
            <w:pPr>
              <w:adjustRightInd w:val="0"/>
              <w:snapToGrid w:val="0"/>
              <w:rPr>
                <w:rFonts w:ascii="Times New Roman" w:eastAsia="仿宋" w:hAnsi="Times New Roman"/>
                <w:spacing w:val="6"/>
                <w:szCs w:val="21"/>
              </w:rPr>
            </w:pPr>
            <w:r>
              <w:rPr>
                <w:rFonts w:ascii="Times New Roman" w:eastAsia="仿宋" w:hAnsi="Times New Roman"/>
                <w:spacing w:val="6"/>
                <w:szCs w:val="21"/>
              </w:rPr>
              <w:t>（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1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）区域概况；</w:t>
            </w:r>
          </w:p>
          <w:p w:rsidR="00B07E17" w:rsidRDefault="00B07E17">
            <w:pPr>
              <w:adjustRightInd w:val="0"/>
              <w:snapToGrid w:val="0"/>
              <w:rPr>
                <w:rFonts w:ascii="Times New Roman" w:eastAsia="仿宋" w:hAnsi="Times New Roman"/>
                <w:spacing w:val="6"/>
                <w:szCs w:val="21"/>
              </w:rPr>
            </w:pPr>
            <w:r>
              <w:rPr>
                <w:rFonts w:ascii="Times New Roman" w:eastAsia="仿宋" w:hAnsi="Times New Roman"/>
                <w:spacing w:val="6"/>
                <w:szCs w:val="21"/>
              </w:rPr>
              <w:t>（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2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）工作技术路线及报告大纲；</w:t>
            </w:r>
          </w:p>
          <w:p w:rsidR="00B07E17" w:rsidRDefault="00B07E17">
            <w:pPr>
              <w:adjustRightInd w:val="0"/>
              <w:snapToGrid w:val="0"/>
              <w:rPr>
                <w:rFonts w:ascii="Times New Roman" w:eastAsia="仿宋" w:hAnsi="Times New Roman"/>
                <w:spacing w:val="6"/>
                <w:szCs w:val="21"/>
              </w:rPr>
            </w:pPr>
            <w:r>
              <w:rPr>
                <w:rFonts w:ascii="Times New Roman" w:eastAsia="仿宋" w:hAnsi="Times New Roman"/>
                <w:spacing w:val="6"/>
                <w:szCs w:val="21"/>
              </w:rPr>
              <w:t>（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3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）进度安排。</w:t>
            </w:r>
          </w:p>
          <w:p w:rsidR="00B07E17" w:rsidRDefault="00B07E17">
            <w:pPr>
              <w:adjustRightInd w:val="0"/>
              <w:snapToGrid w:val="0"/>
              <w:ind w:firstLineChars="200" w:firstLine="420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根据服务方案详细、完善、科学合理</w:t>
            </w:r>
            <w:r>
              <w:rPr>
                <w:rFonts w:ascii="Times New Roman" w:eastAsia="仿宋" w:hAnsi="Times New Roman"/>
                <w:szCs w:val="21"/>
              </w:rPr>
              <w:t>,</w:t>
            </w:r>
            <w:r>
              <w:rPr>
                <w:rFonts w:ascii="Times New Roman" w:eastAsia="仿宋" w:hAnsi="Times New Roman"/>
                <w:szCs w:val="21"/>
              </w:rPr>
              <w:t>评委酌情打分，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分值分三档：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25-21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分、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20-10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分、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9-1</w:t>
            </w:r>
            <w:r>
              <w:rPr>
                <w:rFonts w:ascii="Times New Roman" w:eastAsia="仿宋" w:hAnsi="Times New Roman"/>
                <w:spacing w:val="6"/>
                <w:szCs w:val="21"/>
              </w:rPr>
              <w:t>分。</w:t>
            </w:r>
          </w:p>
        </w:tc>
      </w:tr>
      <w:tr w:rsidR="00B07E17" w:rsidTr="00B07E17">
        <w:trPr>
          <w:trHeight w:val="546"/>
          <w:jc w:val="center"/>
        </w:trPr>
        <w:tc>
          <w:tcPr>
            <w:tcW w:w="690" w:type="dxa"/>
            <w:vMerge w:val="restart"/>
            <w:vAlign w:val="center"/>
          </w:tcPr>
          <w:p w:rsidR="00B07E17" w:rsidRDefault="00B07E1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lastRenderedPageBreak/>
              <w:t>三</w:t>
            </w:r>
          </w:p>
        </w:tc>
        <w:tc>
          <w:tcPr>
            <w:tcW w:w="929" w:type="dxa"/>
            <w:vMerge w:val="restart"/>
            <w:vAlign w:val="center"/>
          </w:tcPr>
          <w:p w:rsidR="00B07E17" w:rsidRDefault="00B07E1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技术</w:t>
            </w:r>
          </w:p>
          <w:p w:rsidR="00B07E17" w:rsidRDefault="00B07E1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支持分</w:t>
            </w:r>
          </w:p>
        </w:tc>
        <w:tc>
          <w:tcPr>
            <w:tcW w:w="850" w:type="dxa"/>
            <w:vMerge w:val="restart"/>
            <w:vAlign w:val="center"/>
          </w:tcPr>
          <w:p w:rsidR="00B07E17" w:rsidRDefault="00B07E17">
            <w:pPr>
              <w:adjustRightInd w:val="0"/>
              <w:snapToGrid w:val="0"/>
              <w:ind w:leftChars="-1" w:left="-2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25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分</w:t>
            </w:r>
          </w:p>
        </w:tc>
        <w:tc>
          <w:tcPr>
            <w:tcW w:w="5804" w:type="dxa"/>
          </w:tcPr>
          <w:p w:rsidR="00B07E17" w:rsidRDefault="00B07E17">
            <w:pPr>
              <w:adjustRightInd w:val="0"/>
              <w:snapToGrid w:val="0"/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、人员配备（满分</w:t>
            </w:r>
            <w:r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5</w:t>
            </w:r>
            <w:r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分）</w:t>
            </w:r>
          </w:p>
          <w:p w:rsidR="00B07E17" w:rsidRDefault="00B07E17">
            <w:pPr>
              <w:adjustRightInd w:val="0"/>
              <w:snapToGrid w:val="0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①</w:t>
            </w:r>
            <w:r>
              <w:rPr>
                <w:rFonts w:ascii="Times New Roman" w:eastAsia="仿宋" w:hAnsi="Times New Roman"/>
                <w:bCs/>
                <w:szCs w:val="21"/>
              </w:rPr>
              <w:t>配备的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团队人员每配备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名正高级职称（教授级高级工程师或研究员）人员的得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分，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名副高级职称人员的得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分，本项最高得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5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分。</w:t>
            </w:r>
          </w:p>
          <w:p w:rsidR="00B07E17" w:rsidRDefault="00B07E17">
            <w:pPr>
              <w:adjustRightInd w:val="0"/>
              <w:snapToGrid w:val="0"/>
              <w:ind w:firstLineChars="200" w:firstLine="420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kern w:val="0"/>
                <w:szCs w:val="21"/>
              </w:rPr>
              <w:t>投标</w:t>
            </w:r>
            <w:r>
              <w:rPr>
                <w:rFonts w:ascii="Times New Roman" w:eastAsia="仿宋" w:hAnsi="Times New Roman"/>
                <w:bCs/>
                <w:szCs w:val="21"/>
              </w:rPr>
              <w:t>文件中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需提供人员职称证书扫描件（加盖公章），</w:t>
            </w:r>
            <w:r>
              <w:rPr>
                <w:rFonts w:ascii="Times New Roman" w:eastAsia="仿宋" w:hAnsi="Times New Roman"/>
                <w:bCs/>
                <w:szCs w:val="21"/>
              </w:rPr>
              <w:t>否则不得分。</w:t>
            </w:r>
          </w:p>
        </w:tc>
      </w:tr>
      <w:tr w:rsidR="00B07E17" w:rsidTr="00B07E17">
        <w:trPr>
          <w:trHeight w:val="546"/>
          <w:jc w:val="center"/>
        </w:trPr>
        <w:tc>
          <w:tcPr>
            <w:tcW w:w="690" w:type="dxa"/>
            <w:vMerge/>
            <w:vAlign w:val="center"/>
          </w:tcPr>
          <w:p w:rsidR="00B07E17" w:rsidRDefault="00B07E1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929" w:type="dxa"/>
            <w:vMerge/>
            <w:vAlign w:val="center"/>
          </w:tcPr>
          <w:p w:rsidR="00B07E17" w:rsidRDefault="00B07E1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B07E17" w:rsidRDefault="00B07E17">
            <w:pPr>
              <w:adjustRightInd w:val="0"/>
              <w:snapToGrid w:val="0"/>
              <w:ind w:leftChars="-1" w:left="-2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5804" w:type="dxa"/>
          </w:tcPr>
          <w:p w:rsidR="00B07E17" w:rsidRDefault="00B07E17">
            <w:pPr>
              <w:adjustRightInd w:val="0"/>
              <w:snapToGrid w:val="0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2</w:t>
            </w:r>
            <w:r>
              <w:rPr>
                <w:rFonts w:ascii="Times New Roman" w:eastAsia="仿宋" w:hAnsi="Times New Roman"/>
                <w:b/>
                <w:szCs w:val="21"/>
              </w:rPr>
              <w:t>、投标人实力（满分</w:t>
            </w:r>
            <w:r>
              <w:rPr>
                <w:rFonts w:ascii="Times New Roman" w:eastAsia="仿宋" w:hAnsi="Times New Roman"/>
                <w:b/>
                <w:szCs w:val="21"/>
              </w:rPr>
              <w:t>15</w:t>
            </w:r>
            <w:r>
              <w:rPr>
                <w:rFonts w:ascii="Times New Roman" w:eastAsia="仿宋" w:hAnsi="Times New Roman"/>
                <w:b/>
                <w:szCs w:val="21"/>
              </w:rPr>
              <w:t>分）</w:t>
            </w:r>
          </w:p>
          <w:p w:rsidR="00B07E17" w:rsidRDefault="00B07E1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imes New Roman" w:eastAsia="仿宋" w:hAnsi="Times New Roman"/>
                <w:kern w:val="36"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①</w:t>
            </w:r>
            <w:r>
              <w:rPr>
                <w:rFonts w:ascii="Times New Roman" w:eastAsia="仿宋" w:hAnsi="Times New Roman"/>
                <w:kern w:val="36"/>
                <w:szCs w:val="21"/>
                <w:lang w:val="zh-CN"/>
              </w:rPr>
              <w:t>有生态环境类国家级奖项的，每有</w:t>
            </w:r>
            <w:r>
              <w:rPr>
                <w:rFonts w:ascii="Times New Roman" w:eastAsia="仿宋" w:hAnsi="Times New Roman"/>
                <w:kern w:val="36"/>
                <w:szCs w:val="21"/>
                <w:lang w:val="zh-CN"/>
              </w:rPr>
              <w:t>1</w:t>
            </w:r>
            <w:r>
              <w:rPr>
                <w:rFonts w:ascii="Times New Roman" w:eastAsia="仿宋" w:hAnsi="Times New Roman"/>
                <w:kern w:val="36"/>
                <w:szCs w:val="21"/>
                <w:lang w:val="zh-CN"/>
              </w:rPr>
              <w:t>项得</w:t>
            </w:r>
            <w:r>
              <w:rPr>
                <w:rFonts w:ascii="Times New Roman" w:eastAsia="仿宋" w:hAnsi="Times New Roman"/>
                <w:kern w:val="36"/>
                <w:szCs w:val="21"/>
              </w:rPr>
              <w:t>3</w:t>
            </w:r>
            <w:r>
              <w:rPr>
                <w:rFonts w:ascii="Times New Roman" w:eastAsia="仿宋" w:hAnsi="Times New Roman"/>
                <w:kern w:val="36"/>
                <w:szCs w:val="21"/>
              </w:rPr>
              <w:t>分，最高</w:t>
            </w:r>
            <w:r>
              <w:rPr>
                <w:rFonts w:ascii="Times New Roman" w:eastAsia="仿宋" w:hAnsi="Times New Roman"/>
                <w:kern w:val="36"/>
                <w:szCs w:val="21"/>
              </w:rPr>
              <w:t>6</w:t>
            </w:r>
            <w:r>
              <w:rPr>
                <w:rFonts w:ascii="Times New Roman" w:eastAsia="仿宋" w:hAnsi="Times New Roman"/>
                <w:kern w:val="36"/>
                <w:szCs w:val="21"/>
              </w:rPr>
              <w:t>分；</w:t>
            </w:r>
          </w:p>
          <w:p w:rsidR="00B07E17" w:rsidRDefault="00B07E1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imes New Roman" w:eastAsia="仿宋" w:hAnsi="Times New Roman"/>
                <w:kern w:val="36"/>
                <w:szCs w:val="21"/>
                <w:lang w:val="zh-CN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②</w:t>
            </w:r>
            <w:r>
              <w:rPr>
                <w:rFonts w:ascii="Times New Roman" w:eastAsia="仿宋" w:hAnsi="Times New Roman"/>
                <w:kern w:val="36"/>
                <w:szCs w:val="21"/>
                <w:lang w:val="zh-CN"/>
              </w:rPr>
              <w:t>有生态环境类省部级奖项的，每有</w:t>
            </w:r>
            <w:r>
              <w:rPr>
                <w:rFonts w:ascii="Times New Roman" w:eastAsia="仿宋" w:hAnsi="Times New Roman"/>
                <w:kern w:val="36"/>
                <w:szCs w:val="21"/>
                <w:lang w:val="zh-CN"/>
              </w:rPr>
              <w:t>1</w:t>
            </w:r>
            <w:r>
              <w:rPr>
                <w:rFonts w:ascii="Times New Roman" w:eastAsia="仿宋" w:hAnsi="Times New Roman"/>
                <w:kern w:val="36"/>
                <w:szCs w:val="21"/>
                <w:lang w:val="zh-CN"/>
              </w:rPr>
              <w:t>项得</w:t>
            </w:r>
            <w:r>
              <w:rPr>
                <w:rFonts w:ascii="Times New Roman" w:eastAsia="仿宋" w:hAnsi="Times New Roman"/>
                <w:kern w:val="36"/>
                <w:szCs w:val="21"/>
              </w:rPr>
              <w:t>1</w:t>
            </w:r>
            <w:r>
              <w:rPr>
                <w:rFonts w:ascii="Times New Roman" w:eastAsia="仿宋" w:hAnsi="Times New Roman"/>
                <w:kern w:val="36"/>
                <w:szCs w:val="21"/>
              </w:rPr>
              <w:t>分</w:t>
            </w:r>
            <w:r>
              <w:rPr>
                <w:rFonts w:ascii="Times New Roman" w:eastAsia="仿宋" w:hAnsi="Times New Roman"/>
                <w:kern w:val="36"/>
                <w:szCs w:val="21"/>
                <w:lang w:val="zh-CN"/>
              </w:rPr>
              <w:t>，最高</w:t>
            </w:r>
            <w:r>
              <w:rPr>
                <w:rFonts w:ascii="Times New Roman" w:eastAsia="仿宋" w:hAnsi="Times New Roman"/>
                <w:kern w:val="36"/>
                <w:szCs w:val="21"/>
              </w:rPr>
              <w:t>5</w:t>
            </w:r>
            <w:r>
              <w:rPr>
                <w:rFonts w:ascii="Times New Roman" w:eastAsia="仿宋" w:hAnsi="Times New Roman"/>
                <w:kern w:val="36"/>
                <w:szCs w:val="21"/>
              </w:rPr>
              <w:t>分</w:t>
            </w:r>
            <w:r>
              <w:rPr>
                <w:rFonts w:ascii="Times New Roman" w:eastAsia="仿宋" w:hAnsi="Times New Roman"/>
                <w:kern w:val="36"/>
                <w:szCs w:val="21"/>
                <w:lang w:val="zh-CN"/>
              </w:rPr>
              <w:t>。</w:t>
            </w:r>
          </w:p>
          <w:p w:rsidR="00B07E17" w:rsidRDefault="00B07E17">
            <w:pPr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③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具有环境保护类国家级或省部级重点实验室的每提供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项得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分，本项最多得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4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分。</w:t>
            </w:r>
          </w:p>
          <w:p w:rsidR="00B07E17" w:rsidRDefault="00B07E17">
            <w:pPr>
              <w:ind w:firstLineChars="200" w:firstLine="420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kern w:val="0"/>
                <w:szCs w:val="21"/>
              </w:rPr>
              <w:t>响应文件中需提供证明材料复印件或扫描件（加盖公章），否则不得分。</w:t>
            </w:r>
          </w:p>
        </w:tc>
      </w:tr>
      <w:tr w:rsidR="00B07E17" w:rsidTr="00B07E17">
        <w:trPr>
          <w:trHeight w:val="546"/>
          <w:jc w:val="center"/>
        </w:trPr>
        <w:tc>
          <w:tcPr>
            <w:tcW w:w="690" w:type="dxa"/>
            <w:vMerge/>
            <w:vAlign w:val="center"/>
          </w:tcPr>
          <w:p w:rsidR="00B07E17" w:rsidRDefault="00B07E1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929" w:type="dxa"/>
            <w:vMerge/>
            <w:vAlign w:val="center"/>
          </w:tcPr>
          <w:p w:rsidR="00B07E17" w:rsidRDefault="00B07E1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B07E17" w:rsidRDefault="00B07E17">
            <w:pPr>
              <w:adjustRightInd w:val="0"/>
              <w:snapToGrid w:val="0"/>
              <w:ind w:leftChars="-1" w:left="-2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5804" w:type="dxa"/>
          </w:tcPr>
          <w:p w:rsidR="00B07E17" w:rsidRDefault="00B07E17">
            <w:pPr>
              <w:adjustRightInd w:val="0"/>
              <w:snapToGrid w:val="0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3</w:t>
            </w:r>
            <w:r>
              <w:rPr>
                <w:rFonts w:ascii="Times New Roman" w:eastAsia="仿宋" w:hAnsi="Times New Roman"/>
                <w:b/>
                <w:szCs w:val="21"/>
              </w:rPr>
              <w:t>、</w:t>
            </w:r>
            <w:r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质量管理体系（满分</w:t>
            </w:r>
            <w:r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5</w:t>
            </w:r>
            <w:r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分）</w:t>
            </w:r>
          </w:p>
          <w:p w:rsidR="00B07E17" w:rsidRDefault="00B07E17">
            <w:pPr>
              <w:adjustRightInd w:val="0"/>
              <w:snapToGrid w:val="0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kern w:val="0"/>
                <w:szCs w:val="21"/>
              </w:rPr>
              <w:t>具有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ISO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质量管理体系证书得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5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分，需提供证书扫描件（加盖公章），否则不得分。</w:t>
            </w:r>
          </w:p>
        </w:tc>
      </w:tr>
      <w:tr w:rsidR="00B07E17" w:rsidTr="00B07E17">
        <w:trPr>
          <w:trHeight w:val="546"/>
          <w:jc w:val="center"/>
        </w:trPr>
        <w:tc>
          <w:tcPr>
            <w:tcW w:w="690" w:type="dxa"/>
            <w:vMerge w:val="restart"/>
            <w:vAlign w:val="center"/>
          </w:tcPr>
          <w:p w:rsidR="00B07E17" w:rsidRDefault="00B07E1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szCs w:val="21"/>
              </w:rPr>
              <w:t>四</w:t>
            </w:r>
            <w:bookmarkStart w:id="0" w:name="_GoBack"/>
            <w:bookmarkEnd w:id="0"/>
          </w:p>
        </w:tc>
        <w:tc>
          <w:tcPr>
            <w:tcW w:w="929" w:type="dxa"/>
            <w:vMerge w:val="restart"/>
            <w:vAlign w:val="center"/>
          </w:tcPr>
          <w:p w:rsidR="00B07E17" w:rsidRDefault="00B07E1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商务分</w:t>
            </w:r>
          </w:p>
        </w:tc>
        <w:tc>
          <w:tcPr>
            <w:tcW w:w="850" w:type="dxa"/>
            <w:vMerge w:val="restart"/>
            <w:vAlign w:val="center"/>
          </w:tcPr>
          <w:p w:rsidR="00B07E17" w:rsidRDefault="00B07E17">
            <w:pPr>
              <w:adjustRightInd w:val="0"/>
              <w:snapToGrid w:val="0"/>
              <w:ind w:leftChars="-1" w:left="-2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25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分</w:t>
            </w:r>
          </w:p>
        </w:tc>
        <w:tc>
          <w:tcPr>
            <w:tcW w:w="5804" w:type="dxa"/>
          </w:tcPr>
          <w:p w:rsidR="00B07E17" w:rsidRDefault="00B07E17">
            <w:pPr>
              <w:adjustRightInd w:val="0"/>
              <w:snapToGrid w:val="0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szCs w:val="21"/>
              </w:rPr>
              <w:t>、业绩要求（满分</w:t>
            </w:r>
            <w:r>
              <w:rPr>
                <w:rFonts w:ascii="Times New Roman" w:eastAsia="仿宋" w:hAnsi="Times New Roman"/>
                <w:b/>
                <w:szCs w:val="21"/>
              </w:rPr>
              <w:t>20</w:t>
            </w:r>
            <w:r>
              <w:rPr>
                <w:rFonts w:ascii="Times New Roman" w:eastAsia="仿宋" w:hAnsi="Times New Roman"/>
                <w:b/>
                <w:szCs w:val="21"/>
              </w:rPr>
              <w:t>分）</w:t>
            </w:r>
          </w:p>
          <w:p w:rsidR="00B07E17" w:rsidRDefault="00B07E17">
            <w:pPr>
              <w:adjustRightInd w:val="0"/>
              <w:snapToGrid w:val="0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kern w:val="0"/>
                <w:szCs w:val="21"/>
              </w:rPr>
              <w:t>提供近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5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年（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2017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年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月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日至今）地表水或大气环境状况调查评估、治理方案、规划等同类项目业绩（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50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万以上），每提供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份得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4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分，最高得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20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分，供应商需提供与用户方签订的合同类文件的首页、金额所在页、签字盖章页复印件作为证明，否则不得分。</w:t>
            </w:r>
          </w:p>
        </w:tc>
      </w:tr>
      <w:tr w:rsidR="00B07E17" w:rsidTr="00B07E17">
        <w:trPr>
          <w:trHeight w:val="492"/>
          <w:jc w:val="center"/>
        </w:trPr>
        <w:tc>
          <w:tcPr>
            <w:tcW w:w="690" w:type="dxa"/>
            <w:vMerge/>
            <w:vAlign w:val="center"/>
          </w:tcPr>
          <w:p w:rsidR="00B07E17" w:rsidRDefault="00B07E17">
            <w:pPr>
              <w:adjustRightInd w:val="0"/>
              <w:snapToGrid w:val="0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929" w:type="dxa"/>
            <w:vMerge/>
            <w:vAlign w:val="center"/>
          </w:tcPr>
          <w:p w:rsidR="00B07E17" w:rsidRDefault="00B07E17">
            <w:pPr>
              <w:adjustRightInd w:val="0"/>
              <w:snapToGrid w:val="0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B07E17" w:rsidRDefault="00B07E17">
            <w:pPr>
              <w:adjustRightInd w:val="0"/>
              <w:snapToGrid w:val="0"/>
              <w:ind w:leftChars="-1" w:left="-2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5804" w:type="dxa"/>
          </w:tcPr>
          <w:p w:rsidR="00B07E17" w:rsidRDefault="00B07E17">
            <w:pPr>
              <w:adjustRightInd w:val="0"/>
              <w:snapToGrid w:val="0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2</w:t>
            </w:r>
            <w:r>
              <w:rPr>
                <w:rFonts w:ascii="Times New Roman" w:eastAsia="仿宋" w:hAnsi="Times New Roman"/>
                <w:b/>
                <w:szCs w:val="21"/>
              </w:rPr>
              <w:t>、售后服务承诺（满分</w:t>
            </w:r>
            <w:r>
              <w:rPr>
                <w:rFonts w:ascii="Times New Roman" w:eastAsia="仿宋" w:hAnsi="Times New Roman"/>
                <w:b/>
                <w:szCs w:val="21"/>
              </w:rPr>
              <w:t>5</w:t>
            </w:r>
            <w:r>
              <w:rPr>
                <w:rFonts w:ascii="Times New Roman" w:eastAsia="仿宋" w:hAnsi="Times New Roman"/>
                <w:b/>
                <w:szCs w:val="21"/>
              </w:rPr>
              <w:t>分）</w:t>
            </w:r>
          </w:p>
          <w:p w:rsidR="00B07E17" w:rsidRDefault="00B07E17">
            <w:pPr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kern w:val="0"/>
                <w:szCs w:val="21"/>
              </w:rPr>
              <w:t>所提供的服务承诺满足本项目需求等情况评委酌情打分，分值分两档：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5-3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分、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2-1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分。</w:t>
            </w:r>
          </w:p>
        </w:tc>
      </w:tr>
    </w:tbl>
    <w:p w:rsidR="0037337D" w:rsidRDefault="00B83FCC">
      <w:pPr>
        <w:spacing w:line="520" w:lineRule="exact"/>
        <w:ind w:firstLineChars="202" w:firstLine="649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三、成交候选人推荐原则</w:t>
      </w:r>
    </w:p>
    <w:p w:rsidR="0037337D" w:rsidRPr="00B07E17" w:rsidRDefault="00B83FCC" w:rsidP="00B07E17">
      <w:pPr>
        <w:spacing w:line="520" w:lineRule="exact"/>
        <w:ind w:firstLineChars="200" w:firstLine="640"/>
        <w:rPr>
          <w:sz w:val="24"/>
          <w:szCs w:val="24"/>
        </w:rPr>
      </w:pPr>
      <w:r>
        <w:rPr>
          <w:rFonts w:ascii="Times New Roman" w:eastAsia="仿宋" w:hAnsi="Times New Roman"/>
          <w:bCs/>
          <w:sz w:val="32"/>
          <w:szCs w:val="32"/>
        </w:rPr>
        <w:t>根据供应商提交的材料进行综合评分，按照得分由高到低顺序得出成交候选人名单，评审得分相同的，按照最后报价由低到高排序</w:t>
      </w:r>
      <w:r>
        <w:rPr>
          <w:rFonts w:ascii="Times New Roman" w:eastAsia="仿宋" w:hAnsi="Times New Roman" w:hint="eastAsia"/>
          <w:bCs/>
          <w:sz w:val="32"/>
          <w:szCs w:val="32"/>
        </w:rPr>
        <w:t>；</w:t>
      </w:r>
      <w:r>
        <w:rPr>
          <w:rFonts w:ascii="Times New Roman" w:eastAsia="仿宋" w:hAnsi="Times New Roman"/>
          <w:bCs/>
          <w:sz w:val="32"/>
          <w:szCs w:val="32"/>
        </w:rPr>
        <w:t>评审得分相同且最后报价相同的，按照技术指标优劣排序。成交原则为排序顺位第一的供应商。如成交供应商因不可抗力</w:t>
      </w:r>
      <w:r>
        <w:rPr>
          <w:rFonts w:ascii="Times New Roman" w:eastAsia="仿宋" w:hAnsi="Times New Roman" w:hint="eastAsia"/>
          <w:bCs/>
          <w:sz w:val="32"/>
          <w:szCs w:val="32"/>
        </w:rPr>
        <w:t>主动</w:t>
      </w:r>
      <w:r>
        <w:rPr>
          <w:rFonts w:ascii="Times New Roman" w:eastAsia="仿宋" w:hAnsi="Times New Roman"/>
          <w:bCs/>
          <w:sz w:val="32"/>
          <w:szCs w:val="32"/>
        </w:rPr>
        <w:t>提出不能履行合同，顺位选择第二排名的供应商，以此类推。</w:t>
      </w:r>
    </w:p>
    <w:sectPr w:rsidR="0037337D" w:rsidRPr="00B07E17" w:rsidSect="00373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FCC" w:rsidRDefault="00B83FCC" w:rsidP="00B07E17">
      <w:r>
        <w:separator/>
      </w:r>
    </w:p>
  </w:endnote>
  <w:endnote w:type="continuationSeparator" w:id="1">
    <w:p w:rsidR="00B83FCC" w:rsidRDefault="00B83FCC" w:rsidP="00B07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FCC" w:rsidRDefault="00B83FCC" w:rsidP="00B07E17">
      <w:r>
        <w:separator/>
      </w:r>
    </w:p>
  </w:footnote>
  <w:footnote w:type="continuationSeparator" w:id="1">
    <w:p w:rsidR="00B83FCC" w:rsidRDefault="00B83FCC" w:rsidP="00B07E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A5FB3F"/>
    <w:multiLevelType w:val="singleLevel"/>
    <w:tmpl w:val="94A5FB3F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232087A"/>
    <w:rsid w:val="00037072"/>
    <w:rsid w:val="00074111"/>
    <w:rsid w:val="0007450D"/>
    <w:rsid w:val="00116D9E"/>
    <w:rsid w:val="001B0639"/>
    <w:rsid w:val="00240727"/>
    <w:rsid w:val="002476C7"/>
    <w:rsid w:val="002621AB"/>
    <w:rsid w:val="002A3BAD"/>
    <w:rsid w:val="002B76F4"/>
    <w:rsid w:val="0037337D"/>
    <w:rsid w:val="004362E1"/>
    <w:rsid w:val="004B4524"/>
    <w:rsid w:val="005254F7"/>
    <w:rsid w:val="00581E6C"/>
    <w:rsid w:val="00643E94"/>
    <w:rsid w:val="00681A21"/>
    <w:rsid w:val="006D584D"/>
    <w:rsid w:val="00737709"/>
    <w:rsid w:val="007D5A4A"/>
    <w:rsid w:val="007F4F3E"/>
    <w:rsid w:val="00806685"/>
    <w:rsid w:val="008351C2"/>
    <w:rsid w:val="00841974"/>
    <w:rsid w:val="00873320"/>
    <w:rsid w:val="00991D31"/>
    <w:rsid w:val="00AB47DC"/>
    <w:rsid w:val="00B07E17"/>
    <w:rsid w:val="00B546BE"/>
    <w:rsid w:val="00B83FCC"/>
    <w:rsid w:val="00C435E4"/>
    <w:rsid w:val="00C467CB"/>
    <w:rsid w:val="00CB548E"/>
    <w:rsid w:val="00CC5841"/>
    <w:rsid w:val="00D3328C"/>
    <w:rsid w:val="00E7133E"/>
    <w:rsid w:val="00F840C4"/>
    <w:rsid w:val="00FC02A3"/>
    <w:rsid w:val="3A9E7E0B"/>
    <w:rsid w:val="4232087A"/>
    <w:rsid w:val="44B51B35"/>
    <w:rsid w:val="46F57933"/>
    <w:rsid w:val="5F1E02AB"/>
    <w:rsid w:val="5FDB25AF"/>
    <w:rsid w:val="62FD60F5"/>
    <w:rsid w:val="78D86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st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next w:val="a"/>
    <w:qFormat/>
    <w:rsid w:val="0037337D"/>
    <w:pPr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qFormat/>
    <w:rsid w:val="0037337D"/>
    <w:pPr>
      <w:numPr>
        <w:numId w:val="1"/>
      </w:numPr>
    </w:pPr>
  </w:style>
  <w:style w:type="paragraph" w:styleId="a4">
    <w:name w:val="footer"/>
    <w:basedOn w:val="a0"/>
    <w:link w:val="Char"/>
    <w:qFormat/>
    <w:rsid w:val="00373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qFormat/>
    <w:rsid w:val="00373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0"/>
    <w:qFormat/>
    <w:rsid w:val="0037337D"/>
    <w:rPr>
      <w:rFonts w:ascii="Times New Roman" w:hAnsi="Times New Roman"/>
      <w:sz w:val="24"/>
      <w:szCs w:val="24"/>
    </w:rPr>
  </w:style>
  <w:style w:type="character" w:customStyle="1" w:styleId="Char0">
    <w:name w:val="页眉 Char"/>
    <w:basedOn w:val="a1"/>
    <w:link w:val="a5"/>
    <w:qFormat/>
    <w:rsid w:val="0037337D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sid w:val="0037337D"/>
    <w:rPr>
      <w:rFonts w:ascii="Calibri" w:eastAsia="宋体" w:hAnsi="Calibri" w:cs="Times New Roman"/>
      <w:kern w:val="2"/>
      <w:sz w:val="18"/>
      <w:szCs w:val="18"/>
    </w:rPr>
  </w:style>
  <w:style w:type="paragraph" w:customStyle="1" w:styleId="21">
    <w:name w:val="正文首行缩进 21"/>
    <w:basedOn w:val="a0"/>
    <w:next w:val="a6"/>
    <w:uiPriority w:val="99"/>
    <w:qFormat/>
    <w:rsid w:val="0037337D"/>
    <w:pPr>
      <w:widowControl w:val="0"/>
      <w:ind w:leftChars="200" w:left="200" w:firstLineChars="200" w:firstLine="200"/>
    </w:pPr>
    <w:rPr>
      <w:rFonts w:ascii="宋体" w:hAnsi="宋体" w:cs="宋体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191</Words>
  <Characters>1093</Characters>
  <Application>Microsoft Office Word</Application>
  <DocSecurity>0</DocSecurity>
  <Lines>9</Lines>
  <Paragraphs>2</Paragraphs>
  <ScaleCrop>false</ScaleCrop>
  <Company>HP Inc.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龙旺</cp:lastModifiedBy>
  <cp:revision>7</cp:revision>
  <dcterms:created xsi:type="dcterms:W3CDTF">2022-04-28T08:35:00Z</dcterms:created>
  <dcterms:modified xsi:type="dcterms:W3CDTF">2022-05-10T07:42:00Z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5B5CA49D866549AAB63DE7FC6074EF89</vt:lpwstr>
  </property>
</Properties>
</file>