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附件1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采购需求</w:t>
      </w:r>
    </w:p>
    <w:tbl>
      <w:tblPr>
        <w:tblStyle w:val="4"/>
        <w:tblW w:w="9265" w:type="dxa"/>
        <w:jc w:val="center"/>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746"/>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65" w:type="dxa"/>
            <w:gridSpan w:val="3"/>
            <w:vAlign w:val="center"/>
          </w:tcPr>
          <w:p>
            <w:pPr>
              <w:spacing w:line="360" w:lineRule="auto"/>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9" w:type="dxa"/>
            <w:vAlign w:val="center"/>
          </w:tcPr>
          <w:p>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名称</w:t>
            </w:r>
          </w:p>
        </w:tc>
        <w:tc>
          <w:tcPr>
            <w:tcW w:w="746" w:type="dxa"/>
            <w:vAlign w:val="center"/>
          </w:tcPr>
          <w:p>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数量</w:t>
            </w:r>
          </w:p>
        </w:tc>
        <w:tc>
          <w:tcPr>
            <w:tcW w:w="7250" w:type="dxa"/>
            <w:vAlign w:val="center"/>
          </w:tcPr>
          <w:p>
            <w:pPr>
              <w:spacing w:line="360" w:lineRule="auto"/>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b/>
                <w:color w:val="auto"/>
                <w:szCs w:val="21"/>
                <w:highlight w:val="none"/>
                <w:lang w:val="en-US"/>
              </w:rPr>
              <w:t>需求</w:t>
            </w:r>
            <w:r>
              <w:rPr>
                <w:rFonts w:hint="default" w:ascii="Times New Roman" w:hAnsi="Times New Roman" w:cs="Times New Roman"/>
                <w:b/>
                <w:color w:val="auto"/>
                <w:szCs w:val="21"/>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269" w:type="dxa"/>
            <w:vAlign w:val="center"/>
          </w:tcPr>
          <w:p>
            <w:pP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Cs w:val="22"/>
                <w:highlight w:val="none"/>
                <w:lang w:val="en-US" w:eastAsia="zh-CN"/>
              </w:rPr>
              <w:t>环境监测项目辅助性工作劳务外包服务</w:t>
            </w:r>
          </w:p>
        </w:tc>
        <w:tc>
          <w:tcPr>
            <w:tcW w:w="746" w:type="dxa"/>
            <w:vAlign w:val="center"/>
          </w:tcPr>
          <w:p>
            <w:pPr>
              <w:spacing w:line="36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1次</w:t>
            </w:r>
          </w:p>
        </w:tc>
        <w:tc>
          <w:tcPr>
            <w:tcW w:w="7250" w:type="dxa"/>
            <w:vAlign w:val="center"/>
          </w:tcPr>
          <w:p>
            <w:pPr>
              <w:numPr>
                <w:ilvl w:val="0"/>
                <w:numId w:val="1"/>
              </w:numPr>
              <w:ind w:firstLine="422"/>
              <w:rPr>
                <w:rFonts w:hint="default" w:ascii="Times New Roman" w:hAnsi="Times New Roman" w:cs="Times New Roman"/>
              </w:rPr>
            </w:pPr>
            <w:r>
              <w:rPr>
                <w:rFonts w:hint="default" w:ascii="Times New Roman" w:hAnsi="Times New Roman" w:cs="Times New Roman"/>
              </w:rPr>
              <w:t>项目概况</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提供第三方劳动专业技术人员至我院开展环境监测项目外业和资料收集辅助性工作。</w:t>
            </w:r>
          </w:p>
          <w:p>
            <w:pPr>
              <w:numPr>
                <w:ilvl w:val="0"/>
                <w:numId w:val="1"/>
              </w:numPr>
              <w:ind w:firstLine="422"/>
              <w:rPr>
                <w:rFonts w:hint="default" w:ascii="Times New Roman" w:hAnsi="Times New Roman" w:cs="Times New Roman"/>
                <w:lang w:val="en-US" w:eastAsia="zh-CN"/>
              </w:rPr>
            </w:pPr>
            <w:r>
              <w:rPr>
                <w:rFonts w:hint="default" w:ascii="Times New Roman" w:hAnsi="Times New Roman" w:cs="Times New Roman"/>
                <w:lang w:val="en-US" w:eastAsia="zh-CN"/>
              </w:rPr>
              <w:t>项目内容</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用工人数为4人，用工时间为</w:t>
            </w:r>
            <w:r>
              <w:rPr>
                <w:rFonts w:hint="eastAsia" w:ascii="Times New Roman" w:hAnsi="Times New Roman" w:cs="Times New Roman"/>
                <w:lang w:val="en-US" w:eastAsia="zh-CN"/>
              </w:rPr>
              <w:t>6</w:t>
            </w:r>
            <w:r>
              <w:rPr>
                <w:rFonts w:hint="default" w:ascii="Times New Roman" w:hAnsi="Times New Roman" w:cs="Times New Roman"/>
                <w:lang w:val="en-US" w:eastAsia="zh-CN"/>
              </w:rPr>
              <w:t>个月。</w:t>
            </w:r>
          </w:p>
          <w:p>
            <w:pPr>
              <w:numPr>
                <w:ilvl w:val="0"/>
                <w:numId w:val="1"/>
              </w:numPr>
              <w:ind w:left="0" w:leftChars="0" w:firstLine="422" w:firstLineChars="0"/>
              <w:rPr>
                <w:rFonts w:hint="default" w:ascii="Times New Roman" w:hAnsi="Times New Roman" w:cs="Times New Roman"/>
                <w:lang w:eastAsia="zh-CN"/>
              </w:rPr>
            </w:pPr>
            <w:r>
              <w:rPr>
                <w:rFonts w:hint="default" w:ascii="Times New Roman" w:hAnsi="Times New Roman" w:cs="Times New Roman"/>
                <w:lang w:eastAsia="zh-CN"/>
              </w:rPr>
              <w:t>工作要求</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提供的第三方劳动专业技术人员具有大专以上学历，须为环境、化学、地质相关专业或从事环境、化学、地质相关工作满2年以上，熟悉检验检测或环境相关国家、行业标准规范要求，遵守国家法律法规和我院各项规章制度，服从我院工作安排，配合按时完成工作。</w:t>
            </w:r>
          </w:p>
          <w:p>
            <w:pPr>
              <w:numPr>
                <w:ilvl w:val="0"/>
                <w:numId w:val="1"/>
              </w:numPr>
              <w:ind w:left="0" w:leftChars="0" w:firstLine="422" w:firstLineChars="0"/>
              <w:rPr>
                <w:rFonts w:hint="default" w:ascii="Times New Roman" w:hAnsi="Times New Roman" w:cs="Times New Roman"/>
                <w:lang w:eastAsia="zh-CN"/>
              </w:rPr>
            </w:pPr>
            <w:r>
              <w:rPr>
                <w:rFonts w:hint="default" w:ascii="Times New Roman" w:hAnsi="Times New Roman" w:cs="Times New Roman"/>
                <w:lang w:eastAsia="zh-CN"/>
              </w:rPr>
              <w:t>其他要求</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1、需为第三方劳动专业技术人员缴纳社保，并采购人身意外保险。</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2、提供的第三方劳动专业技术人员不能同时在两家检验检测机构工作。</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default" w:ascii="Times New Roman" w:hAnsi="Times New Roman" w:cs="Times New Roman"/>
                <w:szCs w:val="22"/>
                <w:lang w:val="en-US" w:eastAsia="zh-CN"/>
              </w:rPr>
              <w:t>供应商报价以用工时间按月进行报价，最终合计报价不超过预算价格。如我院用工时间不满</w:t>
            </w:r>
            <w:r>
              <w:rPr>
                <w:rFonts w:hint="eastAsia" w:ascii="Times New Roman" w:hAnsi="Times New Roman" w:cs="Times New Roman"/>
                <w:szCs w:val="22"/>
                <w:lang w:val="en-US" w:eastAsia="zh-CN"/>
              </w:rPr>
              <w:t>6</w:t>
            </w:r>
            <w:r>
              <w:rPr>
                <w:rFonts w:hint="default" w:ascii="Times New Roman" w:hAnsi="Times New Roman" w:cs="Times New Roman"/>
                <w:szCs w:val="22"/>
                <w:lang w:val="en-US" w:eastAsia="zh-CN"/>
              </w:rPr>
              <w:t>个月的，最终根据实际用工时间结算劳务外包服务费用。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65" w:type="dxa"/>
            <w:gridSpan w:val="3"/>
            <w:vAlign w:val="center"/>
          </w:tcPr>
          <w:p>
            <w:pPr>
              <w:spacing w:line="360" w:lineRule="auto"/>
              <w:rPr>
                <w:rFonts w:hint="default" w:ascii="Times New Roman" w:hAnsi="Times New Roman" w:cs="Times New Roman"/>
                <w:b/>
                <w:color w:val="auto"/>
                <w:szCs w:val="21"/>
                <w:highlight w:val="none"/>
              </w:rPr>
            </w:pPr>
            <w:r>
              <w:rPr>
                <w:rFonts w:hint="default" w:ascii="Times New Roman" w:hAnsi="Times New Roman" w:cs="Times New Roman"/>
                <w:b/>
                <w:bCs/>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65" w:type="dxa"/>
            <w:gridSpan w:val="3"/>
            <w:vAlign w:val="center"/>
          </w:tcPr>
          <w:p>
            <w:pPr>
              <w:numPr>
                <w:ilvl w:val="0"/>
                <w:numId w:val="0"/>
              </w:numPr>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1、报价要求</w:t>
            </w:r>
          </w:p>
          <w:p>
            <w:pPr>
              <w:numPr>
                <w:ilvl w:val="0"/>
                <w:numId w:val="0"/>
              </w:numPr>
              <w:ind w:firstLine="420" w:firstLineChars="200"/>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rPr>
              <w:t>本项目</w:t>
            </w:r>
            <w:r>
              <w:rPr>
                <w:rFonts w:hint="default" w:ascii="Times New Roman" w:hAnsi="Times New Roman" w:cs="Times New Roman"/>
                <w:color w:val="auto"/>
                <w:szCs w:val="21"/>
                <w:highlight w:val="none"/>
                <w:lang w:eastAsia="zh-CN"/>
              </w:rPr>
              <w:t>以用工时间按月进行报价，最终合计报价不超过预算价格，否则按无效报价文件处理。</w:t>
            </w:r>
          </w:p>
          <w:p>
            <w:pPr>
              <w:numPr>
                <w:ilvl w:val="0"/>
                <w:numId w:val="0"/>
              </w:numPr>
              <w:ind w:firstLine="420" w:firstLineChars="200"/>
              <w:rPr>
                <w:rFonts w:hint="eastAsia"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本项目</w:t>
            </w:r>
            <w:r>
              <w:rPr>
                <w:rFonts w:hint="default" w:ascii="Times New Roman" w:hAnsi="Times New Roman" w:cs="Times New Roman"/>
                <w:color w:val="auto"/>
                <w:szCs w:val="21"/>
                <w:highlight w:val="none"/>
              </w:rPr>
              <w:t>实行总承包报价，报价为采购人指定服务范围内的全部价格，至少包括：（1）服务的价格（包括</w:t>
            </w:r>
            <w:r>
              <w:rPr>
                <w:rFonts w:hint="default" w:ascii="Times New Roman" w:hAnsi="Times New Roman" w:cs="Times New Roman"/>
                <w:szCs w:val="22"/>
                <w:lang w:val="en-US" w:eastAsia="zh-CN"/>
              </w:rPr>
              <w:t>第三方劳动专业技术人员社保</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工资</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人身意外保险、伙食补贴、管理费</w:t>
            </w:r>
            <w:r>
              <w:rPr>
                <w:rFonts w:hint="eastAsia" w:ascii="Times New Roman" w:hAnsi="Times New Roman" w:cs="Times New Roman"/>
                <w:color w:val="auto"/>
                <w:szCs w:val="21"/>
                <w:highlight w:val="none"/>
                <w:lang w:eastAsia="zh-CN"/>
              </w:rPr>
              <w:t>、核酸检测费用、差旅费、住宿费</w:t>
            </w:r>
            <w:bookmarkStart w:id="0" w:name="_GoBack"/>
            <w:bookmarkEnd w:id="0"/>
            <w:r>
              <w:rPr>
                <w:rFonts w:hint="default" w:ascii="Times New Roman" w:hAnsi="Times New Roman" w:cs="Times New Roman"/>
                <w:color w:val="auto"/>
                <w:szCs w:val="21"/>
                <w:highlight w:val="none"/>
              </w:rPr>
              <w:t>等）；（2）必要的保险费用和各项税金；（3）与本项目有关的其他一切费用</w:t>
            </w:r>
            <w:r>
              <w:rPr>
                <w:rFonts w:hint="eastAsia" w:ascii="Times New Roman" w:hAnsi="Times New Roman" w:cs="Times New Roman"/>
                <w:color w:val="auto"/>
                <w:szCs w:val="21"/>
                <w:highlight w:val="none"/>
                <w:lang w:eastAsia="zh-CN"/>
              </w:rPr>
              <w:t>。</w:t>
            </w:r>
          </w:p>
          <w:p>
            <w:pPr>
              <w:numPr>
                <w:ilvl w:val="0"/>
                <w:numId w:val="0"/>
              </w:numPr>
              <w:ind w:firstLine="420" w:firstLineChars="200"/>
              <w:rPr>
                <w:rFonts w:hint="eastAsia" w:ascii="Times New Roman" w:hAnsi="Times New Roman" w:cs="Times New Roman"/>
                <w:color w:val="auto"/>
                <w:szCs w:val="21"/>
                <w:highlight w:val="none"/>
                <w:lang w:eastAsia="zh-CN"/>
              </w:rPr>
            </w:pPr>
            <w:r>
              <w:rPr>
                <w:rFonts w:hint="eastAsia" w:ascii="Times New Roman" w:hAnsi="Times New Roman" w:cs="Times New Roman"/>
                <w:color w:val="auto"/>
                <w:szCs w:val="21"/>
                <w:highlight w:val="none"/>
              </w:rPr>
              <w:t>采购人不再支付成交价格以外的任何费用。</w:t>
            </w:r>
          </w:p>
          <w:p>
            <w:pPr>
              <w:numPr>
                <w:ilvl w:val="0"/>
                <w:numId w:val="0"/>
              </w:numPr>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2、项目服务时间及服务地点</w:t>
            </w:r>
          </w:p>
          <w:p>
            <w:pPr>
              <w:numPr>
                <w:ilvl w:val="0"/>
                <w:numId w:val="0"/>
              </w:numPr>
              <w:ind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（1）服务期限：</w:t>
            </w:r>
            <w:r>
              <w:rPr>
                <w:rFonts w:hint="default" w:ascii="Times New Roman" w:hAnsi="Times New Roman" w:cs="Times New Roman"/>
                <w:color w:val="auto"/>
                <w:szCs w:val="21"/>
                <w:highlight w:val="none"/>
                <w:lang w:val="en-US" w:eastAsia="zh-CN"/>
              </w:rPr>
              <w:t>2022年6月-202</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lang w:val="en-US" w:eastAsia="zh-CN"/>
              </w:rPr>
              <w:t>年1</w:t>
            </w:r>
            <w:r>
              <w:rPr>
                <w:rFonts w:hint="eastAsia"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lang w:val="en-US" w:eastAsia="zh-CN"/>
              </w:rPr>
              <w:t>月。</w:t>
            </w:r>
          </w:p>
          <w:p>
            <w:pPr>
              <w:numPr>
                <w:ilvl w:val="0"/>
                <w:numId w:val="0"/>
              </w:numPr>
              <w:ind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（2）服务地点：</w:t>
            </w:r>
            <w:r>
              <w:rPr>
                <w:rFonts w:hint="default" w:ascii="Times New Roman" w:hAnsi="Times New Roman" w:cs="Times New Roman"/>
                <w:color w:val="auto"/>
                <w:szCs w:val="21"/>
                <w:highlight w:val="none"/>
                <w:lang w:eastAsia="zh-CN"/>
              </w:rPr>
              <w:t>广西南宁市青秀区教育路</w:t>
            </w:r>
            <w:r>
              <w:rPr>
                <w:rFonts w:hint="default" w:ascii="Times New Roman" w:hAnsi="Times New Roman" w:cs="Times New Roman"/>
                <w:color w:val="auto"/>
                <w:szCs w:val="21"/>
                <w:highlight w:val="none"/>
                <w:lang w:val="en-US" w:eastAsia="zh-CN"/>
              </w:rPr>
              <w:t>5号。</w:t>
            </w:r>
          </w:p>
          <w:p>
            <w:pPr>
              <w:numPr>
                <w:ilvl w:val="0"/>
                <w:numId w:val="0"/>
              </w:numPr>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3、服务交付时间及交付地点</w:t>
            </w:r>
          </w:p>
          <w:p>
            <w:pPr>
              <w:numPr>
                <w:ilvl w:val="0"/>
                <w:numId w:val="0"/>
              </w:numPr>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（1）交付时间：</w:t>
            </w:r>
            <w:r>
              <w:rPr>
                <w:rFonts w:hint="default" w:ascii="Times New Roman" w:hAnsi="Times New Roman" w:cs="Times New Roman"/>
                <w:szCs w:val="21"/>
              </w:rPr>
              <w:t>202</w:t>
            </w:r>
            <w:r>
              <w:rPr>
                <w:rFonts w:hint="eastAsia" w:ascii="Times New Roman" w:hAnsi="Times New Roman" w:cs="Times New Roman"/>
                <w:szCs w:val="21"/>
                <w:lang w:val="en-US" w:eastAsia="zh-CN"/>
              </w:rPr>
              <w:t>2</w:t>
            </w:r>
            <w:r>
              <w:rPr>
                <w:rFonts w:hint="default" w:ascii="Times New Roman" w:hAnsi="Times New Roman" w:cs="Times New Roman"/>
                <w:szCs w:val="21"/>
              </w:rPr>
              <w:t>年</w:t>
            </w:r>
            <w:r>
              <w:rPr>
                <w:rFonts w:hint="eastAsia" w:ascii="Times New Roman" w:hAnsi="Times New Roman" w:cs="Times New Roman"/>
                <w:szCs w:val="21"/>
                <w:lang w:val="en-US" w:eastAsia="zh-CN"/>
              </w:rPr>
              <w:t>11</w:t>
            </w:r>
            <w:r>
              <w:rPr>
                <w:rFonts w:hint="default" w:ascii="Times New Roman" w:hAnsi="Times New Roman" w:cs="Times New Roman"/>
                <w:szCs w:val="21"/>
              </w:rPr>
              <w:t>月3</w:t>
            </w:r>
            <w:r>
              <w:rPr>
                <w:rFonts w:hint="eastAsia" w:ascii="Times New Roman" w:hAnsi="Times New Roman" w:cs="Times New Roman"/>
                <w:szCs w:val="21"/>
                <w:lang w:val="en-US" w:eastAsia="zh-CN"/>
              </w:rPr>
              <w:t>0</w:t>
            </w:r>
            <w:r>
              <w:rPr>
                <w:rFonts w:hint="default" w:ascii="Times New Roman" w:hAnsi="Times New Roman" w:cs="Times New Roman"/>
                <w:szCs w:val="21"/>
              </w:rPr>
              <w:t>日前。</w:t>
            </w:r>
          </w:p>
          <w:p>
            <w:pPr>
              <w:numPr>
                <w:ilvl w:val="0"/>
                <w:numId w:val="0"/>
              </w:numPr>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（2）交付地点：</w:t>
            </w:r>
            <w:r>
              <w:rPr>
                <w:rFonts w:hint="default" w:ascii="Times New Roman" w:hAnsi="Times New Roman" w:cs="Times New Roman"/>
                <w:color w:val="auto"/>
                <w:szCs w:val="21"/>
                <w:highlight w:val="none"/>
                <w:lang w:eastAsia="zh-CN"/>
              </w:rPr>
              <w:t>广西南宁市青秀区教育路</w:t>
            </w:r>
            <w:r>
              <w:rPr>
                <w:rFonts w:hint="default" w:ascii="Times New Roman" w:hAnsi="Times New Roman" w:cs="Times New Roman"/>
                <w:color w:val="auto"/>
                <w:szCs w:val="21"/>
                <w:highlight w:val="none"/>
                <w:lang w:val="en-US" w:eastAsia="zh-CN"/>
              </w:rPr>
              <w:t>5号</w:t>
            </w:r>
          </w:p>
          <w:p>
            <w:pPr>
              <w:numPr>
                <w:ilvl w:val="0"/>
                <w:numId w:val="0"/>
              </w:numPr>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4、付款条件</w:t>
            </w:r>
          </w:p>
          <w:p>
            <w:pPr>
              <w:numPr>
                <w:ilvl w:val="0"/>
                <w:numId w:val="0"/>
              </w:numPr>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合同签订之日起</w:t>
            </w:r>
            <w:r>
              <w:rPr>
                <w:rFonts w:hint="default"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个工作日内支付合同款的</w:t>
            </w:r>
            <w:r>
              <w:rPr>
                <w:rFonts w:hint="default" w:ascii="Times New Roman" w:hAnsi="Times New Roman" w:cs="Times New Roman"/>
                <w:color w:val="auto"/>
                <w:szCs w:val="21"/>
                <w:highlight w:val="none"/>
                <w:lang w:val="en-US" w:eastAsia="zh-CN"/>
              </w:rPr>
              <w:t>50</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202</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lang w:val="en-US" w:eastAsia="zh-CN"/>
              </w:rPr>
              <w:t>年</w:t>
            </w:r>
            <w:r>
              <w:rPr>
                <w:rFonts w:hint="eastAsia" w:ascii="Times New Roman" w:hAnsi="Times New Roman" w:cs="Times New Roman"/>
                <w:color w:val="auto"/>
                <w:szCs w:val="21"/>
                <w:highlight w:val="none"/>
                <w:lang w:val="en-US" w:eastAsia="zh-CN"/>
              </w:rPr>
              <w:t>12</w:t>
            </w:r>
            <w:r>
              <w:rPr>
                <w:rFonts w:hint="default" w:ascii="Times New Roman" w:hAnsi="Times New Roman" w:cs="Times New Roman"/>
                <w:color w:val="auto"/>
                <w:szCs w:val="21"/>
                <w:highlight w:val="none"/>
                <w:lang w:val="en-US" w:eastAsia="zh-CN"/>
              </w:rPr>
              <w:t>月25日</w:t>
            </w:r>
            <w:r>
              <w:rPr>
                <w:rFonts w:hint="default" w:ascii="Times New Roman" w:hAnsi="Times New Roman" w:cs="Times New Roman"/>
                <w:color w:val="auto"/>
                <w:szCs w:val="21"/>
                <w:highlight w:val="none"/>
              </w:rPr>
              <w:t>前，通过采购人组织的验收</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7个工作日内支付项目合同余款</w:t>
            </w:r>
            <w:r>
              <w:rPr>
                <w:rFonts w:hint="eastAsia" w:ascii="Times New Roman" w:hAnsi="Times New Roman" w:cs="Times New Roman"/>
                <w:color w:val="auto"/>
                <w:szCs w:val="21"/>
                <w:highlight w:val="none"/>
                <w:lang w:eastAsia="zh-CN"/>
              </w:rPr>
              <w:t>，合同余款</w:t>
            </w:r>
            <w:r>
              <w:rPr>
                <w:rFonts w:hint="eastAsia" w:ascii="Times New Roman" w:hAnsi="Times New Roman" w:cs="Times New Roman"/>
                <w:color w:val="auto"/>
                <w:szCs w:val="21"/>
                <w:highlight w:val="none"/>
                <w:lang w:val="en-US" w:eastAsia="zh-CN"/>
              </w:rPr>
              <w:t>最终根据实际用工时间结算</w:t>
            </w:r>
            <w:r>
              <w:rPr>
                <w:rFonts w:hint="default" w:ascii="Times New Roman" w:hAnsi="Times New Roman" w:cs="Times New Roman"/>
                <w:color w:val="auto"/>
                <w:szCs w:val="21"/>
                <w:highlight w:val="none"/>
                <w:lang w:eastAsia="zh-CN"/>
              </w:rPr>
              <w:t>。付款前成交供应商先开具增值税发票给采购人。</w:t>
            </w:r>
          </w:p>
          <w:p>
            <w:pPr>
              <w:numPr>
                <w:ilvl w:val="0"/>
                <w:numId w:val="0"/>
              </w:numPr>
              <w:ind w:firstLine="422" w:firstLineChars="200"/>
              <w:rPr>
                <w:rFonts w:hint="default" w:ascii="Times New Roman" w:hAnsi="Times New Roman"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5、其他要求</w:t>
            </w:r>
          </w:p>
          <w:p>
            <w:pPr>
              <w:numPr>
                <w:ilvl w:val="0"/>
                <w:numId w:val="0"/>
              </w:numPr>
              <w:ind w:firstLine="840" w:firstLineChars="400"/>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无</w:t>
            </w:r>
          </w:p>
        </w:tc>
      </w:tr>
    </w:tbl>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823CF"/>
    <w:multiLevelType w:val="singleLevel"/>
    <w:tmpl w:val="2D0823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E41E7"/>
    <w:rsid w:val="00E73030"/>
    <w:rsid w:val="0191724F"/>
    <w:rsid w:val="029C2ADA"/>
    <w:rsid w:val="030545C8"/>
    <w:rsid w:val="0606405B"/>
    <w:rsid w:val="0711079D"/>
    <w:rsid w:val="077E3A63"/>
    <w:rsid w:val="09365212"/>
    <w:rsid w:val="0D424471"/>
    <w:rsid w:val="19BC1B99"/>
    <w:rsid w:val="1DA259DC"/>
    <w:rsid w:val="1F9142B0"/>
    <w:rsid w:val="2AAA09B5"/>
    <w:rsid w:val="2C755EF6"/>
    <w:rsid w:val="3AC63DD1"/>
    <w:rsid w:val="3C941552"/>
    <w:rsid w:val="4036311D"/>
    <w:rsid w:val="48AF12CF"/>
    <w:rsid w:val="4C7B4F6A"/>
    <w:rsid w:val="50CE4403"/>
    <w:rsid w:val="560E41E7"/>
    <w:rsid w:val="58147F57"/>
    <w:rsid w:val="601F75F6"/>
    <w:rsid w:val="64382938"/>
    <w:rsid w:val="64F24718"/>
    <w:rsid w:val="68C44550"/>
    <w:rsid w:val="7164287A"/>
    <w:rsid w:val="722F393F"/>
    <w:rsid w:val="744C2BF8"/>
    <w:rsid w:val="78D10B6A"/>
    <w:rsid w:val="7AC95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2022-02-16T10:06:00Z</dcterms:created>
  <dc:creator>植雨青</dc:creator>
  <cp:lastModifiedBy>李夏</cp:lastModifiedBy>
  <dcterms:modified xsi:type="dcterms:W3CDTF">2022-05-11T07:45:59Z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