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方正小标宋_GBK" w:hAnsi="方正小标宋_GBK" w:eastAsia="方正小标宋_GBK" w:cs="方正小标宋_GBK"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附件3</w:t>
      </w:r>
    </w:p>
    <w:p>
      <w:pPr>
        <w:pStyle w:val="7"/>
      </w:pPr>
    </w:p>
    <w:p>
      <w:pPr>
        <w:spacing w:line="600" w:lineRule="exact"/>
        <w:ind w:firstLine="440" w:firstLineChars="100"/>
        <w:jc w:val="center"/>
        <w:rPr>
          <w:rFonts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广西壮族自治区环境保护科学研究院</w:t>
      </w:r>
    </w:p>
    <w:p>
      <w:pPr>
        <w:spacing w:line="600" w:lineRule="exact"/>
        <w:jc w:val="center"/>
        <w:rPr>
          <w:rFonts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2022年生态环境科普基地宣传品制作采购</w:t>
      </w:r>
      <w:bookmarkStart w:id="0" w:name="_GoBack"/>
      <w:bookmarkEnd w:id="0"/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询价记录表</w:t>
      </w:r>
    </w:p>
    <w:p>
      <w:pPr>
        <w:snapToGrid w:val="0"/>
        <w:spacing w:line="600" w:lineRule="exact"/>
        <w:rPr>
          <w:rFonts w:ascii="仿宋" w:hAnsi="仿宋" w:eastAsia="仿宋" w:cs="仿宋"/>
          <w:color w:val="000000"/>
          <w:sz w:val="30"/>
          <w:szCs w:val="30"/>
        </w:rPr>
      </w:pPr>
    </w:p>
    <w:p>
      <w:pPr>
        <w:snapToGrid w:val="0"/>
        <w:spacing w:line="600" w:lineRule="exac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报价单位：（公章）                  时间：   年   月   日</w:t>
      </w:r>
    </w:p>
    <w:p>
      <w:pPr>
        <w:pStyle w:val="7"/>
      </w:pPr>
    </w:p>
    <w:tbl>
      <w:tblPr>
        <w:tblStyle w:val="6"/>
        <w:tblW w:w="92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2210"/>
        <w:gridCol w:w="1767"/>
        <w:gridCol w:w="3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184" w:type="dxa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7104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2022年生态环境科普基地宣传品制作采购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2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42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1" w:hRule="atLeast"/>
          <w:jc w:val="center"/>
        </w:trPr>
        <w:tc>
          <w:tcPr>
            <w:tcW w:w="9288" w:type="dxa"/>
            <w:gridSpan w:val="4"/>
            <w:vAlign w:val="center"/>
          </w:tcPr>
          <w:tbl>
            <w:tblPr>
              <w:tblStyle w:val="6"/>
              <w:tblW w:w="9471" w:type="dxa"/>
              <w:jc w:val="center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855"/>
              <w:gridCol w:w="2019"/>
              <w:gridCol w:w="1132"/>
              <w:gridCol w:w="1418"/>
              <w:gridCol w:w="1657"/>
              <w:gridCol w:w="23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04" w:hRule="atLeast"/>
                <w:tblHeader/>
                <w:jc w:val="center"/>
              </w:trPr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default" w:ascii="仿宋" w:hAnsi="仿宋" w:eastAsia="仿宋" w:cs="仿宋"/>
                      <w:sz w:val="24"/>
                      <w:szCs w:val="24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2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default" w:ascii="仿宋" w:hAnsi="仿宋" w:eastAsia="仿宋" w:cs="仿宋"/>
                      <w:sz w:val="24"/>
                      <w:szCs w:val="24"/>
                      <w:lang w:val="en-US" w:eastAsia="zh-CN"/>
                    </w:rPr>
                    <w:t>宣传品名称</w:t>
                  </w:r>
                </w:p>
              </w:tc>
              <w:tc>
                <w:tcPr>
                  <w:tcW w:w="11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default" w:ascii="仿宋" w:hAnsi="仿宋" w:eastAsia="仿宋" w:cs="仿宋"/>
                      <w:sz w:val="24"/>
                      <w:szCs w:val="24"/>
                      <w:lang w:val="en-US" w:eastAsia="zh-CN"/>
                    </w:rPr>
                    <w:t>数量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default" w:ascii="仿宋" w:hAnsi="仿宋" w:eastAsia="仿宋" w:cs="仿宋"/>
                      <w:sz w:val="24"/>
                      <w:szCs w:val="24"/>
                      <w:lang w:val="en-US" w:eastAsia="zh-CN"/>
                    </w:rPr>
                    <w:t>单位</w:t>
                  </w:r>
                </w:p>
              </w:tc>
              <w:tc>
                <w:tcPr>
                  <w:tcW w:w="16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单价</w:t>
                  </w:r>
                </w:p>
              </w:tc>
              <w:tc>
                <w:tcPr>
                  <w:tcW w:w="2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单项总价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05" w:hRule="atLeast"/>
                <w:tblHeader/>
                <w:jc w:val="center"/>
              </w:trPr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default" w:ascii="仿宋" w:hAnsi="仿宋" w:eastAsia="仿宋" w:cs="仿宋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2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default" w:ascii="仿宋" w:hAnsi="仿宋" w:eastAsia="仿宋" w:cs="仿宋"/>
                      <w:sz w:val="24"/>
                      <w:szCs w:val="24"/>
                      <w:lang w:val="en-US" w:eastAsia="zh-CN"/>
                    </w:rPr>
                    <w:t>宣传T恤</w:t>
                  </w:r>
                </w:p>
              </w:tc>
              <w:tc>
                <w:tcPr>
                  <w:tcW w:w="11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default" w:ascii="仿宋" w:hAnsi="仿宋" w:eastAsia="仿宋" w:cs="仿宋"/>
                      <w:sz w:val="24"/>
                      <w:szCs w:val="24"/>
                      <w:lang w:val="en-US" w:eastAsia="zh-CN"/>
                    </w:rPr>
                    <w:t>420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default" w:ascii="仿宋" w:hAnsi="仿宋" w:eastAsia="仿宋" w:cs="仿宋"/>
                      <w:sz w:val="24"/>
                      <w:szCs w:val="24"/>
                      <w:lang w:val="en-US" w:eastAsia="zh-CN"/>
                    </w:rPr>
                    <w:t>件</w:t>
                  </w:r>
                </w:p>
              </w:tc>
              <w:tc>
                <w:tcPr>
                  <w:tcW w:w="16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2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05" w:hRule="atLeast"/>
                <w:tblHeader/>
                <w:jc w:val="center"/>
              </w:trPr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default" w:ascii="仿宋" w:hAnsi="仿宋" w:eastAsia="仿宋" w:cs="仿宋"/>
                      <w:sz w:val="24"/>
                      <w:szCs w:val="24"/>
                      <w:lang w:val="en-US" w:eastAsia="zh-CN"/>
                    </w:rPr>
                    <w:t>2</w:t>
                  </w:r>
                </w:p>
              </w:tc>
              <w:tc>
                <w:tcPr>
                  <w:tcW w:w="2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default" w:ascii="仿宋" w:hAnsi="仿宋" w:eastAsia="仿宋" w:cs="仿宋"/>
                      <w:sz w:val="24"/>
                      <w:szCs w:val="24"/>
                      <w:lang w:val="en-US" w:eastAsia="zh-CN"/>
                    </w:rPr>
                    <w:t>保温杯</w:t>
                  </w:r>
                </w:p>
              </w:tc>
              <w:tc>
                <w:tcPr>
                  <w:tcW w:w="11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default" w:ascii="仿宋" w:hAnsi="仿宋" w:eastAsia="仿宋" w:cs="仿宋"/>
                      <w:sz w:val="24"/>
                      <w:szCs w:val="24"/>
                      <w:lang w:val="en-US" w:eastAsia="zh-CN"/>
                    </w:rPr>
                    <w:t>150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default" w:ascii="仿宋" w:hAnsi="仿宋" w:eastAsia="仿宋" w:cs="仿宋"/>
                      <w:sz w:val="24"/>
                      <w:szCs w:val="24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6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2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05" w:hRule="atLeast"/>
                <w:tblHeader/>
                <w:jc w:val="center"/>
              </w:trPr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default" w:ascii="仿宋" w:hAnsi="仿宋" w:eastAsia="仿宋" w:cs="仿宋"/>
                      <w:sz w:val="24"/>
                      <w:szCs w:val="24"/>
                      <w:lang w:val="en-US" w:eastAsia="zh-CN"/>
                    </w:rPr>
                    <w:t>3</w:t>
                  </w:r>
                </w:p>
              </w:tc>
              <w:tc>
                <w:tcPr>
                  <w:tcW w:w="2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default" w:ascii="仿宋" w:hAnsi="仿宋" w:eastAsia="仿宋" w:cs="仿宋"/>
                      <w:sz w:val="24"/>
                      <w:szCs w:val="24"/>
                      <w:lang w:val="en-US" w:eastAsia="zh-CN"/>
                    </w:rPr>
                    <w:t>雨伞（大）</w:t>
                  </w:r>
                </w:p>
              </w:tc>
              <w:tc>
                <w:tcPr>
                  <w:tcW w:w="11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default" w:ascii="仿宋" w:hAnsi="仿宋" w:eastAsia="仿宋" w:cs="仿宋"/>
                      <w:sz w:val="24"/>
                      <w:szCs w:val="24"/>
                      <w:lang w:val="en-US" w:eastAsia="zh-CN"/>
                    </w:rPr>
                    <w:t>25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default" w:ascii="仿宋" w:hAnsi="仿宋" w:eastAsia="仿宋" w:cs="仿宋"/>
                      <w:sz w:val="24"/>
                      <w:szCs w:val="24"/>
                      <w:lang w:val="en-US" w:eastAsia="zh-CN"/>
                    </w:rPr>
                    <w:t>把</w:t>
                  </w:r>
                </w:p>
              </w:tc>
              <w:tc>
                <w:tcPr>
                  <w:tcW w:w="16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2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15" w:hRule="atLeast"/>
                <w:tblHeader/>
                <w:jc w:val="center"/>
              </w:trPr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default" w:ascii="仿宋" w:hAnsi="仿宋" w:eastAsia="仿宋" w:cs="仿宋"/>
                      <w:sz w:val="24"/>
                      <w:szCs w:val="24"/>
                      <w:lang w:val="en-US" w:eastAsia="zh-CN"/>
                    </w:rPr>
                    <w:t>4</w:t>
                  </w:r>
                </w:p>
              </w:tc>
              <w:tc>
                <w:tcPr>
                  <w:tcW w:w="2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default" w:ascii="仿宋" w:hAnsi="仿宋" w:eastAsia="仿宋" w:cs="仿宋"/>
                      <w:sz w:val="24"/>
                      <w:szCs w:val="24"/>
                      <w:lang w:val="en-US" w:eastAsia="zh-CN"/>
                    </w:rPr>
                    <w:t>雨伞（折叠）</w:t>
                  </w:r>
                </w:p>
              </w:tc>
              <w:tc>
                <w:tcPr>
                  <w:tcW w:w="11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default" w:ascii="仿宋" w:hAnsi="仿宋" w:eastAsia="仿宋" w:cs="仿宋"/>
                      <w:sz w:val="24"/>
                      <w:szCs w:val="24"/>
                      <w:lang w:val="en-US" w:eastAsia="zh-CN"/>
                    </w:rPr>
                    <w:t>120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default" w:ascii="仿宋" w:hAnsi="仿宋" w:eastAsia="仿宋" w:cs="仿宋"/>
                      <w:sz w:val="24"/>
                      <w:szCs w:val="24"/>
                      <w:lang w:val="en-US" w:eastAsia="zh-CN"/>
                    </w:rPr>
                    <w:t>把</w:t>
                  </w:r>
                </w:p>
              </w:tc>
              <w:tc>
                <w:tcPr>
                  <w:tcW w:w="16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2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05" w:hRule="atLeast"/>
                <w:tblHeader/>
                <w:jc w:val="center"/>
              </w:trPr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default" w:ascii="仿宋" w:hAnsi="仿宋" w:eastAsia="仿宋" w:cs="仿宋"/>
                      <w:sz w:val="24"/>
                      <w:szCs w:val="24"/>
                      <w:lang w:val="en-US" w:eastAsia="zh-CN"/>
                    </w:rPr>
                    <w:t>5</w:t>
                  </w:r>
                </w:p>
              </w:tc>
              <w:tc>
                <w:tcPr>
                  <w:tcW w:w="2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default" w:ascii="仿宋" w:hAnsi="仿宋" w:eastAsia="仿宋" w:cs="仿宋"/>
                      <w:sz w:val="24"/>
                      <w:szCs w:val="24"/>
                      <w:lang w:val="en-US" w:eastAsia="zh-CN"/>
                    </w:rPr>
                    <w:t>宣传袋</w:t>
                  </w:r>
                </w:p>
              </w:tc>
              <w:tc>
                <w:tcPr>
                  <w:tcW w:w="11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default" w:ascii="仿宋" w:hAnsi="仿宋" w:eastAsia="仿宋" w:cs="仿宋"/>
                      <w:sz w:val="24"/>
                      <w:szCs w:val="24"/>
                      <w:lang w:val="en-US" w:eastAsia="zh-CN"/>
                    </w:rPr>
                    <w:t>150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default" w:ascii="仿宋" w:hAnsi="仿宋" w:eastAsia="仿宋" w:cs="仿宋"/>
                      <w:sz w:val="24"/>
                      <w:szCs w:val="24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6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2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05" w:hRule="atLeast"/>
                <w:tblHeader/>
                <w:jc w:val="center"/>
              </w:trPr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default" w:ascii="仿宋" w:hAnsi="仿宋" w:eastAsia="仿宋" w:cs="仿宋"/>
                      <w:sz w:val="24"/>
                      <w:szCs w:val="24"/>
                      <w:lang w:val="en-US" w:eastAsia="zh-CN"/>
                    </w:rPr>
                    <w:t>6</w:t>
                  </w:r>
                </w:p>
              </w:tc>
              <w:tc>
                <w:tcPr>
                  <w:tcW w:w="2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default" w:ascii="仿宋" w:hAnsi="仿宋" w:eastAsia="仿宋" w:cs="仿宋"/>
                      <w:sz w:val="24"/>
                      <w:szCs w:val="24"/>
                      <w:lang w:val="en-US" w:eastAsia="zh-CN"/>
                    </w:rPr>
                    <w:t>充电宝</w:t>
                  </w:r>
                </w:p>
              </w:tc>
              <w:tc>
                <w:tcPr>
                  <w:tcW w:w="11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default" w:ascii="仿宋" w:hAnsi="仿宋" w:eastAsia="仿宋" w:cs="仿宋"/>
                      <w:sz w:val="24"/>
                      <w:szCs w:val="24"/>
                      <w:lang w:val="en-US" w:eastAsia="zh-CN"/>
                    </w:rPr>
                    <w:t>50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default" w:ascii="仿宋" w:hAnsi="仿宋" w:eastAsia="仿宋" w:cs="仿宋"/>
                      <w:sz w:val="24"/>
                      <w:szCs w:val="24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6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2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05" w:hRule="atLeast"/>
                <w:tblHeader/>
                <w:jc w:val="center"/>
              </w:trPr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default" w:ascii="仿宋" w:hAnsi="仿宋" w:eastAsia="仿宋" w:cs="仿宋"/>
                      <w:sz w:val="24"/>
                      <w:szCs w:val="24"/>
                      <w:lang w:val="en-US" w:eastAsia="zh-CN"/>
                    </w:rPr>
                    <w:t>7</w:t>
                  </w:r>
                </w:p>
              </w:tc>
              <w:tc>
                <w:tcPr>
                  <w:tcW w:w="2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default" w:ascii="仿宋" w:hAnsi="仿宋" w:eastAsia="仿宋" w:cs="仿宋"/>
                      <w:sz w:val="24"/>
                      <w:szCs w:val="24"/>
                      <w:lang w:val="en-US" w:eastAsia="zh-CN"/>
                    </w:rPr>
                    <w:t>宣传笔记本</w:t>
                  </w:r>
                </w:p>
              </w:tc>
              <w:tc>
                <w:tcPr>
                  <w:tcW w:w="11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default" w:ascii="仿宋" w:hAnsi="仿宋" w:eastAsia="仿宋" w:cs="仿宋"/>
                      <w:sz w:val="24"/>
                      <w:szCs w:val="24"/>
                      <w:lang w:val="en-US" w:eastAsia="zh-CN"/>
                    </w:rPr>
                    <w:t>150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default" w:ascii="仿宋" w:hAnsi="仿宋" w:eastAsia="仿宋" w:cs="仿宋"/>
                      <w:sz w:val="24"/>
                      <w:szCs w:val="24"/>
                      <w:lang w:val="en-US" w:eastAsia="zh-CN"/>
                    </w:rPr>
                    <w:t>册</w:t>
                  </w:r>
                </w:p>
              </w:tc>
              <w:tc>
                <w:tcPr>
                  <w:tcW w:w="16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2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05" w:hRule="atLeast"/>
                <w:tblHeader/>
                <w:jc w:val="center"/>
              </w:trPr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default" w:ascii="仿宋" w:hAnsi="仿宋" w:eastAsia="仿宋" w:cs="仿宋"/>
                      <w:sz w:val="24"/>
                      <w:szCs w:val="24"/>
                      <w:lang w:val="en-US" w:eastAsia="zh-CN"/>
                    </w:rPr>
                    <w:t>8</w:t>
                  </w:r>
                </w:p>
              </w:tc>
              <w:tc>
                <w:tcPr>
                  <w:tcW w:w="2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default" w:ascii="仿宋" w:hAnsi="仿宋" w:eastAsia="仿宋" w:cs="仿宋"/>
                      <w:sz w:val="24"/>
                      <w:szCs w:val="24"/>
                      <w:lang w:val="en-US" w:eastAsia="zh-CN"/>
                    </w:rPr>
                    <w:t>文具盒套装</w:t>
                  </w:r>
                </w:p>
              </w:tc>
              <w:tc>
                <w:tcPr>
                  <w:tcW w:w="11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default" w:ascii="仿宋" w:hAnsi="仿宋" w:eastAsia="仿宋" w:cs="仿宋"/>
                      <w:sz w:val="24"/>
                      <w:szCs w:val="24"/>
                      <w:lang w:val="en-US" w:eastAsia="zh-CN"/>
                    </w:rPr>
                    <w:t>150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default" w:ascii="仿宋" w:hAnsi="仿宋" w:eastAsia="仿宋" w:cs="仿宋"/>
                      <w:sz w:val="24"/>
                      <w:szCs w:val="24"/>
                      <w:lang w:val="en-US" w:eastAsia="zh-CN"/>
                    </w:rPr>
                    <w:t>套</w:t>
                  </w:r>
                </w:p>
              </w:tc>
              <w:tc>
                <w:tcPr>
                  <w:tcW w:w="16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2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05" w:hRule="atLeast"/>
                <w:tblHeader/>
                <w:jc w:val="center"/>
              </w:trPr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default" w:ascii="仿宋" w:hAnsi="仿宋" w:eastAsia="仿宋" w:cs="仿宋"/>
                      <w:sz w:val="24"/>
                      <w:szCs w:val="24"/>
                      <w:lang w:val="en-US" w:eastAsia="zh-CN"/>
                    </w:rPr>
                    <w:t>9</w:t>
                  </w:r>
                </w:p>
              </w:tc>
              <w:tc>
                <w:tcPr>
                  <w:tcW w:w="2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default" w:ascii="仿宋" w:hAnsi="仿宋" w:eastAsia="仿宋" w:cs="仿宋"/>
                      <w:sz w:val="24"/>
                      <w:szCs w:val="24"/>
                      <w:lang w:val="en-US" w:eastAsia="zh-CN"/>
                    </w:rPr>
                    <w:t>小小环境保护书</w:t>
                  </w:r>
                </w:p>
              </w:tc>
              <w:tc>
                <w:tcPr>
                  <w:tcW w:w="11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default" w:ascii="仿宋" w:hAnsi="仿宋" w:eastAsia="仿宋" w:cs="仿宋"/>
                      <w:sz w:val="24"/>
                      <w:szCs w:val="24"/>
                      <w:lang w:val="en-US" w:eastAsia="zh-CN"/>
                    </w:rPr>
                    <w:t>100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default" w:ascii="仿宋" w:hAnsi="仿宋" w:eastAsia="仿宋" w:cs="仿宋"/>
                      <w:sz w:val="24"/>
                      <w:szCs w:val="24"/>
                      <w:lang w:val="en-US" w:eastAsia="zh-CN"/>
                    </w:rPr>
                    <w:t>册</w:t>
                  </w:r>
                </w:p>
              </w:tc>
              <w:tc>
                <w:tcPr>
                  <w:tcW w:w="16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05" w:hRule="atLeast"/>
                <w:tblHeader/>
                <w:jc w:val="center"/>
              </w:trPr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default" w:ascii="仿宋" w:hAnsi="仿宋" w:eastAsia="仿宋" w:cs="仿宋"/>
                      <w:sz w:val="24"/>
                      <w:szCs w:val="24"/>
                      <w:lang w:val="en-US" w:eastAsia="zh-CN"/>
                    </w:rPr>
                    <w:t>10</w:t>
                  </w:r>
                </w:p>
              </w:tc>
              <w:tc>
                <w:tcPr>
                  <w:tcW w:w="2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default" w:ascii="仿宋" w:hAnsi="仿宋" w:eastAsia="仿宋" w:cs="仿宋"/>
                      <w:sz w:val="24"/>
                      <w:szCs w:val="24"/>
                      <w:lang w:val="en-US" w:eastAsia="zh-CN"/>
                    </w:rPr>
                    <w:t>渔夫帽</w:t>
                  </w:r>
                </w:p>
              </w:tc>
              <w:tc>
                <w:tcPr>
                  <w:tcW w:w="11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default" w:ascii="仿宋" w:hAnsi="仿宋" w:eastAsia="仿宋" w:cs="仿宋"/>
                      <w:sz w:val="24"/>
                      <w:szCs w:val="24"/>
                      <w:lang w:val="en-US" w:eastAsia="zh-CN"/>
                    </w:rPr>
                    <w:t>100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default" w:ascii="仿宋" w:hAnsi="仿宋" w:eastAsia="仿宋" w:cs="仿宋"/>
                      <w:sz w:val="24"/>
                      <w:szCs w:val="24"/>
                      <w:lang w:val="en-US" w:eastAsia="zh-CN"/>
                    </w:rPr>
                    <w:t>顶</w:t>
                  </w:r>
                </w:p>
              </w:tc>
              <w:tc>
                <w:tcPr>
                  <w:tcW w:w="16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2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20" w:lineRule="exact"/>
                    <w:jc w:val="center"/>
                    <w:textAlignment w:val="auto"/>
                    <w:outlineLvl w:val="9"/>
                    <w:rPr>
                      <w:rFonts w:hint="default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报价（万元）</w:t>
            </w:r>
          </w:p>
        </w:tc>
        <w:tc>
          <w:tcPr>
            <w:tcW w:w="71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1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注：1.询价记录表前横杠内请填写项目名称。</w:t>
      </w:r>
    </w:p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24"/>
        </w:rPr>
        <w:t xml:space="preserve">    2.工程类需附工程量清单。</w:t>
      </w:r>
    </w:p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06497"/>
    <w:rsid w:val="0F6613FB"/>
    <w:rsid w:val="180C0131"/>
    <w:rsid w:val="3C50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4">
    <w:name w:val="Default Paragraph Font"/>
    <w:link w:val="5"/>
    <w:semiHidden/>
    <w:qFormat/>
    <w:uiPriority w:val="0"/>
    <w:rPr>
      <w:rFonts w:ascii="Times New Roman" w:hAnsi="Times New Roman"/>
    </w:rPr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unhideWhenUsed/>
    <w:qFormat/>
    <w:uiPriority w:val="39"/>
    <w:pPr>
      <w:widowControl w:val="0"/>
    </w:pPr>
    <w:rPr>
      <w:rFonts w:ascii="Times New Roman" w:hAnsi="Times New Roman"/>
      <w:szCs w:val="24"/>
    </w:rPr>
  </w:style>
  <w:style w:type="paragraph" w:customStyle="1" w:styleId="5">
    <w:name w:val="YHY"/>
    <w:basedOn w:val="1"/>
    <w:link w:val="4"/>
    <w:qFormat/>
    <w:uiPriority w:val="0"/>
    <w:pPr>
      <w:spacing w:before="156" w:beforeLines="50" w:after="156" w:afterLines="50" w:line="360" w:lineRule="auto"/>
      <w:ind w:firstLine="200" w:firstLineChars="200"/>
    </w:pPr>
    <w:rPr>
      <w:rFonts w:ascii="Times New Roman" w:hAnsi="Times New Roman"/>
    </w:rPr>
  </w:style>
  <w:style w:type="paragraph" w:customStyle="1" w:styleId="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character" w:customStyle="1" w:styleId="8">
    <w:name w:val="font31"/>
    <w:basedOn w:val="4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9">
    <w:name w:val="font21"/>
    <w:basedOn w:val="4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2022-02-11T01:52:00Z</dcterms:created>
  <dc:creator>植雨青</dc:creator>
  <cp:lastModifiedBy>温彩霞</cp:lastModifiedBy>
  <dcterms:modified xsi:type="dcterms:W3CDTF">2022-05-14T10:05:24Z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