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320" w:firstLineChars="100"/>
        <w:jc w:val="both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附3</w:t>
      </w:r>
    </w:p>
    <w:p>
      <w:pPr>
        <w:pStyle w:val="2"/>
        <w:rPr>
          <w:rFonts w:hint="eastAsia"/>
          <w:lang w:val="en-US" w:eastAsia="zh-CN"/>
        </w:rPr>
      </w:pPr>
    </w:p>
    <w:p>
      <w:pPr>
        <w:spacing w:line="600" w:lineRule="exact"/>
        <w:ind w:firstLine="440" w:firstLineChars="100"/>
        <w:jc w:val="both"/>
        <w:rPr>
          <w:rFonts w:hint="eastAsia" w:ascii="方正小标宋_GBK" w:hAnsi="仿宋" w:eastAsia="方正小标宋_GBK" w:cs="仿宋"/>
          <w:color w:val="000000"/>
          <w:sz w:val="44"/>
          <w:szCs w:val="44"/>
        </w:rPr>
      </w:pPr>
      <w:r>
        <w:rPr>
          <w:rFonts w:hint="eastAsia" w:ascii="方正小标宋_GBK" w:hAnsi="仿宋" w:eastAsia="方正小标宋_GBK" w:cs="仿宋"/>
          <w:color w:val="000000"/>
          <w:sz w:val="44"/>
          <w:szCs w:val="44"/>
        </w:rPr>
        <w:t>广西壮族自治区环境保护科学研究院</w:t>
      </w:r>
    </w:p>
    <w:p>
      <w:pPr>
        <w:spacing w:line="600" w:lineRule="exact"/>
        <w:jc w:val="center"/>
        <w:rPr>
          <w:rFonts w:hint="default" w:ascii="方正小标宋_GBK" w:hAnsi="方正小标宋_GBK" w:eastAsia="方正小标宋_GBK" w:cs="方正小标宋_GBK"/>
          <w:sz w:val="44"/>
          <w:szCs w:val="44"/>
          <w:u w:val="single"/>
          <w:lang w:val="en-US" w:eastAsia="zh-CN"/>
        </w:rPr>
      </w:pPr>
      <w:r>
        <w:rPr>
          <w:rFonts w:hint="default" w:ascii="方正小标宋_GBK" w:hAnsi="方正小标宋_GBK" w:eastAsia="方正小标宋_GBK" w:cs="方正小标宋_GBK"/>
          <w:sz w:val="44"/>
          <w:szCs w:val="44"/>
          <w:u w:val="single"/>
          <w:lang w:val="en-US" w:eastAsia="zh-CN"/>
        </w:rPr>
        <w:t>2022年地下水污染源监测现状信息</w:t>
      </w:r>
    </w:p>
    <w:p>
      <w:pPr>
        <w:spacing w:line="600" w:lineRule="exact"/>
        <w:jc w:val="center"/>
        <w:rPr>
          <w:rFonts w:hint="eastAsia" w:ascii="方正小标宋_GBK" w:hAnsi="仿宋" w:eastAsia="方正小标宋_GBK" w:cs="仿宋"/>
          <w:color w:val="000000"/>
          <w:sz w:val="44"/>
          <w:szCs w:val="44"/>
        </w:rPr>
      </w:pPr>
      <w:r>
        <w:rPr>
          <w:rFonts w:hint="default" w:ascii="方正小标宋_GBK" w:hAnsi="方正小标宋_GBK" w:eastAsia="方正小标宋_GBK" w:cs="方正小标宋_GBK"/>
          <w:sz w:val="44"/>
          <w:szCs w:val="44"/>
          <w:u w:val="single"/>
          <w:lang w:val="en-US" w:eastAsia="zh-CN"/>
        </w:rPr>
        <w:t>调查项目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u w:val="single"/>
          <w:lang w:val="en-US" w:eastAsia="zh-CN"/>
        </w:rPr>
        <w:t>采购</w:t>
      </w:r>
      <w:r>
        <w:rPr>
          <w:rFonts w:hint="eastAsia" w:ascii="方正小标宋_GBK" w:hAnsi="仿宋" w:eastAsia="方正小标宋_GBK" w:cs="仿宋"/>
          <w:color w:val="000000"/>
          <w:sz w:val="44"/>
          <w:szCs w:val="44"/>
        </w:rPr>
        <w:t>询价记录表</w:t>
      </w:r>
    </w:p>
    <w:p>
      <w:pPr>
        <w:snapToGrid w:val="0"/>
        <w:spacing w:line="600" w:lineRule="exact"/>
        <w:rPr>
          <w:rFonts w:hint="eastAsia" w:ascii="仿宋" w:hAnsi="仿宋" w:eastAsia="仿宋" w:cs="仿宋"/>
          <w:color w:val="000000"/>
          <w:sz w:val="30"/>
          <w:szCs w:val="30"/>
        </w:rPr>
      </w:pPr>
    </w:p>
    <w:p>
      <w:pPr>
        <w:snapToGrid w:val="0"/>
        <w:spacing w:line="600" w:lineRule="exact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报价单位：（公章）                  时间：   年   月   日</w:t>
      </w:r>
    </w:p>
    <w:p>
      <w:pPr>
        <w:pStyle w:val="2"/>
        <w:rPr>
          <w:rFonts w:hint="eastAsia"/>
        </w:rPr>
      </w:pPr>
    </w:p>
    <w:tbl>
      <w:tblPr>
        <w:tblStyle w:val="8"/>
        <w:tblW w:w="928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4"/>
        <w:gridCol w:w="2210"/>
        <w:gridCol w:w="1767"/>
        <w:gridCol w:w="3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84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服务项目名称</w:t>
            </w:r>
          </w:p>
        </w:tc>
        <w:tc>
          <w:tcPr>
            <w:tcW w:w="7104" w:type="dxa"/>
            <w:gridSpan w:val="3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2022年地下水污染源监测现状信息调查项目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9288" w:type="dxa"/>
            <w:gridSpan w:val="4"/>
            <w:vAlign w:val="top"/>
          </w:tcPr>
          <w:p>
            <w:pPr>
              <w:snapToGrid w:val="0"/>
              <w:spacing w:line="600" w:lineRule="exact"/>
              <w:ind w:left="42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服务主要内容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1" w:hRule="atLeast"/>
          <w:jc w:val="center"/>
        </w:trPr>
        <w:tc>
          <w:tcPr>
            <w:tcW w:w="9288" w:type="dxa"/>
            <w:gridSpan w:val="4"/>
            <w:vAlign w:val="center"/>
          </w:tcPr>
          <w:p>
            <w:pPr>
              <w:ind w:firstLine="420" w:firstLineChars="200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（一）项目基本概况</w:t>
            </w:r>
          </w:p>
          <w:p>
            <w:pPr>
              <w:ind w:firstLine="420" w:firstLineChars="20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按照《重点污染源（区域）地下水环境监测现状调查技术指南（试行）》（总站土字〔2020〕134号）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要求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，开展地下水污染重点行业企业（化学药品原料药制造、轻工纺织、金属表面处理等其他行业）污染源监测现状信息调查。</w:t>
            </w:r>
          </w:p>
          <w:p>
            <w:pPr>
              <w:ind w:firstLine="420" w:firstLineChars="200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（二）工作内容</w:t>
            </w:r>
          </w:p>
          <w:p>
            <w:pPr>
              <w:ind w:firstLine="420" w:firstLineChars="20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协助我院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开展地下水污染重点行业企业（化学药品原料药制造、轻工纺织、金属表面处理等其他行业）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不少于35个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污染源监测现状信息调查。</w:t>
            </w:r>
          </w:p>
          <w:p>
            <w:pPr>
              <w:ind w:firstLine="420" w:firstLineChars="200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（三）时间要求</w:t>
            </w:r>
          </w:p>
          <w:p>
            <w:pPr>
              <w:ind w:firstLine="420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2022年8月15日前完成不少于35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个污染源监测现状信息调查现场踏勘、资料核实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，2022年8月25日前提交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调查原始记录表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2184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报价（万元）</w:t>
            </w:r>
          </w:p>
        </w:tc>
        <w:tc>
          <w:tcPr>
            <w:tcW w:w="7104" w:type="dxa"/>
            <w:gridSpan w:val="3"/>
            <w:vAlign w:val="top"/>
          </w:tcPr>
          <w:p>
            <w:pPr>
              <w:snapToGrid w:val="0"/>
              <w:spacing w:line="600" w:lineRule="exact"/>
              <w:ind w:left="42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2184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联系人</w:t>
            </w:r>
          </w:p>
        </w:tc>
        <w:tc>
          <w:tcPr>
            <w:tcW w:w="2210" w:type="dxa"/>
            <w:vAlign w:val="center"/>
          </w:tcPr>
          <w:p>
            <w:pPr>
              <w:snapToGrid w:val="0"/>
              <w:spacing w:line="600" w:lineRule="exact"/>
              <w:ind w:left="42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67" w:type="dxa"/>
            <w:vAlign w:val="center"/>
          </w:tcPr>
          <w:p>
            <w:pPr>
              <w:snapToGrid w:val="0"/>
              <w:spacing w:line="6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联系方式</w:t>
            </w:r>
          </w:p>
        </w:tc>
        <w:tc>
          <w:tcPr>
            <w:tcW w:w="3127" w:type="dxa"/>
            <w:vAlign w:val="top"/>
          </w:tcPr>
          <w:p>
            <w:pPr>
              <w:snapToGrid w:val="0"/>
              <w:spacing w:line="600" w:lineRule="exact"/>
              <w:ind w:left="42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注：1.询价记录表前横杠内请填写项目名称。</w:t>
      </w:r>
    </w:p>
    <w:p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 w:val="24"/>
        </w:rPr>
        <w:t xml:space="preserve">    2.工程类需附工程量清单。</w:t>
      </w:r>
    </w:p>
    <w:p>
      <w:pPr>
        <w:rPr>
          <w:rFonts w:hint="eastAsia"/>
          <w:color w:val="auto"/>
          <w:szCs w:val="21"/>
          <w:highlight w:val="none"/>
          <w:lang w:eastAsia="zh-CN"/>
        </w:rPr>
      </w:pPr>
    </w:p>
    <w:p>
      <w:pPr>
        <w:pStyle w:val="2"/>
        <w:rPr>
          <w:rFonts w:hint="eastAsia"/>
          <w:lang w:eastAsia="zh-CN"/>
        </w:rPr>
        <w:sectPr>
          <w:footerReference r:id="rId3" w:type="default"/>
          <w:pgSz w:w="11906" w:h="16838"/>
          <w:pgMar w:top="1440" w:right="1797" w:bottom="1440" w:left="1797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ind w:left="4788" w:leftChars="2280" w:firstLine="0" w:firstLineChars="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692998"/>
    <w:rsid w:val="01445627"/>
    <w:rsid w:val="02523383"/>
    <w:rsid w:val="04F57C74"/>
    <w:rsid w:val="09E00788"/>
    <w:rsid w:val="0A7B5651"/>
    <w:rsid w:val="0D172FC3"/>
    <w:rsid w:val="0E5A52F1"/>
    <w:rsid w:val="12692998"/>
    <w:rsid w:val="197B382A"/>
    <w:rsid w:val="1B7127F0"/>
    <w:rsid w:val="1E5254AF"/>
    <w:rsid w:val="1F1A1B2E"/>
    <w:rsid w:val="2096325C"/>
    <w:rsid w:val="24075E00"/>
    <w:rsid w:val="24CD4983"/>
    <w:rsid w:val="2FEF5999"/>
    <w:rsid w:val="30C16A61"/>
    <w:rsid w:val="3B177E4D"/>
    <w:rsid w:val="3BD83656"/>
    <w:rsid w:val="3F3109AA"/>
    <w:rsid w:val="45044DBF"/>
    <w:rsid w:val="57BE05B6"/>
    <w:rsid w:val="58B04F93"/>
    <w:rsid w:val="59C85FD5"/>
    <w:rsid w:val="5A923B5B"/>
    <w:rsid w:val="5AA849A8"/>
    <w:rsid w:val="5CA505CC"/>
    <w:rsid w:val="62363D6E"/>
    <w:rsid w:val="65B77484"/>
    <w:rsid w:val="6BD47A26"/>
    <w:rsid w:val="6F6777B3"/>
    <w:rsid w:val="6FC312AB"/>
    <w:rsid w:val="7067717B"/>
    <w:rsid w:val="70AE7A5F"/>
    <w:rsid w:val="71150A65"/>
    <w:rsid w:val="78F959F9"/>
    <w:rsid w:val="79310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link w:val="7"/>
    <w:semiHidden/>
    <w:uiPriority w:val="0"/>
    <w:rPr>
      <w:rFonts w:ascii="Times New Roman" w:hAnsi="Times New Roman"/>
    </w:rPr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宋体" w:cs="Times New Roman"/>
      <w:color w:val="000000"/>
      <w:sz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oc 1"/>
    <w:basedOn w:val="1"/>
    <w:next w:val="1"/>
    <w:unhideWhenUsed/>
    <w:qFormat/>
    <w:uiPriority w:val="3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7">
    <w:name w:val="YHY"/>
    <w:basedOn w:val="1"/>
    <w:link w:val="6"/>
    <w:qFormat/>
    <w:uiPriority w:val="0"/>
    <w:pPr>
      <w:spacing w:before="156" w:beforeLines="50" w:after="156" w:afterLines="50" w:line="360" w:lineRule="auto"/>
      <w:ind w:firstLine="200" w:firstLineChars="200"/>
    </w:pPr>
    <w:rPr>
      <w:rFonts w:ascii="Times New Roman" w:hAnsi="Times New Roman"/>
    </w:rPr>
  </w:style>
  <w:style w:type="paragraph" w:customStyle="1" w:styleId="9">
    <w:name w:val="列出段落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广西环科院</Company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2022-07-05T02:38:00Z</dcterms:created>
  <dc:creator>李夏</dc:creator>
  <cp:lastModifiedBy>李夏</cp:lastModifiedBy>
  <dcterms:modified xsi:type="dcterms:W3CDTF">2022-07-12T09:06:27Z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