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outlineLvl w:val="1"/>
        <w:rPr>
          <w:rFonts w:hint="eastAsia" w:ascii="黑体" w:hAnsi="黑体" w:eastAsia="黑体" w:cs="黑体"/>
          <w:color w:val="333333"/>
          <w:kern w:val="0"/>
          <w:sz w:val="32"/>
          <w:szCs w:val="32"/>
        </w:rPr>
      </w:pPr>
      <w:bookmarkStart w:id="0" w:name="_Toc513405376"/>
      <w:bookmarkStart w:id="1" w:name="_Toc513401893"/>
      <w:bookmarkStart w:id="2" w:name="_Toc513402260"/>
      <w:bookmarkStart w:id="3" w:name="_Toc29451"/>
      <w:r>
        <w:rPr>
          <w:rFonts w:hint="eastAsia" w:ascii="黑体" w:hAnsi="黑体" w:eastAsia="黑体" w:cs="黑体"/>
          <w:color w:val="333333"/>
          <w:kern w:val="0"/>
          <w:sz w:val="32"/>
          <w:szCs w:val="32"/>
        </w:rPr>
        <w:t>附件2</w:t>
      </w:r>
    </w:p>
    <w:p>
      <w:pPr>
        <w:spacing w:line="600" w:lineRule="exact"/>
        <w:jc w:val="center"/>
        <w:outlineLvl w:val="1"/>
        <w:rPr>
          <w:rFonts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</w:rPr>
        <w:t>广西壮族自治区环境保护科学研究院</w:t>
      </w:r>
    </w:p>
    <w:p>
      <w:pPr>
        <w:spacing w:line="600" w:lineRule="exact"/>
        <w:jc w:val="center"/>
        <w:outlineLvl w:val="1"/>
        <w:rPr>
          <w:rFonts w:hint="eastAsia"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</w:rPr>
        <w:t>《广西大气污染应急响应实用手册》</w:t>
      </w:r>
    </w:p>
    <w:p>
      <w:pPr>
        <w:spacing w:line="600" w:lineRule="exact"/>
        <w:jc w:val="center"/>
        <w:outlineLvl w:val="1"/>
        <w:rPr>
          <w:rFonts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</w:rPr>
        <w:t>编著出版服务采购询价记录表</w:t>
      </w:r>
    </w:p>
    <w:p>
      <w:pPr>
        <w:snapToGrid w:val="0"/>
        <w:spacing w:line="600" w:lineRule="exact"/>
        <w:rPr>
          <w:rFonts w:eastAsia="方正仿宋_GBK"/>
          <w:sz w:val="30"/>
          <w:szCs w:val="30"/>
        </w:rPr>
      </w:pPr>
    </w:p>
    <w:p>
      <w:pPr>
        <w:snapToGrid w:val="0"/>
        <w:spacing w:line="600" w:lineRule="exact"/>
        <w:rPr>
          <w:rFonts w:ascii="黑体" w:hAnsi="黑体" w:eastAsia="黑体"/>
          <w:szCs w:val="28"/>
        </w:rPr>
      </w:pPr>
      <w:r>
        <w:rPr>
          <w:rFonts w:hint="eastAsia" w:ascii="黑体" w:hAnsi="黑体" w:eastAsia="黑体"/>
          <w:szCs w:val="28"/>
        </w:rPr>
        <w:t xml:space="preserve">报价单位：（公章）  </w:t>
      </w:r>
      <w:r>
        <w:rPr>
          <w:rFonts w:eastAsia="方正仿宋_GBK"/>
          <w:sz w:val="30"/>
          <w:szCs w:val="30"/>
        </w:rPr>
        <w:t xml:space="preserve">                  </w:t>
      </w:r>
      <w:r>
        <w:rPr>
          <w:rFonts w:hint="eastAsia" w:ascii="黑体" w:hAnsi="黑体" w:eastAsia="黑体"/>
          <w:szCs w:val="28"/>
        </w:rPr>
        <w:t>时间：    年    月   日</w:t>
      </w:r>
    </w:p>
    <w:tbl>
      <w:tblPr>
        <w:tblStyle w:val="6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7"/>
        <w:gridCol w:w="2877"/>
        <w:gridCol w:w="1767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517" w:type="dxa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项目名称</w:t>
            </w:r>
          </w:p>
        </w:tc>
        <w:tc>
          <w:tcPr>
            <w:tcW w:w="7771" w:type="dxa"/>
            <w:gridSpan w:val="3"/>
            <w:vAlign w:val="center"/>
          </w:tcPr>
          <w:p>
            <w:pPr>
              <w:snapToGrid w:val="0"/>
              <w:spacing w:line="600" w:lineRule="exact"/>
              <w:jc w:val="center"/>
              <w:rPr>
                <w:rFonts w:ascii="黑体" w:hAnsi="黑体" w:eastAsia="黑体"/>
                <w:color w:val="FF0000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《广西大气污染应急响应实用手册》编著出版服务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88" w:type="dxa"/>
            <w:gridSpan w:val="4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服务主要内容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6" w:hRule="atLeast"/>
        </w:trPr>
        <w:tc>
          <w:tcPr>
            <w:tcW w:w="9288" w:type="dxa"/>
            <w:gridSpan w:val="4"/>
            <w:vAlign w:val="center"/>
          </w:tcPr>
          <w:p>
            <w:pPr>
              <w:ind w:firstLine="640" w:firstLineChars="200"/>
              <w:jc w:val="lef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（一）完成《广西大气污染应急响应实用手册》书稿的一校、二校、三校、审读，以及书号申请等出版工作。全书稿面字数约5万字。</w:t>
            </w:r>
          </w:p>
          <w:p>
            <w:pPr>
              <w:ind w:firstLine="640" w:firstLineChars="200"/>
              <w:jc w:val="left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（二）服务时间： 2022年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月至2022年12月15日。</w:t>
            </w:r>
          </w:p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（三）服务成果： 2022年12月15日前向采购人提交《广西大气污染应急响应实用手册》图书50册，及图书最终的电子稿（ PDF 文档）。图书成品规格为16 开本，内文用100 克纯质纸黑白色印刷，封面用特种纸彩色印刷，图书装订方式采用精装。</w:t>
            </w:r>
          </w:p>
          <w:p>
            <w:pPr>
              <w:spacing w:line="500" w:lineRule="exact"/>
              <w:ind w:firstLine="560" w:firstLineChars="20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517" w:type="dxa"/>
          </w:tcPr>
          <w:p>
            <w:pPr>
              <w:snapToGrid w:val="0"/>
              <w:spacing w:line="600" w:lineRule="exact"/>
              <w:jc w:val="center"/>
              <w:rPr>
                <w:rFonts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报价</w:t>
            </w:r>
          </w:p>
          <w:p>
            <w:pPr>
              <w:snapToGrid w:val="0"/>
              <w:spacing w:line="600" w:lineRule="exact"/>
              <w:jc w:val="center"/>
              <w:rPr>
                <w:rFonts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（万元）</w:t>
            </w:r>
          </w:p>
        </w:tc>
        <w:tc>
          <w:tcPr>
            <w:tcW w:w="7771" w:type="dxa"/>
            <w:gridSpan w:val="3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ascii="黑体" w:hAnsi="黑体" w:eastAsia="黑体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517" w:type="dxa"/>
          </w:tcPr>
          <w:p>
            <w:pPr>
              <w:snapToGrid w:val="0"/>
              <w:spacing w:line="600" w:lineRule="exact"/>
              <w:jc w:val="center"/>
              <w:rPr>
                <w:rFonts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联系人</w:t>
            </w:r>
          </w:p>
        </w:tc>
        <w:tc>
          <w:tcPr>
            <w:tcW w:w="2877" w:type="dxa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ascii="黑体" w:hAnsi="黑体" w:eastAsia="黑体"/>
                <w:szCs w:val="28"/>
              </w:rPr>
            </w:pPr>
          </w:p>
        </w:tc>
        <w:tc>
          <w:tcPr>
            <w:tcW w:w="1767" w:type="dxa"/>
          </w:tcPr>
          <w:p>
            <w:pPr>
              <w:snapToGrid w:val="0"/>
              <w:spacing w:line="600" w:lineRule="exact"/>
              <w:jc w:val="center"/>
              <w:rPr>
                <w:rFonts w:ascii="黑体" w:hAnsi="黑体" w:eastAsia="黑体"/>
                <w:szCs w:val="28"/>
              </w:rPr>
            </w:pPr>
            <w:r>
              <w:rPr>
                <w:rFonts w:hint="eastAsia" w:ascii="黑体" w:hAnsi="黑体" w:eastAsia="黑体"/>
                <w:szCs w:val="28"/>
              </w:rPr>
              <w:t>联系方式</w:t>
            </w:r>
          </w:p>
        </w:tc>
        <w:tc>
          <w:tcPr>
            <w:tcW w:w="3127" w:type="dxa"/>
          </w:tcPr>
          <w:p>
            <w:pPr>
              <w:snapToGrid w:val="0"/>
              <w:spacing w:line="600" w:lineRule="exact"/>
              <w:ind w:left="420"/>
              <w:jc w:val="center"/>
              <w:rPr>
                <w:rFonts w:eastAsia="方正黑体_GBK"/>
                <w:szCs w:val="28"/>
              </w:rPr>
            </w:pPr>
          </w:p>
        </w:tc>
      </w:tr>
    </w:tbl>
    <w:p>
      <w:pPr>
        <w:spacing w:line="500" w:lineRule="exact"/>
        <w:rPr>
          <w:rFonts w:ascii="仿宋" w:hAnsi="仿宋" w:eastAsia="仿宋" w:cs="仿宋"/>
          <w:szCs w:val="28"/>
        </w:rPr>
      </w:pPr>
      <w:r>
        <w:rPr>
          <w:rFonts w:hint="eastAsia" w:ascii="仿宋" w:hAnsi="仿宋" w:eastAsia="仿宋" w:cs="仿宋"/>
          <w:szCs w:val="28"/>
        </w:rPr>
        <w:t>注：1.询价记录表前横杠内请填写项目名称。</w:t>
      </w:r>
    </w:p>
    <w:p>
      <w:pPr>
        <w:spacing w:line="500" w:lineRule="exact"/>
        <w:ind w:firstLine="560" w:firstLineChars="200"/>
        <w:rPr>
          <w:rFonts w:ascii="仿宋" w:hAnsi="仿宋" w:eastAsia="仿宋" w:cs="仿宋"/>
          <w:szCs w:val="28"/>
        </w:rPr>
      </w:pPr>
      <w:r>
        <w:rPr>
          <w:rFonts w:hint="eastAsia" w:ascii="仿宋" w:hAnsi="仿宋" w:eastAsia="仿宋" w:cs="仿宋"/>
          <w:szCs w:val="28"/>
        </w:rPr>
        <w:t>2.工程类需附工程量清单。</w:t>
      </w:r>
    </w:p>
    <w:bookmarkEnd w:id="0"/>
    <w:bookmarkEnd w:id="1"/>
    <w:bookmarkEnd w:id="2"/>
    <w:bookmarkEnd w:id="3"/>
    <w:p>
      <w:bookmarkStart w:id="4" w:name="_GoBack"/>
      <w:bookmarkEnd w:id="4"/>
    </w:p>
    <w:sectPr>
      <w:headerReference r:id="rId3" w:type="default"/>
      <w:footerReference r:id="rId4" w:type="default"/>
      <w:pgSz w:w="11906" w:h="16838"/>
      <w:pgMar w:top="1440" w:right="1361" w:bottom="1440" w:left="1417" w:header="1134" w:footer="1304" w:gutter="0"/>
      <w:pgNumType w:fmt="numberInDash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  <w:instrText xml:space="preserve">PAGE  </w:instrText>
                          </w: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  <w:t>- 2 -</w:t>
                          </w: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GVLeOMoBAAB5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</w:pP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  <w:instrText xml:space="preserve">PAGE  </w:instrText>
                    </w: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  <w:t>- 2 -</w:t>
                    </w: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HorizontalSpacing w:val="280"/>
  <w:drawingGridVerticalSpacing w:val="156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1ODM5MWRlNTNmOTVkNDk1Y2IxMmIxODY3NzhkN2IifQ=="/>
  </w:docVars>
  <w:rsids>
    <w:rsidRoot w:val="3A88479A"/>
    <w:rsid w:val="00100A9D"/>
    <w:rsid w:val="00B72E3D"/>
    <w:rsid w:val="00CE3B2E"/>
    <w:rsid w:val="11691089"/>
    <w:rsid w:val="12F80E28"/>
    <w:rsid w:val="13FB56BE"/>
    <w:rsid w:val="177A1494"/>
    <w:rsid w:val="1B776296"/>
    <w:rsid w:val="25C474CD"/>
    <w:rsid w:val="2D180871"/>
    <w:rsid w:val="3360476C"/>
    <w:rsid w:val="34C33C82"/>
    <w:rsid w:val="3A88479A"/>
    <w:rsid w:val="45A349CF"/>
    <w:rsid w:val="4A285E2C"/>
    <w:rsid w:val="4A933398"/>
    <w:rsid w:val="4B5449A5"/>
    <w:rsid w:val="54E42004"/>
    <w:rsid w:val="63235485"/>
    <w:rsid w:val="634F04AD"/>
    <w:rsid w:val="6A780140"/>
    <w:rsid w:val="6FE70DC8"/>
    <w:rsid w:val="74C6475B"/>
    <w:rsid w:val="7582202A"/>
    <w:rsid w:val="78B108FD"/>
    <w:rsid w:val="7B6C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新宋体" w:cs="Times New Roman"/>
      <w:kern w:val="2"/>
      <w:sz w:val="28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6</Pages>
  <Words>442</Words>
  <Characters>2525</Characters>
  <Lines>21</Lines>
  <Paragraphs>5</Paragraphs>
  <TotalTime>324</TotalTime>
  <ScaleCrop>false</ScaleCrop>
  <LinksUpToDate>false</LinksUpToDate>
  <CharactersWithSpaces>2962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2022-06-15T09:27:00Z</dcterms:created>
  <dc:creator>Administrator</dc:creator>
  <cp:lastModifiedBy>黄炯丽</cp:lastModifiedBy>
  <dcterms:modified xsi:type="dcterms:W3CDTF">2022-07-20T07:38:29Z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42C2A7E4E7384E1CB6674E455C5798EA</vt:lpwstr>
  </property>
</Properties>
</file>