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采购需求</w:t>
      </w:r>
    </w:p>
    <w:tbl>
      <w:tblPr>
        <w:tblStyle w:val="5"/>
        <w:tblW w:w="88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579"/>
        <w:gridCol w:w="7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845" w:type="dxa"/>
            <w:gridSpan w:val="3"/>
            <w:noWrap/>
            <w:vAlign w:val="center"/>
          </w:tcPr>
          <w:p>
            <w:pPr>
              <w:spacing w:line="360" w:lineRule="auto"/>
              <w:ind w:firstLine="422" w:firstLineChars="200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highlight w:val="none"/>
              </w:rPr>
              <w:t>一、项目要求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</w:rPr>
              <w:t>名称</w:t>
            </w:r>
          </w:p>
        </w:tc>
        <w:tc>
          <w:tcPr>
            <w:tcW w:w="57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</w:rPr>
              <w:t>数量</w:t>
            </w:r>
          </w:p>
        </w:tc>
        <w:tc>
          <w:tcPr>
            <w:tcW w:w="7583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highlight w:val="none"/>
                <w:lang w:val="en-US"/>
              </w:rPr>
              <w:t>需求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highlight w:val="none"/>
                <w:lang w:val="en-US" w:eastAsia="zh-CN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683" w:type="dxa"/>
            <w:noWrap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中国-东盟国际环保展（生态环境合作展区）会展服务项目</w:t>
            </w:r>
          </w:p>
        </w:tc>
        <w:tc>
          <w:tcPr>
            <w:tcW w:w="579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1项</w:t>
            </w:r>
          </w:p>
        </w:tc>
        <w:tc>
          <w:tcPr>
            <w:tcW w:w="7583" w:type="dxa"/>
            <w:noWrap/>
            <w:vAlign w:val="center"/>
          </w:tcPr>
          <w:p>
            <w:pPr>
              <w:numPr>
                <w:ilvl w:val="0"/>
                <w:numId w:val="0"/>
              </w:numPr>
              <w:ind w:firstLine="422" w:firstLineChars="200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  <w:t>项目概括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中国-东盟国际环保展（生态环境合作展区）会展服务项目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内容包括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2023年中国-东盟国际环保展（生态环境合作展区）搭建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工作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服务供应商需协助活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动承办方完成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展台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的策划、组织、实施，相关背景及主题展板的设计、制作、搭建，提供相关活动必需的物资物料、宣传用品，并提供必要的保障。</w:t>
            </w:r>
          </w:p>
          <w:p>
            <w:pPr>
              <w:numPr>
                <w:ilvl w:val="0"/>
                <w:numId w:val="0"/>
              </w:numPr>
              <w:ind w:firstLine="422" w:firstLineChars="200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  <w:t>具体要求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详细内容见清单，报价文件必须包含以下物料内容：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  <w:tbl>
            <w:tblPr>
              <w:tblStyle w:val="5"/>
              <w:tblW w:w="728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89"/>
              <w:gridCol w:w="1218"/>
              <w:gridCol w:w="1964"/>
              <w:gridCol w:w="1706"/>
              <w:gridCol w:w="1903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79" w:hRule="atLeast"/>
              </w:trPr>
              <w:tc>
                <w:tcPr>
                  <w:tcW w:w="4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微软雅黑" w:hAnsi="微软雅黑" w:eastAsia="微软雅黑" w:cs="微软雅黑"/>
                      <w:b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2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项目</w:t>
                  </w:r>
                </w:p>
              </w:tc>
              <w:tc>
                <w:tcPr>
                  <w:tcW w:w="19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子项目</w:t>
                  </w:r>
                </w:p>
              </w:tc>
              <w:tc>
                <w:tcPr>
                  <w:tcW w:w="1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工艺材质说明</w:t>
                  </w:r>
                </w:p>
              </w:tc>
              <w:tc>
                <w:tcPr>
                  <w:tcW w:w="19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规格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2" w:hRule="atLeast"/>
              </w:trPr>
              <w:tc>
                <w:tcPr>
                  <w:tcW w:w="4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18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正门</w:t>
                  </w:r>
                </w:p>
              </w:tc>
              <w:tc>
                <w:tcPr>
                  <w:tcW w:w="19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正面顶部造型</w:t>
                  </w: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（正面+背面）</w:t>
                  </w:r>
                </w:p>
              </w:tc>
              <w:tc>
                <w:tcPr>
                  <w:tcW w:w="1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异形双层木工结构+画面</w:t>
                  </w:r>
                </w:p>
              </w:tc>
              <w:tc>
                <w:tcPr>
                  <w:tcW w:w="19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1.5m*6m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9" w:hRule="atLeast"/>
              </w:trPr>
              <w:tc>
                <w:tcPr>
                  <w:tcW w:w="4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21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9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立体发光字</w:t>
                  </w:r>
                </w:p>
              </w:tc>
              <w:tc>
                <w:tcPr>
                  <w:tcW w:w="1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立体发光字</w:t>
                  </w:r>
                </w:p>
              </w:tc>
              <w:tc>
                <w:tcPr>
                  <w:tcW w:w="19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0.55m*8个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9" w:hRule="atLeast"/>
              </w:trPr>
              <w:tc>
                <w:tcPr>
                  <w:tcW w:w="4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21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9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正面立柱基础底层</w:t>
                  </w: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（正面+背面）</w:t>
                  </w:r>
                </w:p>
              </w:tc>
              <w:tc>
                <w:tcPr>
                  <w:tcW w:w="1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木工结构/石膏板/腻子粉/乳胶漆</w:t>
                  </w:r>
                </w:p>
              </w:tc>
              <w:tc>
                <w:tcPr>
                  <w:tcW w:w="19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2.8m*3.8m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1" w:hRule="atLeast"/>
              </w:trPr>
              <w:tc>
                <w:tcPr>
                  <w:tcW w:w="4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21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9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正面立柱第一层结构波浪形+内空</w:t>
                  </w:r>
                </w:p>
              </w:tc>
              <w:tc>
                <w:tcPr>
                  <w:tcW w:w="1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木工架构/画面</w:t>
                  </w:r>
                </w:p>
              </w:tc>
              <w:tc>
                <w:tcPr>
                  <w:tcW w:w="19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2.8m*3.8m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5" w:hRule="atLeast"/>
              </w:trPr>
              <w:tc>
                <w:tcPr>
                  <w:tcW w:w="4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21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9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正面底部发光山形</w:t>
                  </w:r>
                </w:p>
              </w:tc>
              <w:tc>
                <w:tcPr>
                  <w:tcW w:w="1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木工结构+画面</w:t>
                  </w:r>
                </w:p>
              </w:tc>
              <w:tc>
                <w:tcPr>
                  <w:tcW w:w="19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1.1m*2.2m*2个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7" w:hRule="atLeast"/>
              </w:trPr>
              <w:tc>
                <w:tcPr>
                  <w:tcW w:w="4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21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9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显示屏</w:t>
                  </w:r>
                </w:p>
              </w:tc>
              <w:tc>
                <w:tcPr>
                  <w:tcW w:w="1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LED显示屏</w:t>
                  </w:r>
                </w:p>
              </w:tc>
              <w:tc>
                <w:tcPr>
                  <w:tcW w:w="19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1.5m*2m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38" w:hRule="atLeast"/>
              </w:trPr>
              <w:tc>
                <w:tcPr>
                  <w:tcW w:w="4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21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9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背面底部发光山形</w:t>
                  </w:r>
                </w:p>
              </w:tc>
              <w:tc>
                <w:tcPr>
                  <w:tcW w:w="1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木工结构+画面</w:t>
                  </w:r>
                </w:p>
              </w:tc>
              <w:tc>
                <w:tcPr>
                  <w:tcW w:w="19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1.1m*2.4m*2个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7" w:hRule="atLeast"/>
              </w:trPr>
              <w:tc>
                <w:tcPr>
                  <w:tcW w:w="4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21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9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背面灯箱</w:t>
                  </w:r>
                </w:p>
              </w:tc>
              <w:tc>
                <w:tcPr>
                  <w:tcW w:w="1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软膜灯箱</w:t>
                  </w:r>
                </w:p>
              </w:tc>
              <w:tc>
                <w:tcPr>
                  <w:tcW w:w="19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1m*2.4m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79" w:hRule="atLeast"/>
              </w:trPr>
              <w:tc>
                <w:tcPr>
                  <w:tcW w:w="4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218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侧面</w:t>
                  </w:r>
                </w:p>
              </w:tc>
              <w:tc>
                <w:tcPr>
                  <w:tcW w:w="19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侧面顶部造型</w:t>
                  </w: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（左边+右边）双面</w:t>
                  </w:r>
                </w:p>
              </w:tc>
              <w:tc>
                <w:tcPr>
                  <w:tcW w:w="1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异形木工结构+画面</w:t>
                  </w:r>
                </w:p>
              </w:tc>
              <w:tc>
                <w:tcPr>
                  <w:tcW w:w="19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1.5m*6m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4" w:hRule="atLeast"/>
              </w:trPr>
              <w:tc>
                <w:tcPr>
                  <w:tcW w:w="4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21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9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立体发光字</w:t>
                  </w:r>
                </w:p>
              </w:tc>
              <w:tc>
                <w:tcPr>
                  <w:tcW w:w="1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立体发光字</w:t>
                  </w:r>
                </w:p>
              </w:tc>
              <w:tc>
                <w:tcPr>
                  <w:tcW w:w="19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0.55m*8个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1" w:hRule="atLeast"/>
              </w:trPr>
              <w:tc>
                <w:tcPr>
                  <w:tcW w:w="4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21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9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立柱造型（左边+右边）</w:t>
                  </w:r>
                </w:p>
              </w:tc>
              <w:tc>
                <w:tcPr>
                  <w:tcW w:w="1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方通结构焊接喷漆</w:t>
                  </w:r>
                </w:p>
              </w:tc>
              <w:tc>
                <w:tcPr>
                  <w:tcW w:w="19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2m*4.5m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9" w:hRule="atLeast"/>
              </w:trPr>
              <w:tc>
                <w:tcPr>
                  <w:tcW w:w="4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21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9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灯箱</w:t>
                  </w:r>
                </w:p>
              </w:tc>
              <w:tc>
                <w:tcPr>
                  <w:tcW w:w="1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软膜灯箱*4个</w:t>
                  </w:r>
                </w:p>
              </w:tc>
              <w:tc>
                <w:tcPr>
                  <w:tcW w:w="19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1.7m*1.35m*4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8" w:hRule="atLeast"/>
              </w:trPr>
              <w:tc>
                <w:tcPr>
                  <w:tcW w:w="4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21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9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正面及背面底板山造型</w:t>
                  </w:r>
                </w:p>
              </w:tc>
              <w:tc>
                <w:tcPr>
                  <w:tcW w:w="1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PVC造型</w:t>
                  </w:r>
                </w:p>
              </w:tc>
              <w:tc>
                <w:tcPr>
                  <w:tcW w:w="19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0.75m*2m*2个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24" w:hRule="atLeast"/>
              </w:trPr>
              <w:tc>
                <w:tcPr>
                  <w:tcW w:w="4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21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9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展柜</w:t>
                  </w:r>
                </w:p>
              </w:tc>
              <w:tc>
                <w:tcPr>
                  <w:tcW w:w="1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木工结构加画面</w:t>
                  </w:r>
                </w:p>
              </w:tc>
              <w:tc>
                <w:tcPr>
                  <w:tcW w:w="19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1.2m*0.45m*0.9m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4" w:hRule="atLeast"/>
              </w:trPr>
              <w:tc>
                <w:tcPr>
                  <w:tcW w:w="4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218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内墙正面</w:t>
                  </w:r>
                </w:p>
              </w:tc>
              <w:tc>
                <w:tcPr>
                  <w:tcW w:w="19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展墙主体结构+背面</w:t>
                  </w:r>
                </w:p>
              </w:tc>
              <w:tc>
                <w:tcPr>
                  <w:tcW w:w="1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木工结构/石膏板/腻子粉/乳胶漆/画面</w:t>
                  </w:r>
                </w:p>
              </w:tc>
              <w:tc>
                <w:tcPr>
                  <w:tcW w:w="19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5.5m*6m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8" w:hRule="atLeast"/>
              </w:trPr>
              <w:tc>
                <w:tcPr>
                  <w:tcW w:w="4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121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9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展板</w:t>
                  </w:r>
                </w:p>
              </w:tc>
              <w:tc>
                <w:tcPr>
                  <w:tcW w:w="1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PVC过UV</w:t>
                  </w:r>
                </w:p>
              </w:tc>
              <w:tc>
                <w:tcPr>
                  <w:tcW w:w="19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17" w:hRule="atLeast"/>
              </w:trPr>
              <w:tc>
                <w:tcPr>
                  <w:tcW w:w="4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121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9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图片灯箱</w:t>
                  </w:r>
                </w:p>
              </w:tc>
              <w:tc>
                <w:tcPr>
                  <w:tcW w:w="1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亚克力发光灯箱</w:t>
                  </w:r>
                </w:p>
              </w:tc>
              <w:tc>
                <w:tcPr>
                  <w:tcW w:w="19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2.5m*1.8m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2" w:hRule="atLeast"/>
              </w:trPr>
              <w:tc>
                <w:tcPr>
                  <w:tcW w:w="4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121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9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底部山造型</w:t>
                  </w:r>
                </w:p>
              </w:tc>
              <w:tc>
                <w:tcPr>
                  <w:tcW w:w="1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PVC过UV</w:t>
                  </w:r>
                </w:p>
              </w:tc>
              <w:tc>
                <w:tcPr>
                  <w:tcW w:w="19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9" w:hRule="atLeast"/>
              </w:trPr>
              <w:tc>
                <w:tcPr>
                  <w:tcW w:w="4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12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展位地面</w:t>
                  </w:r>
                </w:p>
              </w:tc>
              <w:tc>
                <w:tcPr>
                  <w:tcW w:w="19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地毯</w:t>
                  </w:r>
                </w:p>
              </w:tc>
              <w:tc>
                <w:tcPr>
                  <w:tcW w:w="1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阻燃地毯</w:t>
                  </w:r>
                </w:p>
              </w:tc>
              <w:tc>
                <w:tcPr>
                  <w:tcW w:w="19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6m*9m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28" w:hRule="atLeast"/>
              </w:trPr>
              <w:tc>
                <w:tcPr>
                  <w:tcW w:w="4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12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展区顶部装饰</w:t>
                  </w:r>
                </w:p>
              </w:tc>
              <w:tc>
                <w:tcPr>
                  <w:tcW w:w="19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掉幔</w:t>
                  </w:r>
                </w:p>
              </w:tc>
              <w:tc>
                <w:tcPr>
                  <w:tcW w:w="1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方通横杆+掉幔</w:t>
                  </w:r>
                </w:p>
              </w:tc>
              <w:tc>
                <w:tcPr>
                  <w:tcW w:w="19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4幅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4" w:hRule="atLeast"/>
              </w:trPr>
              <w:tc>
                <w:tcPr>
                  <w:tcW w:w="4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12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灯电设备</w:t>
                  </w:r>
                </w:p>
              </w:tc>
              <w:tc>
                <w:tcPr>
                  <w:tcW w:w="5573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射灯、灯带采购、电路布置及展位用电等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4" w:hRule="atLeast"/>
              </w:trPr>
              <w:tc>
                <w:tcPr>
                  <w:tcW w:w="4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</w:t>
                  </w:r>
                </w:p>
              </w:tc>
              <w:tc>
                <w:tcPr>
                  <w:tcW w:w="12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设计费</w:t>
                  </w:r>
                </w:p>
              </w:tc>
              <w:tc>
                <w:tcPr>
                  <w:tcW w:w="5573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展台平面设计、三维造型设计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4" w:hRule="atLeast"/>
              </w:trPr>
              <w:tc>
                <w:tcPr>
                  <w:tcW w:w="4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</w:t>
                  </w:r>
                </w:p>
              </w:tc>
              <w:tc>
                <w:tcPr>
                  <w:tcW w:w="12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运费</w:t>
                  </w:r>
                </w:p>
              </w:tc>
              <w:tc>
                <w:tcPr>
                  <w:tcW w:w="5573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物料/设备运输费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4" w:hRule="atLeast"/>
              </w:trPr>
              <w:tc>
                <w:tcPr>
                  <w:tcW w:w="4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12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人工费</w:t>
                  </w:r>
                </w:p>
              </w:tc>
              <w:tc>
                <w:tcPr>
                  <w:tcW w:w="5573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安装及撤场人工费</w:t>
                  </w:r>
                </w:p>
              </w:tc>
            </w:tr>
          </w:tbl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firstLine="420" w:firstLineChars="20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3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5" w:type="dxa"/>
            <w:gridSpan w:val="3"/>
            <w:noWrap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firstLine="422" w:firstLineChars="200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highlight w:val="none"/>
                <w:lang w:eastAsia="zh-CN"/>
              </w:rPr>
              <w:t>二、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highlight w:val="none"/>
              </w:rPr>
              <w:t>商务要求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1、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Cs w:val="21"/>
                <w:highlight w:val="none"/>
                <w:lang w:eastAsia="zh-CN"/>
              </w:rPr>
              <w:t>需组织做好现场防疫工作，在开场前对全部物料进行消杀；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Times New Roman" w:hAnsi="Times New Roman" w:eastAsia="宋体" w:cs="Times New Roman"/>
                <w:b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上述需求均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通过主办方的验收，设计效果与实际效果保持一致，在规定时间内完成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保证现场施工、使用及拆除期间的安全性；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供应商搭建舞台与展览所用材料应符合国家相关规定，不得使用劣质材料。供应商应制定搭建及展出安全承诺书，搭建及活动期间，引发的安全事故，均由供应商承担，采购方概不负责。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5" w:type="dxa"/>
            <w:gridSpan w:val="3"/>
            <w:noWrap/>
            <w:vAlign w:val="center"/>
          </w:tcPr>
          <w:p>
            <w:pPr>
              <w:numPr>
                <w:ilvl w:val="0"/>
                <w:numId w:val="0"/>
              </w:numPr>
              <w:ind w:firstLine="422" w:firstLineChars="200"/>
              <w:rPr>
                <w:rFonts w:hint="default" w:ascii="Times New Roman" w:hAnsi="Times New Roman" w:eastAsia="宋体" w:cs="Times New Roman"/>
                <w:b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  <w:lang w:eastAsia="zh-CN"/>
              </w:rPr>
              <w:t>三、其他要求</w:t>
            </w:r>
          </w:p>
          <w:p>
            <w:pPr>
              <w:numPr>
                <w:ilvl w:val="0"/>
                <w:numId w:val="0"/>
              </w:numPr>
              <w:ind w:firstLine="422" w:firstLineChars="200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</w:rPr>
              <w:t>1、报价要求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FF000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FF0000"/>
                <w:szCs w:val="21"/>
                <w:highlight w:val="none"/>
                <w:lang w:eastAsia="zh-CN"/>
              </w:rPr>
              <w:t>填写项目报价要求，如</w:t>
            </w:r>
            <w:r>
              <w:rPr>
                <w:rFonts w:hint="default" w:ascii="Times New Roman" w:hAnsi="Times New Roman" w:cs="Times New Roman"/>
                <w:color w:val="FF0000"/>
                <w:szCs w:val="21"/>
                <w:highlight w:val="none"/>
              </w:rPr>
              <w:t>本项目实行总承包报价，报价为采购人指定服务范围内的全部价格，至少包括：（1）服务的价格（包括人工、材料、设备等）；（2）必要的保险费用和各项税金；（3）验收及专家评估费用等。（4）与本项目有关的其他一切费用。采购人不再支付成交价格以外的任何费用。</w:t>
            </w:r>
            <w:r>
              <w:rPr>
                <w:rFonts w:hint="default" w:ascii="Times New Roman" w:hAnsi="Times New Roman" w:cs="Times New Roman"/>
                <w:color w:val="FF0000"/>
                <w:szCs w:val="21"/>
                <w:highlight w:val="none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2" w:firstLineChars="200"/>
              <w:textAlignment w:val="auto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</w:rPr>
              <w:t>2、项目服务时间及服务地点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（1）服务期限：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日至202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日。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（2）服务地点：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南宁市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2" w:firstLineChars="200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</w:rPr>
              <w:t>3、服务交付时间及交付地点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（1）交付时间：</w:t>
            </w:r>
            <w:r>
              <w:rPr>
                <w:rFonts w:hint="eastAsia" w:ascii="Times New Roman" w:hAnsi="Times New Roman" w:cs="Times New Roman"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  <w:t>9月14日前按中国—东盟博览会要求完成展区现场搭建，9月 15日前完成验收。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（2）交付地点：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南宁市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2" w:firstLineChars="200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</w:rPr>
              <w:t>4、付款条件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10" w:lineRule="exact"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合同签订之日起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个工作日内一次性支付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合同金额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。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付款前成交供应商先开具增值税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eastAsia="zh-CN"/>
              </w:rPr>
              <w:t>普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票给采购人。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44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"/>
    <w:basedOn w:val="1"/>
    <w:next w:val="4"/>
    <w:qFormat/>
    <w:uiPriority w:val="99"/>
    <w:pPr>
      <w:spacing w:line="380" w:lineRule="exact"/>
    </w:pPr>
    <w:rPr>
      <w:sz w:val="24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2023-09-07T09:34:53Z</dcterms:created>
  <dc:creator>ccy</dc:creator>
  <cp:lastModifiedBy>陈超颖</cp:lastModifiedBy>
  <dcterms:modified xsi:type="dcterms:W3CDTF">2023-09-07T09:35:02Z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