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2024</w:t>
      </w:r>
      <w:bookmarkStart w:id="3" w:name="_GoBack"/>
      <w:bookmarkEnd w:id="3"/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年度国有资产清查盘点服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single"/>
          <w:lang w:val="en-US" w:eastAsia="zh-CN"/>
        </w:rPr>
        <w:t>务</w:t>
      </w:r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</w:p>
    <w:p>
      <w:pPr>
        <w:pStyle w:val="2"/>
        <w:rPr>
          <w:rFonts w:hint="eastAsia"/>
        </w:rPr>
      </w:pPr>
    </w:p>
    <w:p>
      <w:pPr>
        <w:pStyle w:val="4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00"/>
        <w:jc w:val="right"/>
        <w:textAlignment w:val="auto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5"/>
        <w:tblW w:w="0" w:type="auto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05"/>
        <w:gridCol w:w="4775"/>
        <w:gridCol w:w="900"/>
        <w:gridCol w:w="2340"/>
        <w:gridCol w:w="3283"/>
        <w:gridCol w:w="1418"/>
      </w:tblGrid>
      <w:tr>
        <w:tc>
          <w:tcPr>
            <w:tcW w:w="734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652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响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应</w:t>
            </w:r>
          </w:p>
        </w:tc>
        <w:tc>
          <w:tcPr>
            <w:tcW w:w="141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rPr>
          <w:trHeight w:val="628" w:hRule="atLeast"/>
        </w:trPr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rPr>
          <w:trHeight w:val="1139" w:hRule="atLeast"/>
        </w:trPr>
        <w:tc>
          <w:tcPr>
            <w:tcW w:w="8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1</w:t>
            </w:r>
            <w:bookmarkEnd w:id="0"/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ascii="Times New Roman" w:hAnsi="Times New Roman" w:eastAsia="方正黑体_GBK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方正黑体_GBK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1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560" w:firstLineChars="20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1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0" w:firstLineChars="0"/>
        <w:jc w:val="left"/>
        <w:textAlignment w:val="auto"/>
        <w:outlineLvl w:val="1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eastAsia" w:ascii="仿宋" w:hAnsi="仿宋" w:eastAsia="仿宋" w:cs="仿宋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注：报价单位应根据询价函和服务需求响应表的要求逐条响应并在“偏离情况”栏注明“正偏离”、“负偏离”或“无偏离”，特别对有具体参数要求的指标，报价单位必须提供所供服务的具体参数值。</w:t>
      </w:r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altName w:val="汉仪中黑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NjYwOGViN2NkYzVkY2EyM2E2YTc2NDI1ODdkMjgifQ=="/>
  </w:docVars>
  <w:rsids>
    <w:rsidRoot w:val="61010754"/>
    <w:rsid w:val="61010754"/>
    <w:rsid w:val="7B72B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2023-02-22T16:45:00Z</dcterms:created>
  <dc:creator>犬父虎子</dc:creator>
  <cp:lastModifiedBy>犬父虎子</cp:lastModifiedBy>
  <dcterms:modified xsi:type="dcterms:W3CDTF">2024-03-11T09:46:15Z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308F34BBEDA5428490A2FE4BE981030F</vt:lpwstr>
  </property>
</Properties>
</file>