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ascii="Times New Roman" w:hAnsi="Times New Roman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widowControl w:val="0"/>
        <w:tabs>
          <w:tab w:val="left" w:pos="0"/>
        </w:tabs>
        <w:spacing w:line="600" w:lineRule="exact"/>
        <w:jc w:val="center"/>
        <w:rPr>
          <w:rFonts w:ascii="Times New Roman" w:hAnsi="Times New Roman" w:eastAsia="方正小标宋_GBK"/>
          <w:sz w:val="32"/>
          <w:szCs w:val="32"/>
        </w:rPr>
      </w:pPr>
      <w:r>
        <w:rPr>
          <w:rFonts w:ascii="Times New Roman" w:hAnsi="Times New Roman" w:eastAsia="方正小标宋_GBK"/>
          <w:sz w:val="32"/>
          <w:szCs w:val="32"/>
        </w:rPr>
        <w:t>采购需求</w:t>
      </w:r>
    </w:p>
    <w:p>
      <w:pPr>
        <w:pStyle w:val="4"/>
      </w:pPr>
    </w:p>
    <w:tbl>
      <w:tblPr>
        <w:tblStyle w:val="6"/>
        <w:tblW w:w="8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70"/>
        <w:gridCol w:w="7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一、项目要求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需求内容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广西湾长制公示牌制作安装服务</w:t>
            </w: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一、服务内容：根据采购商要求设计、制作并安装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块湾长制公示牌，其中北海市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块（含涠洲岛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块）、钦州市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块、防城港市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块。湾长制公示牌包含湾长名单、湾长职责、管控单元情况、管护目标、监督电话等信息。公示牌画面尺寸：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1.5m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宽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*1.2m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高，立柱高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2.5m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基础挖坑尺寸：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0.4*0.4*0.5m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深，立柱填埋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0.5m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深；采用混凝土回填（根据当地施工环境不同，部分公示牌安装略有差异）。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二、制作工艺：公示牌正反两面牌面采用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不锈钢底板、不锈钢包边成型；画面为车贴材质（部分公示牌需双面安装车贴画面）；双脚立柱采用Φ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不锈钢圆管焊接牌身；部分安装需要加焊法兰盘，打孔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，采用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8mm*100mm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膨胀螺丝固定安装。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三、时间要求：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日前完成。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二、商务要求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1" w:firstLineChars="200"/>
              <w:jc w:val="both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、报价要求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项目预算人民币伍万贰仟伍佰元整（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¥ 52500.00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）。包括：（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）服务的价格（包括设计、制作、材料、人工、设备、差旅等）；（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）必要的保险费用和各项税金；（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）验收及专家评估费用等。（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）与本项目有关的其他一切费用。采购人不再支付成交价格以外的任何费用。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1" w:firstLineChars="200"/>
              <w:jc w:val="both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、项目服务时间及服务地点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）服务期限：合同签订之日至服务成果通过验收。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）服务地点：广西。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1" w:firstLineChars="200"/>
              <w:jc w:val="both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、服务交付时间及交付地点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）交付时间：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日前。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）交付地点：广西南宁市。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1" w:firstLineChars="200"/>
              <w:jc w:val="both"/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b/>
                <w:bCs w:val="0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、付款条件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甲方自合同签订后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个工作日内，支付预付款（服务费总额的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）；乙方完成安装服务，且经甲方验收合格后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个工作日内，支付合同余款（（服务费总额的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50%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）。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 w:line="380" w:lineRule="exact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每次付款前，乙方应向甲方开具等额增值税专用发票。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1" w:firstLineChars="200"/>
              <w:jc w:val="both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、其他要求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bdr w:val="none" w:color="auto" w:sz="0" w:space="0"/>
                <w:lang w:val="en-US" w:eastAsia="zh-CN" w:bidi="ar"/>
              </w:rPr>
              <w:t>无。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bdr w:val="none" w:color="auto" w:sz="0" w:space="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C976D7"/>
    <w:rsid w:val="0FBC4654"/>
    <w:rsid w:val="159A4318"/>
    <w:rsid w:val="2600765E"/>
    <w:rsid w:val="2FB23D6D"/>
    <w:rsid w:val="380C4FAD"/>
    <w:rsid w:val="45FDECA3"/>
    <w:rsid w:val="46A428AC"/>
    <w:rsid w:val="5B41557A"/>
    <w:rsid w:val="5FFF508A"/>
    <w:rsid w:val="69900FB5"/>
    <w:rsid w:val="737F1579"/>
    <w:rsid w:val="77F77220"/>
    <w:rsid w:val="784F1574"/>
    <w:rsid w:val="7EFDE9F6"/>
    <w:rsid w:val="7FFF3CF3"/>
    <w:rsid w:val="BFFFA57A"/>
    <w:rsid w:val="C9EE5A07"/>
    <w:rsid w:val="DCCF8773"/>
    <w:rsid w:val="FDB7E242"/>
    <w:rsid w:val="FDFEE56A"/>
    <w:rsid w:val="FE9D2EE1"/>
    <w:rsid w:val="FEF1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line="380" w:lineRule="exact"/>
    </w:pPr>
    <w:rPr>
      <w:sz w:val="24"/>
    </w:rPr>
  </w:style>
  <w:style w:type="paragraph" w:styleId="4">
    <w:name w:val="toc 1"/>
    <w:basedOn w:val="1"/>
    <w:next w:val="1"/>
    <w:unhideWhenUsed/>
    <w:qFormat/>
    <w:uiPriority w:val="39"/>
    <w:pPr>
      <w:widowControl w:val="0"/>
    </w:pPr>
    <w:rPr>
      <w:rFonts w:ascii="Times New Roman" w:hAnsi="Times New Roman"/>
      <w:szCs w:val="24"/>
    </w:r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Emphasis"/>
    <w:basedOn w:val="7"/>
    <w:qFormat/>
    <w:uiPriority w:val="0"/>
    <w:rPr>
      <w:i/>
    </w:rPr>
  </w:style>
  <w:style w:type="paragraph" w:customStyle="1" w:styleId="9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2023-09-20T16:03:00Z</dcterms:created>
  <dc:creator>WW</dc:creator>
  <cp:lastModifiedBy>黎慧玲</cp:lastModifiedBy>
  <cp:lastPrinted>2024-07-20T17:10:00Z</cp:lastPrinted>
  <dcterms:modified xsi:type="dcterms:W3CDTF">2024-07-26T10:40:09Z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C150553EAD1D5CCAD3C598669E340416</vt:lpwstr>
  </property>
</Properties>
</file>