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C0564">
      <w:pPr>
        <w:keepNext w:val="0"/>
        <w:keepLines w:val="0"/>
        <w:pageBreakBefore w:val="0"/>
        <w:kinsoku/>
        <w:wordWrap/>
        <w:overflowPunct/>
        <w:topLinePunct w:val="0"/>
        <w:autoSpaceDE/>
        <w:autoSpaceDN/>
        <w:bidi w:val="0"/>
        <w:adjustRightInd/>
        <w:spacing w:line="600" w:lineRule="exact"/>
        <w:jc w:val="both"/>
        <w:textAlignment w:val="auto"/>
        <w:outlineLvl w:val="1"/>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附件3</w:t>
      </w:r>
    </w:p>
    <w:p w14:paraId="6D0731BE">
      <w:pPr>
        <w:pStyle w:val="5"/>
        <w:widowControl w:val="0"/>
        <w:spacing w:line="600" w:lineRule="exact"/>
        <w:ind w:firstLine="640"/>
        <w:jc w:val="center"/>
        <w:rPr>
          <w:rFonts w:hint="default" w:ascii="Times New Roman" w:hAnsi="Times New Roman" w:eastAsia="方正小标宋_GBK" w:cs="Times New Roman"/>
          <w:color w:val="auto"/>
          <w:kern w:val="0"/>
          <w:sz w:val="44"/>
          <w:szCs w:val="44"/>
          <w:lang w:val="en-US" w:eastAsia="zh-CN"/>
        </w:rPr>
      </w:pPr>
      <w:r>
        <w:rPr>
          <w:rFonts w:hint="default" w:ascii="Times New Roman" w:hAnsi="Times New Roman" w:eastAsia="方正小标宋_GBK" w:cs="Times New Roman"/>
          <w:color w:val="auto"/>
          <w:kern w:val="0"/>
          <w:sz w:val="44"/>
          <w:szCs w:val="44"/>
          <w:lang w:val="en-US" w:eastAsia="zh-CN"/>
        </w:rPr>
        <w:t>综合评分方法评审规则</w:t>
      </w:r>
    </w:p>
    <w:p w14:paraId="78B8A23C">
      <w:pPr>
        <w:spacing w:line="600" w:lineRule="exact"/>
        <w:ind w:firstLine="646" w:firstLineChars="20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一、评审原则</w:t>
      </w:r>
    </w:p>
    <w:p w14:paraId="057B8420">
      <w:pPr>
        <w:spacing w:line="600" w:lineRule="exact"/>
        <w:ind w:firstLine="646" w:firstLineChars="202"/>
        <w:rPr>
          <w:rFonts w:hint="default" w:ascii="Times New Roman" w:hAnsi="Times New Roman" w:eastAsia="仿宋" w:cs="Times New Roman"/>
          <w:bCs/>
          <w:sz w:val="32"/>
          <w:szCs w:val="32"/>
        </w:rPr>
      </w:pPr>
      <w:r>
        <w:rPr>
          <w:rFonts w:hint="default" w:ascii="Times New Roman" w:hAnsi="Times New Roman" w:eastAsia="楷体" w:cs="Times New Roman"/>
          <w:bCs/>
          <w:sz w:val="32"/>
          <w:szCs w:val="32"/>
          <w:lang w:eastAsia="zh-CN"/>
        </w:rPr>
        <w:t>（</w:t>
      </w:r>
      <w:r>
        <w:rPr>
          <w:rFonts w:hint="default" w:ascii="Times New Roman" w:hAnsi="Times New Roman" w:eastAsia="楷体" w:cs="Times New Roman"/>
          <w:bCs/>
          <w:sz w:val="32"/>
          <w:szCs w:val="32"/>
        </w:rPr>
        <w:t>一）评审小组构成：</w:t>
      </w:r>
      <w:r>
        <w:rPr>
          <w:rFonts w:hint="default" w:ascii="Times New Roman" w:hAnsi="Times New Roman" w:eastAsia="仿宋" w:cs="Times New Roman"/>
          <w:bCs/>
          <w:sz w:val="32"/>
          <w:szCs w:val="32"/>
        </w:rPr>
        <w:t>本项目的评审小组由采购单位组建，成员人数为三人以上（含三人）。</w:t>
      </w:r>
    </w:p>
    <w:p w14:paraId="203C1AAF">
      <w:pPr>
        <w:spacing w:line="600" w:lineRule="exact"/>
        <w:ind w:firstLine="646" w:firstLineChars="202"/>
        <w:rPr>
          <w:rFonts w:hint="default" w:ascii="Times New Roman" w:hAnsi="Times New Roman" w:eastAsia="仿宋" w:cs="Times New Roman"/>
          <w:bCs/>
          <w:sz w:val="32"/>
          <w:szCs w:val="32"/>
        </w:rPr>
      </w:pPr>
      <w:r>
        <w:rPr>
          <w:rFonts w:hint="default" w:ascii="Times New Roman" w:hAnsi="Times New Roman" w:eastAsia="楷体" w:cs="Times New Roman"/>
          <w:bCs/>
          <w:sz w:val="32"/>
          <w:szCs w:val="32"/>
          <w:lang w:eastAsia="zh-CN"/>
        </w:rPr>
        <w:t>（</w:t>
      </w:r>
      <w:r>
        <w:rPr>
          <w:rFonts w:hint="default" w:ascii="Times New Roman" w:hAnsi="Times New Roman" w:eastAsia="楷体" w:cs="Times New Roman"/>
          <w:bCs/>
          <w:sz w:val="32"/>
          <w:szCs w:val="32"/>
        </w:rPr>
        <w:t>二）评审依据：</w:t>
      </w:r>
      <w:r>
        <w:rPr>
          <w:rFonts w:hint="default" w:ascii="Times New Roman" w:hAnsi="Times New Roman" w:eastAsia="仿宋" w:cs="Times New Roman"/>
          <w:bCs/>
          <w:sz w:val="32"/>
          <w:szCs w:val="32"/>
        </w:rPr>
        <w:t>本评审办法和供应商提交的响应文件。</w:t>
      </w:r>
    </w:p>
    <w:p w14:paraId="252D529D">
      <w:pPr>
        <w:spacing w:line="600" w:lineRule="exact"/>
        <w:ind w:firstLine="646" w:firstLineChars="202"/>
        <w:rPr>
          <w:rFonts w:hint="default" w:ascii="Times New Roman" w:hAnsi="Times New Roman" w:eastAsia="仿宋" w:cs="Times New Roman"/>
          <w:bCs/>
          <w:sz w:val="32"/>
          <w:szCs w:val="32"/>
        </w:rPr>
      </w:pPr>
      <w:r>
        <w:rPr>
          <w:rFonts w:hint="default" w:ascii="Times New Roman" w:hAnsi="Times New Roman" w:eastAsia="楷体" w:cs="Times New Roman"/>
          <w:bCs/>
          <w:sz w:val="32"/>
          <w:szCs w:val="32"/>
          <w:lang w:eastAsia="zh-CN"/>
        </w:rPr>
        <w:t>（</w:t>
      </w:r>
      <w:r>
        <w:rPr>
          <w:rFonts w:hint="default" w:ascii="Times New Roman" w:hAnsi="Times New Roman" w:eastAsia="楷体" w:cs="Times New Roman"/>
          <w:bCs/>
          <w:sz w:val="32"/>
          <w:szCs w:val="32"/>
        </w:rPr>
        <w:t>三）评审方法：</w:t>
      </w:r>
      <w:r>
        <w:rPr>
          <w:rFonts w:hint="default" w:ascii="Times New Roman" w:hAnsi="Times New Roman" w:eastAsia="仿宋" w:cs="Times New Roman"/>
          <w:bCs/>
          <w:sz w:val="32"/>
          <w:szCs w:val="32"/>
        </w:rPr>
        <w:t>综合评分法。</w:t>
      </w:r>
    </w:p>
    <w:p w14:paraId="5588D2DC">
      <w:pPr>
        <w:spacing w:line="600" w:lineRule="exact"/>
        <w:ind w:firstLine="646" w:firstLineChars="20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二、评审方法</w:t>
      </w:r>
    </w:p>
    <w:p w14:paraId="77C66A00">
      <w:pPr>
        <w:spacing w:line="600" w:lineRule="exact"/>
        <w:ind w:firstLine="646" w:firstLineChars="202"/>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供应商提交的报价及资格材料经初核符合要求的进入详评，评审小组将按本评审办法和响应文件为评定依据，采用百分制综合评分法：</w:t>
      </w:r>
    </w:p>
    <w:p w14:paraId="6F0117A2">
      <w:pPr>
        <w:spacing w:line="600" w:lineRule="exact"/>
        <w:ind w:firstLine="646" w:firstLineChars="202"/>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评分细则（按四舍五入取至百分位）：</w:t>
      </w:r>
    </w:p>
    <w:p w14:paraId="4E2BA35A">
      <w:pPr>
        <w:spacing w:line="600" w:lineRule="exact"/>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（一）价格分……………………………………… 30分</w:t>
      </w:r>
    </w:p>
    <w:p w14:paraId="04BC0E86">
      <w:pPr>
        <w:spacing w:line="600" w:lineRule="exact"/>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1、</w:t>
      </w:r>
      <w:r>
        <w:rPr>
          <w:rFonts w:hint="default" w:ascii="Times New Roman" w:hAnsi="Times New Roman" w:eastAsia="仿宋" w:cs="Times New Roman"/>
          <w:bCs/>
          <w:sz w:val="32"/>
          <w:szCs w:val="32"/>
          <w:lang w:eastAsia="zh-CN"/>
        </w:rPr>
        <w:t>采用一次性报价形式，即供应商报价</w:t>
      </w:r>
      <w:r>
        <w:rPr>
          <w:rFonts w:hint="default" w:ascii="Times New Roman" w:hAnsi="Times New Roman" w:eastAsia="仿宋" w:cs="Times New Roman"/>
          <w:bCs/>
          <w:sz w:val="32"/>
          <w:szCs w:val="32"/>
          <w:lang w:val="en-US" w:eastAsia="zh-CN"/>
        </w:rPr>
        <w:t>=最终成交价，供应商报价后不可修改。</w:t>
      </w:r>
    </w:p>
    <w:p w14:paraId="0BA8BAD0">
      <w:pPr>
        <w:spacing w:line="600" w:lineRule="exact"/>
        <w:ind w:firstLine="640" w:firstLineChars="200"/>
        <w:rPr>
          <w:rFonts w:hint="default" w:ascii="Times New Roman" w:hAnsi="Times New Roman" w:eastAsia="仿宋" w:cs="Times New Roman"/>
          <w:bCs/>
          <w:sz w:val="32"/>
          <w:szCs w:val="32"/>
          <w:lang w:val="en-US" w:eastAsia="zh-CN"/>
        </w:rPr>
      </w:pPr>
      <w:r>
        <w:rPr>
          <w:rFonts w:hint="default" w:ascii="Times New Roman" w:hAnsi="Times New Roman" w:eastAsia="仿宋" w:cs="Times New Roman"/>
          <w:bCs/>
          <w:sz w:val="32"/>
          <w:szCs w:val="32"/>
          <w:lang w:val="en-US" w:eastAsia="zh-CN"/>
        </w:rPr>
        <w:t>2</w:t>
      </w:r>
      <w:r>
        <w:rPr>
          <w:rFonts w:hint="default" w:ascii="Times New Roman" w:hAnsi="Times New Roman" w:eastAsia="仿宋" w:cs="Times New Roman"/>
          <w:bCs/>
          <w:sz w:val="32"/>
          <w:szCs w:val="32"/>
        </w:rPr>
        <w:t>、</w:t>
      </w:r>
      <w:r>
        <w:rPr>
          <w:rFonts w:hint="default" w:ascii="Times New Roman" w:hAnsi="Times New Roman" w:eastAsia="仿宋" w:cs="Times New Roman"/>
          <w:bCs/>
          <w:sz w:val="32"/>
          <w:szCs w:val="32"/>
          <w:lang w:eastAsia="zh-CN"/>
        </w:rPr>
        <w:t>以满足采购文件要求且最后响应价格最低的供应商报价为评审基准价，其价格为满分。其他供应商的价格部分统一按照下列公式计算：供应商报价得分</w:t>
      </w:r>
      <w:r>
        <w:rPr>
          <w:rFonts w:hint="default" w:ascii="Times New Roman" w:hAnsi="Times New Roman" w:eastAsia="仿宋" w:cs="Times New Roman"/>
          <w:bCs/>
          <w:sz w:val="32"/>
          <w:szCs w:val="32"/>
          <w:lang w:val="en-US" w:eastAsia="zh-CN"/>
        </w:rPr>
        <w:t>=（评审基准价/供应商报价）×30。</w:t>
      </w:r>
    </w:p>
    <w:p w14:paraId="462A73E0">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（二）</w:t>
      </w:r>
      <w:r>
        <w:rPr>
          <w:rFonts w:hint="default" w:ascii="Times New Roman" w:hAnsi="Times New Roman" w:eastAsia="仿宋" w:cs="Times New Roman"/>
          <w:bCs/>
          <w:sz w:val="32"/>
          <w:szCs w:val="32"/>
          <w:lang w:eastAsia="zh-CN"/>
        </w:rPr>
        <w:t>拍摄计划</w:t>
      </w:r>
      <w:r>
        <w:rPr>
          <w:rFonts w:hint="default" w:ascii="Times New Roman" w:hAnsi="Times New Roman" w:eastAsia="仿宋" w:cs="Times New Roman"/>
          <w:bCs/>
          <w:sz w:val="32"/>
          <w:szCs w:val="32"/>
        </w:rPr>
        <w:t>分………………………………… 40分</w:t>
      </w:r>
    </w:p>
    <w:p w14:paraId="049DC667">
      <w:pPr>
        <w:pStyle w:val="2"/>
        <w:keepNext w:val="0"/>
        <w:keepLines w:val="0"/>
        <w:pageBreakBefore w:val="0"/>
        <w:widowControl/>
        <w:tabs>
          <w:tab w:val="center" w:pos="4153"/>
          <w:tab w:val="right" w:pos="8306"/>
          <w:tab w:val="clear" w:pos="4140"/>
          <w:tab w:val="clear" w:pos="8300"/>
        </w:tabs>
        <w:kinsoku/>
        <w:wordWrap/>
        <w:overflowPunct/>
        <w:topLinePunct w:val="0"/>
        <w:autoSpaceDE/>
        <w:autoSpaceDN/>
        <w:bidi w:val="0"/>
        <w:adjustRightInd/>
        <w:spacing w:line="600" w:lineRule="exact"/>
        <w:textAlignment w:val="auto"/>
        <w:rPr>
          <w:rFonts w:hint="default"/>
          <w:lang w:val="en-US" w:eastAsia="zh-CN"/>
        </w:rPr>
      </w:pPr>
      <w:r>
        <w:rPr>
          <w:rFonts w:hint="default" w:ascii="Times New Roman" w:hAnsi="Times New Roman" w:eastAsia="仿宋" w:cs="Times New Roman"/>
          <w:sz w:val="32"/>
          <w:szCs w:val="32"/>
          <w:lang w:val="en-US" w:eastAsia="zh-CN"/>
        </w:rPr>
        <w:t xml:space="preserve">      供应商需提供拍摄计划，说明专题片制作全过程。内容包括：1.制作前期准备工作（如设备、人员配备等）。2.外出拍摄行程计划。3.视频制作后期剪辑、配音、旁白的选择和使用考虑。4.专题片制作过程需要采购方提供决策、帮助的情况。</w:t>
      </w:r>
    </w:p>
    <w:p w14:paraId="338F64E4">
      <w:pPr>
        <w:spacing w:line="600" w:lineRule="exact"/>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w:t>
      </w:r>
      <w:r>
        <w:rPr>
          <w:rFonts w:hint="default" w:ascii="Times New Roman" w:hAnsi="Times New Roman" w:eastAsia="仿宋" w:cs="Times New Roman"/>
          <w:bCs/>
          <w:sz w:val="32"/>
          <w:szCs w:val="32"/>
          <w:lang w:eastAsia="zh-CN"/>
        </w:rPr>
        <w:t>三</w:t>
      </w:r>
      <w:r>
        <w:rPr>
          <w:rFonts w:hint="default" w:ascii="Times New Roman" w:hAnsi="Times New Roman" w:eastAsia="仿宋" w:cs="Times New Roman"/>
          <w:bCs/>
          <w:sz w:val="32"/>
          <w:szCs w:val="32"/>
        </w:rPr>
        <w:t xml:space="preserve">）案例分……………………………………… </w:t>
      </w:r>
      <w:r>
        <w:rPr>
          <w:rFonts w:hint="default" w:ascii="Times New Roman" w:hAnsi="Times New Roman" w:eastAsia="仿宋" w:cs="Times New Roman"/>
          <w:bCs/>
          <w:sz w:val="32"/>
          <w:szCs w:val="32"/>
          <w:lang w:val="en-US" w:eastAsia="zh-CN"/>
        </w:rPr>
        <w:t>10</w:t>
      </w:r>
      <w:r>
        <w:rPr>
          <w:rFonts w:hint="default" w:ascii="Times New Roman" w:hAnsi="Times New Roman" w:eastAsia="仿宋" w:cs="Times New Roman"/>
          <w:bCs/>
          <w:sz w:val="32"/>
          <w:szCs w:val="32"/>
        </w:rPr>
        <w:t>分</w:t>
      </w:r>
    </w:p>
    <w:p w14:paraId="36A1F291">
      <w:pPr>
        <w:spacing w:line="600" w:lineRule="exact"/>
        <w:ind w:firstLine="616" w:firstLineChars="200"/>
        <w:rPr>
          <w:rFonts w:hint="default" w:ascii="Times New Roman" w:hAnsi="Times New Roman" w:eastAsia="仿宋" w:cs="Times New Roman"/>
          <w:bCs/>
          <w:spacing w:val="-6"/>
          <w:sz w:val="32"/>
          <w:szCs w:val="32"/>
        </w:rPr>
      </w:pPr>
      <w:r>
        <w:rPr>
          <w:rFonts w:hint="default" w:ascii="Times New Roman" w:hAnsi="Times New Roman" w:eastAsia="仿宋" w:cs="Times New Roman"/>
          <w:bCs/>
          <w:spacing w:val="-6"/>
          <w:sz w:val="32"/>
          <w:szCs w:val="32"/>
        </w:rPr>
        <w:t>1.近年来拍摄过</w:t>
      </w:r>
      <w:r>
        <w:rPr>
          <w:rFonts w:hint="default" w:ascii="Times New Roman" w:hAnsi="Times New Roman" w:eastAsia="仿宋" w:cs="Times New Roman"/>
          <w:b/>
          <w:bCs w:val="0"/>
          <w:spacing w:val="-6"/>
          <w:sz w:val="32"/>
          <w:szCs w:val="32"/>
        </w:rPr>
        <w:t>宣传</w:t>
      </w:r>
      <w:r>
        <w:rPr>
          <w:rFonts w:hint="default" w:ascii="Times New Roman" w:hAnsi="Times New Roman" w:eastAsia="仿宋" w:cs="Times New Roman"/>
          <w:b/>
          <w:bCs w:val="0"/>
          <w:spacing w:val="-6"/>
          <w:sz w:val="32"/>
          <w:szCs w:val="32"/>
          <w:lang w:eastAsia="zh-CN"/>
        </w:rPr>
        <w:t>片、专题片和警示片</w:t>
      </w:r>
      <w:r>
        <w:rPr>
          <w:rFonts w:hint="default" w:ascii="Times New Roman" w:hAnsi="Times New Roman" w:eastAsia="仿宋" w:cs="Times New Roman"/>
          <w:b/>
          <w:bCs w:val="0"/>
          <w:spacing w:val="-6"/>
          <w:sz w:val="32"/>
          <w:szCs w:val="32"/>
        </w:rPr>
        <w:t>（</w:t>
      </w:r>
      <w:r>
        <w:rPr>
          <w:rFonts w:hint="default" w:ascii="Times New Roman" w:hAnsi="Times New Roman" w:eastAsia="仿宋" w:cs="Times New Roman"/>
          <w:b/>
          <w:i w:val="0"/>
          <w:caps w:val="0"/>
          <w:color w:val="auto"/>
          <w:spacing w:val="0"/>
          <w:sz w:val="32"/>
          <w:szCs w:val="32"/>
          <w:highlight w:val="none"/>
          <w:shd w:val="clear" w:color="auto" w:fill="auto"/>
          <w:lang w:eastAsia="zh-CN"/>
        </w:rPr>
        <w:t>时长约</w:t>
      </w:r>
      <w:r>
        <w:rPr>
          <w:rFonts w:hint="default" w:ascii="Times New Roman" w:hAnsi="Times New Roman" w:eastAsia="仿宋" w:cs="Times New Roman"/>
          <w:b/>
          <w:i w:val="0"/>
          <w:caps w:val="0"/>
          <w:color w:val="auto"/>
          <w:spacing w:val="0"/>
          <w:sz w:val="32"/>
          <w:szCs w:val="32"/>
          <w:highlight w:val="none"/>
          <w:shd w:val="clear" w:color="auto" w:fill="auto"/>
          <w:lang w:val="en-US" w:eastAsia="zh-CN"/>
        </w:rPr>
        <w:t>10</w:t>
      </w:r>
      <w:r>
        <w:rPr>
          <w:rFonts w:hint="default" w:ascii="Times New Roman" w:hAnsi="Times New Roman" w:eastAsia="仿宋" w:cs="Times New Roman"/>
          <w:b/>
          <w:i w:val="0"/>
          <w:caps w:val="0"/>
          <w:color w:val="auto"/>
          <w:spacing w:val="0"/>
          <w:sz w:val="32"/>
          <w:szCs w:val="32"/>
          <w:highlight w:val="none"/>
          <w:shd w:val="clear" w:color="auto" w:fill="auto"/>
          <w:lang w:eastAsia="zh-CN"/>
        </w:rPr>
        <w:t>分钟、</w:t>
      </w:r>
      <w:r>
        <w:rPr>
          <w:rFonts w:hint="default" w:ascii="Times New Roman" w:hAnsi="Times New Roman" w:eastAsia="仿宋" w:cs="Times New Roman"/>
          <w:b/>
          <w:bCs w:val="0"/>
          <w:spacing w:val="-6"/>
          <w:sz w:val="32"/>
          <w:szCs w:val="32"/>
        </w:rPr>
        <w:t>非动漫形式</w:t>
      </w:r>
      <w:r>
        <w:rPr>
          <w:rFonts w:hint="default" w:ascii="Times New Roman" w:hAnsi="Times New Roman" w:eastAsia="仿宋" w:cs="Times New Roman"/>
          <w:b/>
          <w:bCs w:val="0"/>
          <w:spacing w:val="-6"/>
          <w:sz w:val="32"/>
          <w:szCs w:val="32"/>
          <w:lang w:eastAsia="zh-CN"/>
        </w:rPr>
        <w:t>，下同</w:t>
      </w:r>
      <w:r>
        <w:rPr>
          <w:rFonts w:hint="default" w:ascii="Times New Roman" w:hAnsi="Times New Roman" w:eastAsia="仿宋" w:cs="Times New Roman"/>
          <w:b/>
          <w:bCs w:val="0"/>
          <w:spacing w:val="-6"/>
          <w:sz w:val="32"/>
          <w:szCs w:val="32"/>
        </w:rPr>
        <w:t>）</w:t>
      </w:r>
      <w:r>
        <w:rPr>
          <w:rFonts w:hint="default" w:ascii="Times New Roman" w:hAnsi="Times New Roman" w:eastAsia="仿宋" w:cs="Times New Roman"/>
          <w:bCs/>
          <w:spacing w:val="-6"/>
          <w:sz w:val="32"/>
          <w:szCs w:val="32"/>
        </w:rPr>
        <w:t>的，每个案例</w:t>
      </w:r>
      <w:r>
        <w:rPr>
          <w:rFonts w:hint="default" w:ascii="Times New Roman" w:hAnsi="Times New Roman" w:eastAsia="仿宋" w:cs="Times New Roman"/>
          <w:bCs/>
          <w:spacing w:val="-6"/>
          <w:sz w:val="32"/>
          <w:szCs w:val="32"/>
          <w:lang w:val="en-US" w:eastAsia="zh-CN"/>
        </w:rPr>
        <w:t>1</w:t>
      </w:r>
      <w:r>
        <w:rPr>
          <w:rFonts w:hint="default" w:ascii="Times New Roman" w:hAnsi="Times New Roman" w:eastAsia="仿宋" w:cs="Times New Roman"/>
          <w:bCs/>
          <w:spacing w:val="-6"/>
          <w:sz w:val="32"/>
          <w:szCs w:val="32"/>
        </w:rPr>
        <w:t>分，满分</w:t>
      </w:r>
      <w:r>
        <w:rPr>
          <w:rFonts w:hint="default" w:ascii="Times New Roman" w:hAnsi="Times New Roman" w:eastAsia="仿宋" w:cs="Times New Roman"/>
          <w:bCs/>
          <w:spacing w:val="-6"/>
          <w:sz w:val="32"/>
          <w:szCs w:val="32"/>
          <w:lang w:val="en-US" w:eastAsia="zh-CN"/>
        </w:rPr>
        <w:t>5</w:t>
      </w:r>
      <w:r>
        <w:rPr>
          <w:rFonts w:hint="default" w:ascii="Times New Roman" w:hAnsi="Times New Roman" w:eastAsia="仿宋" w:cs="Times New Roman"/>
          <w:bCs/>
          <w:spacing w:val="-6"/>
          <w:sz w:val="32"/>
          <w:szCs w:val="32"/>
        </w:rPr>
        <w:t>分。可将视频作品刻录在同一张光盘</w:t>
      </w:r>
      <w:r>
        <w:rPr>
          <w:rFonts w:hint="default" w:ascii="Times New Roman" w:hAnsi="Times New Roman" w:eastAsia="仿宋" w:cs="Times New Roman"/>
          <w:bCs/>
          <w:spacing w:val="-6"/>
          <w:sz w:val="32"/>
          <w:szCs w:val="32"/>
          <w:lang w:eastAsia="zh-CN"/>
        </w:rPr>
        <w:t>随相关材料一并寄送</w:t>
      </w:r>
      <w:r>
        <w:rPr>
          <w:rFonts w:hint="default" w:ascii="Times New Roman" w:hAnsi="Times New Roman" w:eastAsia="仿宋" w:cs="Times New Roman"/>
          <w:bCs/>
          <w:spacing w:val="-6"/>
          <w:sz w:val="32"/>
          <w:szCs w:val="32"/>
        </w:rPr>
        <w:t>。</w:t>
      </w:r>
    </w:p>
    <w:p w14:paraId="192786A4">
      <w:pPr>
        <w:spacing w:line="600" w:lineRule="exact"/>
        <w:ind w:firstLine="616" w:firstLineChars="200"/>
        <w:rPr>
          <w:rFonts w:ascii="Times New Roman" w:hAnsi="Times New Roman" w:cs="Times New Roman"/>
          <w:highlight w:val="none"/>
        </w:rPr>
      </w:pPr>
      <w:r>
        <w:rPr>
          <w:rFonts w:hint="default" w:ascii="Times New Roman" w:hAnsi="Times New Roman" w:eastAsia="仿宋" w:cs="Times New Roman"/>
          <w:bCs/>
          <w:spacing w:val="-6"/>
          <w:sz w:val="32"/>
          <w:szCs w:val="32"/>
        </w:rPr>
        <w:t>2.与</w:t>
      </w:r>
      <w:r>
        <w:rPr>
          <w:rFonts w:hint="default" w:ascii="Times New Roman" w:hAnsi="Times New Roman" w:eastAsia="仿宋" w:cs="Times New Roman"/>
          <w:bCs/>
          <w:spacing w:val="-6"/>
          <w:sz w:val="32"/>
          <w:szCs w:val="32"/>
          <w:highlight w:val="none"/>
        </w:rPr>
        <w:t>各市级以上政府部门、央属企业、区直企业合作拍摄宣传</w:t>
      </w:r>
      <w:r>
        <w:rPr>
          <w:rFonts w:hint="default" w:ascii="Times New Roman" w:hAnsi="Times New Roman" w:eastAsia="仿宋" w:cs="Times New Roman"/>
          <w:bCs/>
          <w:spacing w:val="-6"/>
          <w:sz w:val="32"/>
          <w:szCs w:val="32"/>
          <w:highlight w:val="none"/>
          <w:lang w:eastAsia="zh-CN"/>
        </w:rPr>
        <w:t>片</w:t>
      </w:r>
      <w:r>
        <w:rPr>
          <w:rFonts w:hint="default" w:ascii="Times New Roman" w:hAnsi="Times New Roman" w:eastAsia="仿宋" w:cs="Times New Roman"/>
          <w:bCs/>
          <w:spacing w:val="-6"/>
          <w:sz w:val="32"/>
          <w:szCs w:val="32"/>
          <w:highlight w:val="none"/>
        </w:rPr>
        <w:t>的，要求提供与采购方的合同复印件，每份合同</w:t>
      </w:r>
      <w:r>
        <w:rPr>
          <w:rFonts w:hint="default" w:ascii="Times New Roman" w:hAnsi="Times New Roman" w:eastAsia="仿宋" w:cs="Times New Roman"/>
          <w:bCs/>
          <w:spacing w:val="-6"/>
          <w:sz w:val="32"/>
          <w:szCs w:val="32"/>
          <w:highlight w:val="none"/>
          <w:lang w:val="en-US" w:eastAsia="zh-CN"/>
        </w:rPr>
        <w:t>1</w:t>
      </w:r>
      <w:r>
        <w:rPr>
          <w:rFonts w:hint="default" w:ascii="Times New Roman" w:hAnsi="Times New Roman" w:eastAsia="仿宋" w:cs="Times New Roman"/>
          <w:bCs/>
          <w:spacing w:val="-6"/>
          <w:sz w:val="32"/>
          <w:szCs w:val="32"/>
          <w:highlight w:val="none"/>
        </w:rPr>
        <w:t>分，满分</w:t>
      </w:r>
      <w:r>
        <w:rPr>
          <w:rFonts w:hint="default" w:ascii="Times New Roman" w:hAnsi="Times New Roman" w:eastAsia="仿宋" w:cs="Times New Roman"/>
          <w:bCs/>
          <w:spacing w:val="-6"/>
          <w:sz w:val="32"/>
          <w:szCs w:val="32"/>
          <w:highlight w:val="none"/>
          <w:lang w:val="en-US" w:eastAsia="zh-CN"/>
        </w:rPr>
        <w:t>5</w:t>
      </w:r>
      <w:r>
        <w:rPr>
          <w:rFonts w:hint="default" w:ascii="Times New Roman" w:hAnsi="Times New Roman" w:eastAsia="仿宋" w:cs="Times New Roman"/>
          <w:bCs/>
          <w:spacing w:val="-6"/>
          <w:sz w:val="32"/>
          <w:szCs w:val="32"/>
          <w:highlight w:val="none"/>
        </w:rPr>
        <w:t>分。</w:t>
      </w:r>
    </w:p>
    <w:p w14:paraId="1592525B">
      <w:pPr>
        <w:spacing w:line="600" w:lineRule="exact"/>
        <w:ind w:firstLine="616" w:firstLineChars="200"/>
        <w:rPr>
          <w:rFonts w:hint="default" w:ascii="Times New Roman" w:hAnsi="Times New Roman" w:eastAsia="仿宋" w:cs="Times New Roman"/>
          <w:bCs/>
          <w:spacing w:val="-6"/>
          <w:sz w:val="32"/>
          <w:szCs w:val="32"/>
          <w:highlight w:val="none"/>
        </w:rPr>
      </w:pPr>
      <w:r>
        <w:rPr>
          <w:rFonts w:hint="default" w:ascii="Times New Roman" w:hAnsi="Times New Roman" w:eastAsia="仿宋" w:cs="Times New Roman"/>
          <w:bCs/>
          <w:spacing w:val="-6"/>
          <w:sz w:val="32"/>
          <w:szCs w:val="32"/>
          <w:highlight w:val="none"/>
        </w:rPr>
        <w:t>（</w:t>
      </w:r>
      <w:r>
        <w:rPr>
          <w:rFonts w:hint="default" w:ascii="Times New Roman" w:hAnsi="Times New Roman" w:eastAsia="仿宋" w:cs="Times New Roman"/>
          <w:bCs/>
          <w:spacing w:val="-6"/>
          <w:sz w:val="32"/>
          <w:szCs w:val="32"/>
          <w:highlight w:val="none"/>
          <w:lang w:eastAsia="zh-CN"/>
        </w:rPr>
        <w:t>四</w:t>
      </w:r>
      <w:r>
        <w:rPr>
          <w:rFonts w:hint="default" w:ascii="Times New Roman" w:hAnsi="Times New Roman" w:eastAsia="仿宋" w:cs="Times New Roman"/>
          <w:bCs/>
          <w:spacing w:val="-6"/>
          <w:sz w:val="32"/>
          <w:szCs w:val="32"/>
          <w:highlight w:val="none"/>
        </w:rPr>
        <w:t xml:space="preserve">）视频观感分…………………………………… </w:t>
      </w:r>
      <w:r>
        <w:rPr>
          <w:rFonts w:hint="default" w:ascii="Times New Roman" w:hAnsi="Times New Roman" w:eastAsia="仿宋" w:cs="Times New Roman"/>
          <w:bCs/>
          <w:spacing w:val="-6"/>
          <w:sz w:val="32"/>
          <w:szCs w:val="32"/>
          <w:highlight w:val="none"/>
          <w:lang w:val="en-US" w:eastAsia="zh-CN"/>
        </w:rPr>
        <w:t>1</w:t>
      </w:r>
      <w:r>
        <w:rPr>
          <w:rFonts w:hint="default" w:ascii="Times New Roman" w:hAnsi="Times New Roman" w:eastAsia="仿宋" w:cs="Times New Roman"/>
          <w:bCs/>
          <w:spacing w:val="-6"/>
          <w:sz w:val="32"/>
          <w:szCs w:val="32"/>
          <w:highlight w:val="none"/>
        </w:rPr>
        <w:t>0分</w:t>
      </w:r>
    </w:p>
    <w:p w14:paraId="0F1E24C6">
      <w:pPr>
        <w:spacing w:line="600" w:lineRule="exact"/>
        <w:ind w:firstLine="616" w:firstLineChars="200"/>
        <w:rPr>
          <w:rFonts w:hint="default" w:ascii="Times New Roman" w:hAnsi="Times New Roman" w:eastAsia="仿宋" w:cs="Times New Roman"/>
          <w:bCs/>
          <w:spacing w:val="-6"/>
          <w:sz w:val="32"/>
          <w:szCs w:val="32"/>
          <w:highlight w:val="none"/>
        </w:rPr>
      </w:pPr>
      <w:r>
        <w:rPr>
          <w:rFonts w:hint="default" w:ascii="Times New Roman" w:hAnsi="Times New Roman" w:eastAsia="仿宋" w:cs="Times New Roman"/>
          <w:bCs/>
          <w:spacing w:val="-6"/>
          <w:sz w:val="32"/>
          <w:szCs w:val="32"/>
          <w:highlight w:val="none"/>
        </w:rPr>
        <w:t>供应商提供一个之前制作最满意宣传</w:t>
      </w:r>
      <w:r>
        <w:rPr>
          <w:rFonts w:hint="default" w:ascii="Times New Roman" w:hAnsi="Times New Roman" w:eastAsia="仿宋" w:cs="Times New Roman"/>
          <w:bCs/>
          <w:spacing w:val="-6"/>
          <w:sz w:val="32"/>
          <w:szCs w:val="32"/>
          <w:highlight w:val="none"/>
          <w:lang w:eastAsia="zh-CN"/>
        </w:rPr>
        <w:t>片</w:t>
      </w:r>
      <w:r>
        <w:rPr>
          <w:rFonts w:hint="default" w:ascii="Times New Roman" w:hAnsi="Times New Roman" w:eastAsia="仿宋" w:cs="Times New Roman"/>
          <w:bCs/>
          <w:spacing w:val="-6"/>
          <w:sz w:val="32"/>
          <w:szCs w:val="32"/>
          <w:highlight w:val="none"/>
        </w:rPr>
        <w:t>，从以下方面进行评分：</w:t>
      </w:r>
    </w:p>
    <w:p w14:paraId="10A06D7F">
      <w:pPr>
        <w:spacing w:line="600" w:lineRule="exact"/>
        <w:ind w:firstLine="616" w:firstLineChars="200"/>
        <w:rPr>
          <w:rFonts w:hint="default" w:ascii="Times New Roman" w:hAnsi="Times New Roman" w:eastAsia="仿宋" w:cs="Times New Roman"/>
          <w:bCs/>
          <w:spacing w:val="-6"/>
          <w:sz w:val="32"/>
          <w:szCs w:val="32"/>
        </w:rPr>
      </w:pPr>
      <w:r>
        <w:rPr>
          <w:rFonts w:hint="default" w:ascii="Times New Roman" w:hAnsi="Times New Roman" w:eastAsia="仿宋" w:cs="Times New Roman"/>
          <w:bCs/>
          <w:spacing w:val="-6"/>
          <w:sz w:val="32"/>
          <w:szCs w:val="32"/>
        </w:rPr>
        <w:t>一档（</w:t>
      </w:r>
      <w:r>
        <w:rPr>
          <w:rFonts w:hint="default" w:ascii="Times New Roman" w:hAnsi="Times New Roman" w:eastAsia="仿宋" w:cs="Times New Roman"/>
          <w:bCs/>
          <w:spacing w:val="-6"/>
          <w:sz w:val="32"/>
          <w:szCs w:val="32"/>
          <w:lang w:val="en-US" w:eastAsia="zh-CN"/>
        </w:rPr>
        <w:t>0</w:t>
      </w:r>
      <w:r>
        <w:rPr>
          <w:rFonts w:hint="default" w:ascii="Times New Roman" w:hAnsi="Times New Roman" w:eastAsia="仿宋" w:cs="Times New Roman"/>
          <w:bCs/>
          <w:spacing w:val="-6"/>
          <w:sz w:val="32"/>
          <w:szCs w:val="32"/>
        </w:rPr>
        <w:t>分）：画面质量一般，</w:t>
      </w:r>
      <w:r>
        <w:rPr>
          <w:rFonts w:hint="default" w:ascii="Times New Roman" w:hAnsi="Times New Roman" w:eastAsia="仿宋" w:cs="Times New Roman"/>
          <w:bCs/>
          <w:spacing w:val="-6"/>
          <w:sz w:val="32"/>
          <w:szCs w:val="32"/>
          <w:highlight w:val="none"/>
        </w:rPr>
        <w:t>宣传</w:t>
      </w:r>
      <w:r>
        <w:rPr>
          <w:rFonts w:hint="default" w:ascii="Times New Roman" w:hAnsi="Times New Roman" w:eastAsia="仿宋" w:cs="Times New Roman"/>
          <w:bCs/>
          <w:spacing w:val="-6"/>
          <w:sz w:val="32"/>
          <w:szCs w:val="32"/>
          <w:highlight w:val="none"/>
          <w:lang w:eastAsia="zh-CN"/>
        </w:rPr>
        <w:t>片</w:t>
      </w:r>
      <w:r>
        <w:rPr>
          <w:rFonts w:hint="default" w:ascii="Times New Roman" w:hAnsi="Times New Roman" w:eastAsia="仿宋" w:cs="Times New Roman"/>
          <w:bCs/>
          <w:spacing w:val="-6"/>
          <w:sz w:val="32"/>
          <w:szCs w:val="32"/>
          <w:lang w:eastAsia="zh-CN"/>
        </w:rPr>
        <w:t>旁白表述不明确</w:t>
      </w:r>
      <w:r>
        <w:rPr>
          <w:rFonts w:hint="default" w:ascii="Times New Roman" w:hAnsi="Times New Roman" w:eastAsia="仿宋" w:cs="Times New Roman"/>
          <w:bCs/>
          <w:spacing w:val="-6"/>
          <w:sz w:val="32"/>
          <w:szCs w:val="32"/>
        </w:rPr>
        <w:t>，</w:t>
      </w:r>
      <w:r>
        <w:rPr>
          <w:rFonts w:hint="default" w:ascii="Times New Roman" w:hAnsi="Times New Roman" w:eastAsia="仿宋" w:cs="Times New Roman"/>
          <w:bCs/>
          <w:spacing w:val="-6"/>
          <w:sz w:val="32"/>
          <w:szCs w:val="32"/>
          <w:highlight w:val="none"/>
        </w:rPr>
        <w:t>宣传</w:t>
      </w:r>
      <w:r>
        <w:rPr>
          <w:rFonts w:hint="default" w:ascii="Times New Roman" w:hAnsi="Times New Roman" w:eastAsia="仿宋" w:cs="Times New Roman"/>
          <w:bCs/>
          <w:spacing w:val="-6"/>
          <w:sz w:val="32"/>
          <w:szCs w:val="32"/>
          <w:highlight w:val="none"/>
          <w:lang w:eastAsia="zh-CN"/>
        </w:rPr>
        <w:t>片</w:t>
      </w:r>
      <w:r>
        <w:rPr>
          <w:rFonts w:hint="default" w:ascii="Times New Roman" w:hAnsi="Times New Roman" w:eastAsia="仿宋" w:cs="Times New Roman"/>
          <w:bCs/>
          <w:spacing w:val="-6"/>
          <w:sz w:val="32"/>
          <w:szCs w:val="32"/>
        </w:rPr>
        <w:t>制作形式</w:t>
      </w:r>
      <w:r>
        <w:rPr>
          <w:rFonts w:hint="default" w:ascii="Times New Roman" w:hAnsi="Times New Roman" w:eastAsia="仿宋" w:cs="Times New Roman"/>
          <w:bCs/>
          <w:spacing w:val="-6"/>
          <w:sz w:val="32"/>
          <w:szCs w:val="32"/>
          <w:lang w:eastAsia="zh-CN"/>
        </w:rPr>
        <w:t>较差</w:t>
      </w:r>
      <w:r>
        <w:rPr>
          <w:rFonts w:hint="default" w:ascii="Times New Roman" w:hAnsi="Times New Roman" w:eastAsia="仿宋" w:cs="Times New Roman"/>
          <w:bCs/>
          <w:spacing w:val="-6"/>
          <w:sz w:val="32"/>
          <w:szCs w:val="32"/>
        </w:rPr>
        <w:t>，</w:t>
      </w:r>
      <w:r>
        <w:rPr>
          <w:rFonts w:hint="default" w:ascii="Times New Roman" w:hAnsi="Times New Roman" w:eastAsia="仿宋" w:cs="Times New Roman"/>
          <w:bCs/>
          <w:spacing w:val="-6"/>
          <w:sz w:val="32"/>
          <w:szCs w:val="32"/>
          <w:lang w:eastAsia="zh-CN"/>
        </w:rPr>
        <w:t>无法展现宣传目的</w:t>
      </w:r>
      <w:r>
        <w:rPr>
          <w:rFonts w:hint="default" w:ascii="Times New Roman" w:hAnsi="Times New Roman" w:eastAsia="仿宋" w:cs="Times New Roman"/>
          <w:bCs/>
          <w:spacing w:val="-6"/>
          <w:sz w:val="32"/>
          <w:szCs w:val="32"/>
        </w:rPr>
        <w:t>。</w:t>
      </w:r>
    </w:p>
    <w:p w14:paraId="18CD2521">
      <w:pPr>
        <w:spacing w:line="600" w:lineRule="exact"/>
        <w:ind w:firstLine="616" w:firstLineChars="200"/>
        <w:rPr>
          <w:rFonts w:hint="default" w:ascii="Times New Roman" w:hAnsi="Times New Roman" w:eastAsia="仿宋" w:cs="Times New Roman"/>
          <w:bCs/>
          <w:spacing w:val="-6"/>
          <w:sz w:val="32"/>
          <w:szCs w:val="32"/>
        </w:rPr>
      </w:pPr>
      <w:r>
        <w:rPr>
          <w:rFonts w:hint="default" w:ascii="Times New Roman" w:hAnsi="Times New Roman" w:eastAsia="仿宋" w:cs="Times New Roman"/>
          <w:bCs/>
          <w:spacing w:val="-6"/>
          <w:sz w:val="32"/>
          <w:szCs w:val="32"/>
        </w:rPr>
        <w:t>二档（</w:t>
      </w:r>
      <w:r>
        <w:rPr>
          <w:rFonts w:hint="default" w:ascii="Times New Roman" w:hAnsi="Times New Roman" w:eastAsia="仿宋" w:cs="Times New Roman"/>
          <w:bCs/>
          <w:spacing w:val="-6"/>
          <w:sz w:val="32"/>
          <w:szCs w:val="32"/>
          <w:lang w:val="en-US" w:eastAsia="zh-CN"/>
        </w:rPr>
        <w:t>5</w:t>
      </w:r>
      <w:r>
        <w:rPr>
          <w:rFonts w:hint="default" w:ascii="Times New Roman" w:hAnsi="Times New Roman" w:eastAsia="仿宋" w:cs="Times New Roman"/>
          <w:bCs/>
          <w:spacing w:val="-6"/>
          <w:sz w:val="32"/>
          <w:szCs w:val="32"/>
        </w:rPr>
        <w:t>分）：画面质量较好，</w:t>
      </w:r>
      <w:r>
        <w:rPr>
          <w:rFonts w:hint="default" w:ascii="Times New Roman" w:hAnsi="Times New Roman" w:eastAsia="仿宋" w:cs="Times New Roman"/>
          <w:bCs/>
          <w:spacing w:val="-6"/>
          <w:sz w:val="32"/>
          <w:szCs w:val="32"/>
          <w:highlight w:val="none"/>
        </w:rPr>
        <w:t>宣传</w:t>
      </w:r>
      <w:r>
        <w:rPr>
          <w:rFonts w:hint="default" w:ascii="Times New Roman" w:hAnsi="Times New Roman" w:eastAsia="仿宋" w:cs="Times New Roman"/>
          <w:bCs/>
          <w:spacing w:val="-6"/>
          <w:sz w:val="32"/>
          <w:szCs w:val="32"/>
          <w:highlight w:val="none"/>
          <w:lang w:eastAsia="zh-CN"/>
        </w:rPr>
        <w:t>片</w:t>
      </w:r>
      <w:r>
        <w:rPr>
          <w:rFonts w:hint="default" w:ascii="Times New Roman" w:hAnsi="Times New Roman" w:eastAsia="仿宋" w:cs="Times New Roman"/>
          <w:bCs/>
          <w:spacing w:val="-6"/>
          <w:sz w:val="32"/>
          <w:szCs w:val="32"/>
          <w:lang w:eastAsia="zh-CN"/>
        </w:rPr>
        <w:t>旁白表述较明确</w:t>
      </w:r>
      <w:r>
        <w:rPr>
          <w:rFonts w:hint="default" w:ascii="Times New Roman" w:hAnsi="Times New Roman" w:eastAsia="仿宋" w:cs="Times New Roman"/>
          <w:bCs/>
          <w:spacing w:val="-6"/>
          <w:sz w:val="32"/>
          <w:szCs w:val="32"/>
        </w:rPr>
        <w:t>，</w:t>
      </w:r>
      <w:r>
        <w:rPr>
          <w:rFonts w:hint="default" w:ascii="Times New Roman" w:hAnsi="Times New Roman" w:eastAsia="仿宋" w:cs="Times New Roman"/>
          <w:bCs/>
          <w:spacing w:val="-6"/>
          <w:sz w:val="32"/>
          <w:szCs w:val="32"/>
          <w:highlight w:val="none"/>
        </w:rPr>
        <w:t>宣传</w:t>
      </w:r>
      <w:r>
        <w:rPr>
          <w:rFonts w:hint="default" w:ascii="Times New Roman" w:hAnsi="Times New Roman" w:eastAsia="仿宋" w:cs="Times New Roman"/>
          <w:bCs/>
          <w:spacing w:val="-6"/>
          <w:sz w:val="32"/>
          <w:szCs w:val="32"/>
          <w:highlight w:val="none"/>
          <w:lang w:eastAsia="zh-CN"/>
        </w:rPr>
        <w:t>片</w:t>
      </w:r>
      <w:r>
        <w:rPr>
          <w:rFonts w:hint="default" w:ascii="Times New Roman" w:hAnsi="Times New Roman" w:eastAsia="仿宋" w:cs="Times New Roman"/>
          <w:bCs/>
          <w:spacing w:val="-6"/>
          <w:sz w:val="32"/>
          <w:szCs w:val="32"/>
        </w:rPr>
        <w:t>制作形式普通，</w:t>
      </w:r>
      <w:r>
        <w:rPr>
          <w:rFonts w:hint="default" w:ascii="Times New Roman" w:hAnsi="Times New Roman" w:eastAsia="仿宋" w:cs="Times New Roman"/>
          <w:bCs/>
          <w:spacing w:val="-6"/>
          <w:sz w:val="32"/>
          <w:szCs w:val="32"/>
          <w:lang w:eastAsia="zh-CN"/>
        </w:rPr>
        <w:t>基本展现宣传目的</w:t>
      </w:r>
      <w:r>
        <w:rPr>
          <w:rFonts w:hint="default" w:ascii="Times New Roman" w:hAnsi="Times New Roman" w:eastAsia="仿宋" w:cs="Times New Roman"/>
          <w:bCs/>
          <w:spacing w:val="-6"/>
          <w:sz w:val="32"/>
          <w:szCs w:val="32"/>
        </w:rPr>
        <w:t>。</w:t>
      </w:r>
    </w:p>
    <w:p w14:paraId="3E9E9D00">
      <w:pPr>
        <w:pStyle w:val="2"/>
        <w:tabs>
          <w:tab w:val="center" w:pos="4153"/>
          <w:tab w:val="right" w:pos="8306"/>
          <w:tab w:val="clear" w:pos="4140"/>
          <w:tab w:val="clear" w:pos="8300"/>
        </w:tabs>
        <w:spacing w:line="600" w:lineRule="exact"/>
        <w:ind w:firstLine="616" w:firstLineChars="200"/>
        <w:rPr>
          <w:rFonts w:ascii="Times New Roman" w:hAnsi="Times New Roman" w:eastAsia="仿宋" w:cs="Times New Roman"/>
          <w:bCs/>
          <w:spacing w:val="-6"/>
          <w:sz w:val="32"/>
          <w:szCs w:val="32"/>
        </w:rPr>
      </w:pPr>
      <w:r>
        <w:rPr>
          <w:rFonts w:hint="default" w:ascii="Times New Roman" w:hAnsi="Times New Roman" w:eastAsia="仿宋" w:cs="Times New Roman"/>
          <w:bCs/>
          <w:spacing w:val="-6"/>
          <w:sz w:val="32"/>
          <w:szCs w:val="32"/>
        </w:rPr>
        <w:t>三档（1</w:t>
      </w:r>
      <w:r>
        <w:rPr>
          <w:rFonts w:hint="default" w:ascii="Times New Roman" w:hAnsi="Times New Roman" w:eastAsia="仿宋" w:cs="Times New Roman"/>
          <w:bCs/>
          <w:spacing w:val="-6"/>
          <w:sz w:val="32"/>
          <w:szCs w:val="32"/>
          <w:lang w:val="en-US" w:eastAsia="zh-CN"/>
        </w:rPr>
        <w:t>0</w:t>
      </w:r>
      <w:r>
        <w:rPr>
          <w:rFonts w:hint="default" w:ascii="Times New Roman" w:hAnsi="Times New Roman" w:eastAsia="仿宋" w:cs="Times New Roman"/>
          <w:bCs/>
          <w:spacing w:val="-6"/>
          <w:sz w:val="32"/>
          <w:szCs w:val="32"/>
        </w:rPr>
        <w:t>分）：画面精美，</w:t>
      </w:r>
      <w:r>
        <w:rPr>
          <w:rFonts w:hint="default" w:ascii="Times New Roman" w:hAnsi="Times New Roman" w:eastAsia="仿宋" w:cs="Times New Roman"/>
          <w:bCs/>
          <w:spacing w:val="-6"/>
          <w:sz w:val="32"/>
          <w:szCs w:val="32"/>
          <w:highlight w:val="none"/>
        </w:rPr>
        <w:t>宣传</w:t>
      </w:r>
      <w:r>
        <w:rPr>
          <w:rFonts w:hint="default" w:ascii="Times New Roman" w:hAnsi="Times New Roman" w:eastAsia="仿宋" w:cs="Times New Roman"/>
          <w:bCs/>
          <w:spacing w:val="-6"/>
          <w:sz w:val="32"/>
          <w:szCs w:val="32"/>
          <w:highlight w:val="none"/>
          <w:lang w:eastAsia="zh-CN"/>
        </w:rPr>
        <w:t>片</w:t>
      </w:r>
      <w:r>
        <w:rPr>
          <w:rFonts w:hint="default" w:ascii="Times New Roman" w:hAnsi="Times New Roman" w:eastAsia="仿宋" w:cs="Times New Roman"/>
          <w:bCs/>
          <w:spacing w:val="-6"/>
          <w:sz w:val="32"/>
          <w:szCs w:val="32"/>
          <w:lang w:eastAsia="zh-CN"/>
        </w:rPr>
        <w:t>旁白表述明确</w:t>
      </w:r>
      <w:r>
        <w:rPr>
          <w:rFonts w:hint="default" w:ascii="Times New Roman" w:hAnsi="Times New Roman" w:eastAsia="仿宋" w:cs="Times New Roman"/>
          <w:bCs/>
          <w:spacing w:val="-6"/>
          <w:sz w:val="32"/>
          <w:szCs w:val="32"/>
        </w:rPr>
        <w:t>，视频制作形式新颖，</w:t>
      </w:r>
      <w:r>
        <w:rPr>
          <w:rFonts w:hint="default" w:ascii="Times New Roman" w:hAnsi="Times New Roman" w:eastAsia="仿宋" w:cs="Times New Roman"/>
          <w:bCs/>
          <w:spacing w:val="-6"/>
          <w:sz w:val="32"/>
          <w:szCs w:val="32"/>
          <w:lang w:eastAsia="zh-CN"/>
        </w:rPr>
        <w:t>完全展现宣传目的，并包含偶发事件特写镜头</w:t>
      </w:r>
      <w:r>
        <w:rPr>
          <w:rFonts w:hint="default" w:ascii="Times New Roman" w:hAnsi="Times New Roman" w:eastAsia="仿宋" w:cs="Times New Roman"/>
          <w:bCs/>
          <w:spacing w:val="-6"/>
          <w:sz w:val="32"/>
          <w:szCs w:val="32"/>
        </w:rPr>
        <w:t>。</w:t>
      </w:r>
    </w:p>
    <w:p w14:paraId="2DE93A4A">
      <w:pPr>
        <w:pStyle w:val="2"/>
        <w:tabs>
          <w:tab w:val="center" w:pos="4153"/>
          <w:tab w:val="right" w:pos="8306"/>
          <w:tab w:val="clear" w:pos="4140"/>
          <w:tab w:val="clear" w:pos="8300"/>
        </w:tabs>
        <w:spacing w:line="600" w:lineRule="exact"/>
        <w:ind w:firstLine="616" w:firstLineChars="200"/>
        <w:rPr>
          <w:rFonts w:hint="default" w:ascii="Times New Roman" w:hAnsi="Times New Roman" w:eastAsia="仿宋" w:cs="Times New Roman"/>
          <w:bCs/>
          <w:spacing w:val="-6"/>
          <w:sz w:val="32"/>
          <w:szCs w:val="32"/>
        </w:rPr>
      </w:pPr>
      <w:r>
        <w:rPr>
          <w:rFonts w:hint="default" w:ascii="Times New Roman" w:hAnsi="Times New Roman" w:eastAsia="仿宋" w:cs="Times New Roman"/>
          <w:bCs/>
          <w:spacing w:val="-6"/>
          <w:sz w:val="32"/>
          <w:szCs w:val="32"/>
        </w:rPr>
        <w:t>（</w:t>
      </w:r>
      <w:r>
        <w:rPr>
          <w:rFonts w:hint="default" w:ascii="Times New Roman" w:hAnsi="Times New Roman" w:eastAsia="仿宋" w:cs="Times New Roman"/>
          <w:bCs/>
          <w:spacing w:val="-6"/>
          <w:sz w:val="32"/>
          <w:szCs w:val="32"/>
          <w:lang w:eastAsia="zh-CN"/>
        </w:rPr>
        <w:t>五</w:t>
      </w:r>
      <w:r>
        <w:rPr>
          <w:rFonts w:hint="default" w:ascii="Times New Roman" w:hAnsi="Times New Roman" w:eastAsia="仿宋" w:cs="Times New Roman"/>
          <w:bCs/>
          <w:spacing w:val="-6"/>
          <w:sz w:val="32"/>
          <w:szCs w:val="32"/>
        </w:rPr>
        <w:t>）增值服务分…………………………………… 10分</w:t>
      </w:r>
    </w:p>
    <w:p w14:paraId="66C8788E">
      <w:pPr>
        <w:pStyle w:val="2"/>
        <w:tabs>
          <w:tab w:val="center" w:pos="4153"/>
          <w:tab w:val="right" w:pos="8306"/>
          <w:tab w:val="clear" w:pos="4140"/>
          <w:tab w:val="clear" w:pos="8300"/>
        </w:tabs>
        <w:spacing w:line="600" w:lineRule="exact"/>
        <w:ind w:firstLine="616" w:firstLineChars="200"/>
        <w:rPr>
          <w:rFonts w:ascii="Times New Roman" w:hAnsi="Times New Roman" w:eastAsia="仿宋" w:cs="Times New Roman"/>
          <w:bCs/>
          <w:spacing w:val="-6"/>
          <w:sz w:val="32"/>
          <w:szCs w:val="32"/>
        </w:rPr>
      </w:pPr>
      <w:r>
        <w:rPr>
          <w:rFonts w:hint="default" w:ascii="Times New Roman" w:hAnsi="Times New Roman" w:eastAsia="仿宋" w:cs="Times New Roman"/>
          <w:bCs/>
          <w:spacing w:val="-6"/>
          <w:sz w:val="32"/>
          <w:szCs w:val="32"/>
        </w:rPr>
        <w:t>供应商承诺提供</w:t>
      </w:r>
      <w:r>
        <w:rPr>
          <w:rFonts w:hint="default" w:ascii="Times New Roman" w:hAnsi="Times New Roman" w:eastAsia="仿宋" w:cs="Times New Roman"/>
          <w:bCs/>
          <w:spacing w:val="-6"/>
          <w:sz w:val="32"/>
          <w:szCs w:val="32"/>
          <w:lang w:eastAsia="zh-CN"/>
        </w:rPr>
        <w:t>宣传</w:t>
      </w:r>
      <w:r>
        <w:rPr>
          <w:rFonts w:hint="default" w:ascii="Times New Roman" w:hAnsi="Times New Roman" w:eastAsia="仿宋" w:cs="Times New Roman"/>
          <w:bCs/>
          <w:spacing w:val="-6"/>
          <w:sz w:val="32"/>
          <w:szCs w:val="32"/>
        </w:rPr>
        <w:t>编写剧本及修改</w:t>
      </w:r>
      <w:r>
        <w:rPr>
          <w:rFonts w:hint="default" w:ascii="Times New Roman" w:hAnsi="Times New Roman" w:eastAsia="仿宋" w:cs="Times New Roman"/>
          <w:bCs/>
          <w:spacing w:val="-6"/>
          <w:sz w:val="32"/>
          <w:szCs w:val="32"/>
          <w:lang w:eastAsia="zh-CN"/>
        </w:rPr>
        <w:t>建议</w:t>
      </w:r>
      <w:r>
        <w:rPr>
          <w:rFonts w:hint="default" w:ascii="Times New Roman" w:hAnsi="Times New Roman" w:eastAsia="仿宋" w:cs="Times New Roman"/>
          <w:bCs/>
          <w:spacing w:val="-6"/>
          <w:sz w:val="32"/>
          <w:szCs w:val="32"/>
        </w:rPr>
        <w:t>服务的，得10分，缺一项此项不得分。</w:t>
      </w:r>
      <w:r>
        <w:rPr>
          <w:rFonts w:hint="default" w:ascii="Times New Roman" w:hAnsi="Times New Roman" w:eastAsia="仿宋" w:cs="Times New Roman"/>
          <w:b/>
          <w:spacing w:val="-6"/>
          <w:sz w:val="32"/>
          <w:szCs w:val="32"/>
        </w:rPr>
        <w:t>（合同签署内容根据供应商承诺事项签订）</w:t>
      </w:r>
      <w:bookmarkStart w:id="0" w:name="_GoBack"/>
      <w:bookmarkEnd w:id="0"/>
    </w:p>
    <w:p w14:paraId="5A93DCFE">
      <w:pPr>
        <w:spacing w:line="600" w:lineRule="exact"/>
        <w:ind w:firstLine="384"/>
        <w:rPr>
          <w:rFonts w:hint="default" w:ascii="Times New Roman" w:hAnsi="Times New Roman" w:eastAsia="仿宋" w:cs="Times New Roman"/>
          <w:bCs/>
          <w:spacing w:val="-6"/>
          <w:sz w:val="32"/>
          <w:szCs w:val="32"/>
        </w:rPr>
      </w:pPr>
      <w:r>
        <w:rPr>
          <w:rFonts w:hint="default" w:ascii="Times New Roman" w:hAnsi="Times New Roman" w:eastAsia="仿宋" w:cs="Times New Roman"/>
          <w:bCs/>
          <w:spacing w:val="-6"/>
          <w:sz w:val="32"/>
          <w:szCs w:val="32"/>
        </w:rPr>
        <w:t>总分值=（一）+（二）+（三）+（四）+（</w:t>
      </w:r>
      <w:r>
        <w:rPr>
          <w:rFonts w:hint="default" w:ascii="Times New Roman" w:hAnsi="Times New Roman" w:eastAsia="仿宋" w:cs="Times New Roman"/>
          <w:bCs/>
          <w:spacing w:val="-6"/>
          <w:sz w:val="32"/>
          <w:szCs w:val="32"/>
          <w:lang w:eastAsia="zh-CN"/>
        </w:rPr>
        <w:t>五</w:t>
      </w:r>
      <w:r>
        <w:rPr>
          <w:rFonts w:hint="default" w:ascii="Times New Roman" w:hAnsi="Times New Roman" w:eastAsia="仿宋" w:cs="Times New Roman"/>
          <w:bCs/>
          <w:spacing w:val="-6"/>
          <w:sz w:val="32"/>
          <w:szCs w:val="32"/>
        </w:rPr>
        <w:t>）</w:t>
      </w:r>
    </w:p>
    <w:p w14:paraId="1638F1B5">
      <w:pPr>
        <w:spacing w:line="600" w:lineRule="exact"/>
        <w:ind w:firstLine="646" w:firstLineChars="202"/>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三、成交候选人推荐原则</w:t>
      </w:r>
    </w:p>
    <w:p w14:paraId="50163D4F">
      <w:pPr>
        <w:spacing w:line="600" w:lineRule="exact"/>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 xml:space="preserve">    根据供应商提交的材料进行综合评分，按照得分由高到低顺序得出成交候选人名单，评审得分相同的，按照最后报价（不计算价格折扣）由低到高排序，评审得分且最后报价（不计算价格折扣）相同的，按照技术指标优劣排序。成交原则为排序顺位第一的供应商。如成交供应商因不可抗力提出不能履行合同，顺位选择第二排名的供应商，以此类推。</w:t>
      </w:r>
    </w:p>
    <w:p w14:paraId="25138E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iNDcyNzRlMTczYTMzMWYwODFmZjkyYzQ2MmJmOTAifQ=="/>
  </w:docVars>
  <w:rsids>
    <w:rsidRoot w:val="4F032DD3"/>
    <w:rsid w:val="4F032DD3"/>
    <w:rsid w:val="566B5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99"/>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customStyle="1" w:styleId="5">
    <w:name w:val="列出段落1"/>
    <w:basedOn w:val="1"/>
    <w:qFormat/>
    <w:uiPriority w:val="0"/>
    <w:pPr>
      <w:widowControl/>
      <w:ind w:firstLine="420" w:firstLineChars="200"/>
    </w:pPr>
    <w:rPr>
      <w:rFonts w:ascii="Calibri" w:hAnsi="Calibri"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2024-08-02T00:26:00Z</dcterms:created>
  <dc:creator>Mai丶</dc:creator>
  <cp:lastModifiedBy>Mai丶</cp:lastModifiedBy>
  <dcterms:modified xsi:type="dcterms:W3CDTF">2024-08-02T01:07:10Z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B88F83CA53064C1186C7A93A7D559E60_11</vt:lpwstr>
  </property>
</Properties>
</file>