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99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方正小标宋_GBK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  <w:t>广西壮族自治区</w:t>
      </w:r>
      <w:r>
        <w:rPr>
          <w:rFonts w:hint="eastAsia" w:ascii="方正小标宋_GBK" w:eastAsia="方正小标宋_GBK" w:cs="Times New Roman"/>
          <w:color w:val="auto"/>
          <w:sz w:val="44"/>
          <w:szCs w:val="44"/>
          <w:highlight w:val="none"/>
          <w:lang w:val="en-US" w:eastAsia="zh-CN"/>
        </w:rPr>
        <w:t>柳州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  <w:t>生态环境监测中心</w:t>
      </w:r>
    </w:p>
    <w:p w14:paraId="2321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_GBK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梅林水站边坡塌方勘察设计服务项目</w:t>
      </w:r>
      <w:r>
        <w:rPr>
          <w:rFonts w:hint="eastAsia" w:ascii="方正小标宋_GBK" w:eastAsia="方正小标宋_GBK" w:cs="Times New Roman"/>
          <w:color w:val="auto"/>
          <w:sz w:val="44"/>
          <w:szCs w:val="44"/>
          <w:highlight w:val="none"/>
          <w:lang w:val="en-US" w:eastAsia="zh-CN"/>
        </w:rPr>
        <w:t>的</w:t>
      </w:r>
    </w:p>
    <w:p w14:paraId="3F165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采购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  <w:t>需求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35"/>
        <w:gridCol w:w="6679"/>
      </w:tblGrid>
      <w:tr w14:paraId="6E6D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noWrap/>
            <w:vAlign w:val="center"/>
          </w:tcPr>
          <w:p w14:paraId="1DB54752">
            <w:pPr>
              <w:rPr>
                <w:color w:val="auto"/>
                <w:sz w:val="2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4"/>
                <w:highlight w:val="none"/>
              </w:rPr>
              <w:t>一、项目要求</w:t>
            </w:r>
          </w:p>
        </w:tc>
      </w:tr>
      <w:tr w14:paraId="42F8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pct"/>
            <w:noWrap/>
            <w:vAlign w:val="center"/>
          </w:tcPr>
          <w:p w14:paraId="10D6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4"/>
                <w:highlight w:val="none"/>
              </w:rPr>
              <w:t>名称</w:t>
            </w:r>
          </w:p>
        </w:tc>
        <w:tc>
          <w:tcPr>
            <w:tcW w:w="348" w:type="pct"/>
            <w:noWrap/>
            <w:vAlign w:val="center"/>
          </w:tcPr>
          <w:p w14:paraId="45E86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4"/>
                <w:highlight w:val="none"/>
              </w:rPr>
              <w:t>数量</w:t>
            </w:r>
          </w:p>
        </w:tc>
        <w:tc>
          <w:tcPr>
            <w:tcW w:w="3988" w:type="pct"/>
            <w:noWrap/>
            <w:vAlign w:val="center"/>
          </w:tcPr>
          <w:p w14:paraId="2A8A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需求内容</w:t>
            </w:r>
          </w:p>
        </w:tc>
      </w:tr>
      <w:tr w14:paraId="2A7A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pct"/>
            <w:noWrap/>
            <w:vAlign w:val="center"/>
          </w:tcPr>
          <w:p w14:paraId="34C7FDB7">
            <w:pPr>
              <w:spacing w:before="180" w:beforeLines="50" w:after="180" w:afterLines="50"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梅林水站边坡塌方勘察设计服务</w:t>
            </w:r>
          </w:p>
        </w:tc>
        <w:tc>
          <w:tcPr>
            <w:tcW w:w="348" w:type="pct"/>
            <w:noWrap/>
            <w:vAlign w:val="center"/>
          </w:tcPr>
          <w:p w14:paraId="7B27DBDC">
            <w:pPr>
              <w:spacing w:before="180" w:beforeLines="50" w:after="180" w:afterLines="5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988" w:type="pct"/>
            <w:noWrap/>
            <w:vAlign w:val="center"/>
          </w:tcPr>
          <w:p w14:paraId="57BE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2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基本情况</w:t>
            </w:r>
          </w:p>
          <w:p w14:paraId="0114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三江县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富禄镇区控梅林水站（北纬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25.7511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，东经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109.165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76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南侧都柳江河岸斜坡发生崩塌地质灾害，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梅林水站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长约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，宽约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15m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，四周建有围墙，站内建筑为一栋2层楼房，地面已硬化。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侧为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321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国道，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楼房距离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公路约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20m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南侧为都柳江河，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2024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月，因暴雨河水暴涨，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河岸发生崩塌，崩塌范围宽约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15m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长约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20m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体积约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300m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，造成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梅林水站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部分围墙基础悬空。</w:t>
            </w:r>
          </w:p>
          <w:p w14:paraId="6A4CA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2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采购内容</w:t>
            </w:r>
          </w:p>
          <w:p w14:paraId="4311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地形测绘</w:t>
            </w:r>
          </w:p>
          <w:p w14:paraId="17E8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面积约1km²，崩塌地段比例不少于1: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0，标出关键信息，地形剖面测量等，根据勘察设计需求提供。</w:t>
            </w:r>
          </w:p>
          <w:p w14:paraId="6AB2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稳定性勘察与评价</w:t>
            </w:r>
          </w:p>
          <w:p w14:paraId="3059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根据《广西壮族自治区岩土工程勘察规范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》《地质灾害危险性评估规范》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等相关规范要求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</w:p>
          <w:p w14:paraId="4F74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1）查明不稳定斜坡地质灾害隐患产生的地质环境、边界条件、规模、岩土体结构、水文地质条件，提供有关稳定性计算的参数，对稳定性进行分析和计算，并作出综合评价，分析成灾的可能性、成灾的条件，分析论证防治的必要性和可行性；</w:t>
            </w:r>
          </w:p>
          <w:p w14:paraId="253A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（2）综合分析不稳定斜坡地质灾害的形成条件、机制及变形特征，预测发展趋势，评价不同荷载组合下的稳定性；</w:t>
            </w:r>
          </w:p>
          <w:p w14:paraId="5E8D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3）在综合评价不稳定斜坡地质灾害隐患稳定性和危害性的基础上，根据地质条件、形成机理以及治理的经验，提出工程防治的治理方案和建议。并为治理工程施工图设计提供所需的工程地质资料。对治理工程措施、结构形式、埋置深度和工程施工等提出工程地质方面的要求和建议。</w:t>
            </w:r>
          </w:p>
          <w:p w14:paraId="7AB7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治理方案及施工图设计</w:t>
            </w:r>
          </w:p>
          <w:p w14:paraId="7276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依据《滑坡防治工程设计与施工技术规范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建筑边坡工程技术规范》等相关技术标准，根据勘察结果，对项目进行治理方案以及施工图设计、预算书编制。</w:t>
            </w:r>
          </w:p>
          <w:p w14:paraId="3D94A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三、供应商资质要求</w:t>
            </w:r>
          </w:p>
          <w:p w14:paraId="580A2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地质灾害评估和治理工程勘查设计（甲级）。</w:t>
            </w:r>
          </w:p>
          <w:p w14:paraId="70C6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2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完成时限</w:t>
            </w:r>
          </w:p>
          <w:p w14:paraId="5837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签订合同后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个工作日提交结果并通过验收。</w:t>
            </w:r>
          </w:p>
          <w:p w14:paraId="69329AD1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五、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其他要求</w:t>
            </w:r>
          </w:p>
          <w:p w14:paraId="71F0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成交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在项目执行过程中，必须严格遵守国家的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法律法规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以及现行技术与质量标准。</w:t>
            </w:r>
          </w:p>
          <w:p w14:paraId="413A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2. 成交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不得将合同规定的任务向第三方转包，不得单方对合同执行内容调整。</w:t>
            </w:r>
          </w:p>
          <w:p w14:paraId="317A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92F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noWrap/>
            <w:vAlign w:val="center"/>
          </w:tcPr>
          <w:p w14:paraId="3F69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40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二、商务要求</w:t>
            </w:r>
          </w:p>
        </w:tc>
      </w:tr>
      <w:tr w14:paraId="066D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noWrap/>
            <w:vAlign w:val="center"/>
          </w:tcPr>
          <w:p w14:paraId="7C11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1.报价要求</w:t>
            </w:r>
          </w:p>
          <w:p w14:paraId="01AF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本项目采购预算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万元整（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¥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60000.00）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，本项目实行总承包报价，报价为采购人指定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采购内容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的全部价格，包括：</w:t>
            </w:r>
          </w:p>
          <w:p w14:paraId="593E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（1）服务的价格（包括人工、材料、设备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车船费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等）；</w:t>
            </w:r>
          </w:p>
          <w:p w14:paraId="5A19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（2）必要的保险费用和各项税金；</w:t>
            </w:r>
          </w:p>
          <w:p w14:paraId="05BD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（3）与本项目有关的其他一切费用。</w:t>
            </w:r>
          </w:p>
          <w:p w14:paraId="1E99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采购人不再支付成交价格以外的任何费用。</w:t>
            </w:r>
          </w:p>
          <w:p w14:paraId="06641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.付款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方式</w:t>
            </w:r>
          </w:p>
          <w:p w14:paraId="4ABF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分期付款：</w:t>
            </w:r>
          </w:p>
          <w:p w14:paraId="43473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合同签订后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个工作日采购人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向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成交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支付合同总金额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0%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的预付款；</w:t>
            </w:r>
          </w:p>
          <w:p w14:paraId="650B3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提交成果并经验收通过后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个工作日内，采购人收到请款材料后支付合同尾款。</w:t>
            </w:r>
          </w:p>
          <w:p w14:paraId="3723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项目费用包干使用，超支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成交人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自负。请款材料包括请款函和对应支付金额的合法发票。</w:t>
            </w:r>
          </w:p>
          <w:p w14:paraId="5E97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3.成交规则</w:t>
            </w:r>
          </w:p>
          <w:p w14:paraId="138E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最低价成交法。</w:t>
            </w:r>
          </w:p>
          <w:p w14:paraId="31E9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供应商所提交报价应在项目预算内，且报价只能一次报出不得更改，超出项目预算的将被认定为无效报价，按作废处理。经对报价文件比较，以满足我单位采购需求且报价最低原则确定成交供应商。如最后报价出现相同且均最低的，按照服务承诺优劣排序，如最后报价且服务承诺相同的，按照随机抽签方式确定供应商。如成交供应商因不可抗力提出不能履行合同的，则按照最低报价顺位选择排名第二的供应商，以此类推。</w:t>
            </w:r>
          </w:p>
          <w:p w14:paraId="2479F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4.合同签订要求</w:t>
            </w:r>
          </w:p>
          <w:p w14:paraId="10EB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自发布结果公告之日起，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成交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应与采购人于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个工作日内签订合同。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成交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逾期不签订合同的，视为成交人主动放弃成交结果，后果由成交人自行负责。</w:t>
            </w:r>
          </w:p>
        </w:tc>
      </w:tr>
    </w:tbl>
    <w:p w14:paraId="67CA6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5834E"/>
    <w:multiLevelType w:val="singleLevel"/>
    <w:tmpl w:val="01D583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C0700F"/>
    <w:multiLevelType w:val="singleLevel"/>
    <w:tmpl w:val="17C0700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2YyZTk1NWZhOTUwODI2Y2E1YWI4OTUxN2E1OGYifQ=="/>
  </w:docVars>
  <w:rsids>
    <w:rsidRoot w:val="61485022"/>
    <w:rsid w:val="05C72C4A"/>
    <w:rsid w:val="0D552B6D"/>
    <w:rsid w:val="108C1436"/>
    <w:rsid w:val="13D34716"/>
    <w:rsid w:val="1761016A"/>
    <w:rsid w:val="1E6C3F37"/>
    <w:rsid w:val="2695315B"/>
    <w:rsid w:val="29604312"/>
    <w:rsid w:val="2CE033FA"/>
    <w:rsid w:val="355C5798"/>
    <w:rsid w:val="39C17FF3"/>
    <w:rsid w:val="421019EE"/>
    <w:rsid w:val="4AE25AA9"/>
    <w:rsid w:val="4DCD749C"/>
    <w:rsid w:val="550D4A11"/>
    <w:rsid w:val="61485022"/>
    <w:rsid w:val="6314609A"/>
    <w:rsid w:val="63D464D8"/>
    <w:rsid w:val="648604FA"/>
    <w:rsid w:val="65DB4488"/>
    <w:rsid w:val="73A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4"/>
    <w:basedOn w:val="1"/>
    <w:next w:val="5"/>
    <w:qFormat/>
    <w:uiPriority w:val="99"/>
    <w:pPr>
      <w:ind w:firstLine="420" w:firstLineChars="200"/>
    </w:pPr>
  </w:style>
  <w:style w:type="paragraph" w:customStyle="1" w:styleId="5">
    <w:name w:val="列出段落2"/>
    <w:basedOn w:val="1"/>
    <w:qFormat/>
    <w:uiPriority w:val="99"/>
    <w:pPr>
      <w:ind w:firstLine="420" w:firstLineChars="200"/>
    </w:pPr>
  </w:style>
  <w:style w:type="paragraph" w:customStyle="1" w:styleId="6">
    <w:name w:val="列出段落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1354</Words>
  <Characters>1417</Characters>
  <Lines>0</Lines>
  <Paragraphs>0</Paragraphs>
  <TotalTime>17</TotalTime>
  <ScaleCrop>false</ScaleCrop>
  <LinksUpToDate>false</LinksUpToDate>
  <CharactersWithSpaces>1420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2024-07-26T02:16:00Z</dcterms:created>
  <dc:creator>赵纳</dc:creator>
  <cp:lastModifiedBy></cp:lastModifiedBy>
  <cp:lastPrinted>2024-08-01T00:34:00Z</cp:lastPrinted>
  <dcterms:modified xsi:type="dcterms:W3CDTF">2024-08-02T01:42:06Z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3FF955A45E5342BDAC55C7EFCFB0267E</vt:lpwstr>
  </property>
</Properties>
</file>