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044B9">
      <w:pPr>
        <w:spacing w:line="600" w:lineRule="exact"/>
        <w:jc w:val="left"/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小标宋_GBK" w:cs="Times New Roman"/>
          <w:color w:val="000000"/>
          <w:sz w:val="32"/>
          <w:szCs w:val="32"/>
          <w:lang w:val="en-US" w:eastAsia="zh-CN"/>
        </w:rPr>
        <w:t>3</w:t>
      </w:r>
    </w:p>
    <w:p w14:paraId="3E85E103">
      <w:pPr>
        <w:pStyle w:val="2"/>
        <w:rPr>
          <w:rFonts w:hint="eastAsia"/>
          <w:lang w:val="en-US" w:eastAsia="zh-CN"/>
        </w:rPr>
      </w:pPr>
    </w:p>
    <w:p w14:paraId="5E5A6C11">
      <w:pPr>
        <w:spacing w:line="600" w:lineRule="exact"/>
        <w:ind w:firstLine="440" w:firstLineChars="100"/>
        <w:jc w:val="both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 w14:paraId="5DEB5635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2024年第21届中国—东盟博览会绿色低碳展区政府公共展区设计搭建服务</w:t>
      </w:r>
    </w:p>
    <w:p w14:paraId="6380A7B6">
      <w:pPr>
        <w:spacing w:line="600" w:lineRule="exact"/>
        <w:jc w:val="center"/>
        <w:rPr>
          <w:rFonts w:hint="eastAsia"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采购</w:t>
      </w: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询价记录表</w:t>
      </w:r>
    </w:p>
    <w:p w14:paraId="6CDBA3C5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A7BF53">
      <w:pPr>
        <w:snapToGrid w:val="0"/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报价单位：（公章）             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时间：   年   月   日</w:t>
      </w:r>
    </w:p>
    <w:p w14:paraId="0DD5024D">
      <w:pPr>
        <w:pStyle w:val="2"/>
        <w:rPr>
          <w:rFonts w:hint="eastAsia"/>
        </w:rPr>
      </w:pP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210"/>
        <w:gridCol w:w="1767"/>
        <w:gridCol w:w="3127"/>
      </w:tblGrid>
      <w:tr w14:paraId="491DA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 w14:paraId="08426659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服务项目名称</w:t>
            </w:r>
          </w:p>
        </w:tc>
        <w:tc>
          <w:tcPr>
            <w:tcW w:w="7104" w:type="dxa"/>
            <w:gridSpan w:val="3"/>
            <w:vAlign w:val="center"/>
          </w:tcPr>
          <w:p w14:paraId="08EBEE70">
            <w:pPr>
              <w:widowControl/>
              <w:spacing w:line="276" w:lineRule="auto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2024年第21届中国—东盟博览会绿色低碳展区政府公共展区设计搭建服务</w:t>
            </w:r>
          </w:p>
        </w:tc>
      </w:tr>
      <w:tr w14:paraId="51839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9288" w:type="dxa"/>
            <w:gridSpan w:val="4"/>
            <w:vAlign w:val="top"/>
          </w:tcPr>
          <w:p w14:paraId="511E31BB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服务主要内容</w:t>
            </w:r>
          </w:p>
        </w:tc>
      </w:tr>
      <w:tr w14:paraId="7B96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9288" w:type="dxa"/>
            <w:gridSpan w:val="4"/>
            <w:vAlign w:val="center"/>
          </w:tcPr>
          <w:p w14:paraId="53636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1.展区设计需满足100平米政府公共展区的设置要求，整体效果紧扣主题，融合生态环境保护、国际合作、绿色低碳等理念。展板以文字、图片灯箱形式展示，设计工作包含整体展馆设计和整体结构设计、展板平面设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计，设计方案提供不少于2套展馆设计方案并按要求修改。</w:t>
            </w:r>
          </w:p>
          <w:p w14:paraId="55702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2.设计涵盖政府公共展区宣传折页、手册及宣传品等。</w:t>
            </w:r>
          </w:p>
          <w:p w14:paraId="720F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3.展区涵盖绿植规划、氛围规划、租赁以及鲜花的采购与布置等工作内容。</w:t>
            </w:r>
          </w:p>
          <w:p w14:paraId="02F93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4.配合做好云上东博会展厅设计及说明，制作符合要求的设计文件。</w:t>
            </w:r>
          </w:p>
          <w:p w14:paraId="3257C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5.展区搭建需满足展区设计及布置要求，包括地面处理、制作、搭建、布展、撤展、展区维护等，严格按照设计图进行施工。</w:t>
            </w:r>
          </w:p>
          <w:p w14:paraId="59A5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6.展区所使用的设备要按照展馆效果设计图配备。灯光、音响及电视机、电脑、LED等，并完成安装调试、配备人员进行现场维护。</w:t>
            </w:r>
          </w:p>
          <w:p w14:paraId="2BCD0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7.按照中国—东盟博览会（以下简称东博会）秘书处要求配合做好展区报馆、消防安全等工作。</w:t>
            </w:r>
          </w:p>
          <w:p w14:paraId="1419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8.安排设计专员于9月中旬进驻办公，负责平面设计及文字校对、修改。</w:t>
            </w:r>
          </w:p>
          <w:p w14:paraId="5E053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>9.协助开展公众宣传活动。</w:t>
            </w:r>
            <w:r>
              <w:rPr>
                <w:rFonts w:hint="default" w:ascii="Times New Roman" w:hAnsi="Times New Roman" w:eastAsia="仿宋" w:cs="Times New Roman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CAC5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4" w:type="dxa"/>
            <w:vAlign w:val="center"/>
          </w:tcPr>
          <w:p w14:paraId="0A067FDA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报价（万元）</w:t>
            </w:r>
          </w:p>
        </w:tc>
        <w:tc>
          <w:tcPr>
            <w:tcW w:w="7104" w:type="dxa"/>
            <w:gridSpan w:val="3"/>
            <w:vAlign w:val="top"/>
          </w:tcPr>
          <w:p w14:paraId="554392B1">
            <w:pPr>
              <w:snapToGrid w:val="0"/>
              <w:spacing w:line="600" w:lineRule="exact"/>
              <w:ind w:left="4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44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184" w:type="dxa"/>
            <w:vAlign w:val="center"/>
          </w:tcPr>
          <w:p w14:paraId="31FC647C">
            <w:pPr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210" w:type="dxa"/>
            <w:vAlign w:val="center"/>
          </w:tcPr>
          <w:p w14:paraId="70A25115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67" w:type="dxa"/>
            <w:vAlign w:val="center"/>
          </w:tcPr>
          <w:p w14:paraId="01864BE3">
            <w:pPr>
              <w:snapToGrid w:val="0"/>
              <w:spacing w:line="6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3127" w:type="dxa"/>
            <w:vAlign w:val="top"/>
          </w:tcPr>
          <w:p w14:paraId="425B6EA1">
            <w:pPr>
              <w:snapToGrid w:val="0"/>
              <w:spacing w:line="600" w:lineRule="exact"/>
              <w:ind w:left="42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2A629C2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注：1.询价记录表前横杠内请填写项目名称。</w:t>
      </w:r>
    </w:p>
    <w:p w14:paraId="538DB361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pgSz w:w="11906" w:h="16838"/>
          <w:pgMar w:top="873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</w:rPr>
        <w:t xml:space="preserve">    2.工程类需附工程量清单。</w:t>
      </w:r>
    </w:p>
    <w:p w14:paraId="48D93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F7D34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iYjJmOTBlYWRiYTJiMjA1YTkyZmYwYjA5Zjc0YmYifQ=="/>
  </w:docVars>
  <w:rsids>
    <w:rsidRoot w:val="37056A6E"/>
    <w:rsid w:val="37056A6E"/>
    <w:rsid w:val="4B1C4E3C"/>
    <w:rsid w:val="68FA4E74"/>
    <w:rsid w:val="78A0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 w:eastAsia="宋体" w:cs="Times New Roman"/>
    </w:rPr>
  </w:style>
  <w:style w:type="paragraph" w:styleId="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565</Words>
  <Characters>588</Characters>
  <Lines>0</Lines>
  <Paragraphs>0</Paragraphs>
  <TotalTime>1</TotalTime>
  <ScaleCrop>false</ScaleCrop>
  <LinksUpToDate>false</LinksUpToDate>
  <CharactersWithSpaces>621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2024-03-29T07:33:00Z</dcterms:created>
  <dc:creator>韦柳春</dc:creator>
  <cp:lastModifiedBy>huanghao</cp:lastModifiedBy>
  <dcterms:modified xsi:type="dcterms:W3CDTF">2024-08-22T01:36:50Z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2C758C8B0F014607BDF88EFA76E0720A_12</vt:lpwstr>
  </property>
</Properties>
</file>