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82F1F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DD262DB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4295CD11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2A5851D0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一、我方承诺无下列相互串通报价的情形（包括但不限于）：</w:t>
      </w:r>
    </w:p>
    <w:p w14:paraId="347377C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</w:p>
    <w:p w14:paraId="736CCE12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2.不同报价人委托同一单位或者个人办理报价事宜；</w:t>
      </w:r>
    </w:p>
    <w:p w14:paraId="418FE13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3.不同的报价人的报价文件载明的项目管理员为同一个人；</w:t>
      </w:r>
    </w:p>
    <w:p w14:paraId="5A516BC1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4.不同报价人的报价文件异常一致或者报价呈规律性差异；</w:t>
      </w:r>
    </w:p>
    <w:p w14:paraId="0904EDF1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5.不同报价人的报价文件相互混装。</w:t>
      </w:r>
    </w:p>
    <w:p w14:paraId="4EDC1A92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二、我方承诺无下列恶意串通的情形（包括但不限于）：</w:t>
      </w:r>
    </w:p>
    <w:p w14:paraId="78A9C3C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1.报价人直接或者间接从采购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获得其他报价人的相关信息并修改其报价文件；</w:t>
      </w:r>
    </w:p>
    <w:p w14:paraId="2F547DB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2.报价人按照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的授意撤换、修改报价文件或者报价文件；</w:t>
      </w:r>
    </w:p>
    <w:p w14:paraId="7B82EAA3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3.报价人之间协商报价；</w:t>
      </w:r>
    </w:p>
    <w:p w14:paraId="64021E8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4.属于同一集团、协会、商会等组织成员的报价人按照该组织要求协同参加采购活动；</w:t>
      </w:r>
    </w:p>
    <w:p w14:paraId="65790ED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5.报价人之间事先约定一致抬高或者压低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，或者在采购项目中事先约定轮流以高价位或者低价位成交，或者事先约定由某一特定报价人成交，然后再参加报价；</w:t>
      </w:r>
    </w:p>
    <w:p w14:paraId="1668775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6.报价人之间商定部分报价人放弃参加采购活动或者放弃成交；</w:t>
      </w:r>
    </w:p>
    <w:p w14:paraId="1AE6448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7.报价人与采购人之间、报价人相互之间，为谋求特定报价人中标或者排斥其他报价人的其他串通行为。</w:t>
      </w:r>
    </w:p>
    <w:p w14:paraId="527BAB38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三、</w:t>
      </w: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 w14:paraId="4F0A2186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四、如违反承诺书中应遵守的内容，自愿退出本次采购活动，且</w:t>
      </w:r>
      <w:r>
        <w:rPr>
          <w:rFonts w:ascii="Times New Roman" w:hAnsi="Times New Roman" w:eastAsia="仿宋"/>
          <w:b/>
          <w:sz w:val="32"/>
          <w:szCs w:val="32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年内不得参加本系统项目采购；</w:t>
      </w:r>
    </w:p>
    <w:p w14:paraId="484A4971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五、如违反承诺书中应遵守的内容，承担终止合同的全部责任，且3年内不得参加本系统项目采购。</w:t>
      </w:r>
    </w:p>
    <w:p w14:paraId="6D81899B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</w:p>
    <w:p w14:paraId="550DF675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3E2852B9"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报价人名称（公章）</w:t>
      </w:r>
    </w:p>
    <w:p w14:paraId="62B26ED3">
      <w:pPr>
        <w:spacing w:line="600" w:lineRule="exact"/>
        <w:ind w:firstLine="640" w:firstLineChars="200"/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 w14:paraId="19A3F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N2YyZTk1NWZhOTUwODI2Y2E1YWI4OTUxN2E1OGYifQ=="/>
  </w:docVars>
  <w:rsids>
    <w:rsidRoot w:val="00831295"/>
    <w:rsid w:val="00231477"/>
    <w:rsid w:val="003C1442"/>
    <w:rsid w:val="00772C21"/>
    <w:rsid w:val="00831295"/>
    <w:rsid w:val="00A029A9"/>
    <w:rsid w:val="00A97306"/>
    <w:rsid w:val="00AD5F20"/>
    <w:rsid w:val="00B16EB3"/>
    <w:rsid w:val="00B70ABA"/>
    <w:rsid w:val="00C12175"/>
    <w:rsid w:val="00D43E68"/>
    <w:rsid w:val="1CCD2D7C"/>
    <w:rsid w:val="3AA17B40"/>
    <w:rsid w:val="760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612</Characters>
  <Lines>4</Lines>
  <Paragraphs>1</Paragraphs>
  <TotalTime>12</TotalTime>
  <ScaleCrop>false</ScaleCrop>
  <LinksUpToDate>false</LinksUpToDate>
  <CharactersWithSpaces>674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2022-04-29T03:10:00Z</dcterms:created>
  <dc:creator>'洪晓峰'</dc:creator>
  <cp:lastModifiedBy></cp:lastModifiedBy>
  <dcterms:modified xsi:type="dcterms:W3CDTF">2024-09-04T09:23:58Z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AED87BB6056E4177AEAADA9383708753_12</vt:lpwstr>
  </property>
</Properties>
</file>