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>
      <w:pPr>
        <w:keepNext w:val="0"/>
        <w:keepLines w:val="0"/>
        <w:widowControl/>
        <w:suppressLineNumbers w:val="0"/>
        <w:jc w:val="center"/>
        <w:rPr>
          <w:rFonts w:eastAsia="方正小标宋_GBK"/>
          <w:bCs/>
          <w:color w:val="auto"/>
          <w:w w:val="90"/>
          <w:sz w:val="32"/>
          <w:szCs w:val="32"/>
        </w:rPr>
      </w:pPr>
      <w:r>
        <w:rPr>
          <w:rStyle w:val="6"/>
          <w:rFonts w:eastAsia="方正小标宋_GBK"/>
          <w:b w:val="0"/>
          <w:bCs/>
          <w:color w:val="auto"/>
          <w:w w:val="90"/>
          <w:kern w:val="0"/>
          <w:sz w:val="32"/>
          <w:szCs w:val="32"/>
          <w:lang w:bidi="ar"/>
        </w:rPr>
        <w:t>广西壮族自治区环境影响评价</w:t>
      </w:r>
      <w:r>
        <w:rPr>
          <w:rFonts w:ascii="方正小标宋简体" w:hAnsi="方正小标宋简体" w:eastAsia="方正小标宋简体" w:cs="方正小标宋简体"/>
          <w:i w:val="0"/>
          <w:caps w:val="0"/>
          <w:color w:val="auto"/>
          <w:spacing w:val="0"/>
          <w:w w:val="90"/>
          <w:kern w:val="0"/>
          <w:sz w:val="31"/>
          <w:szCs w:val="31"/>
          <w:lang w:val="en-US" w:eastAsia="zh-CN" w:bidi="ar"/>
        </w:rPr>
        <w:t>和排污许可审查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w w:val="90"/>
          <w:kern w:val="0"/>
          <w:sz w:val="31"/>
          <w:szCs w:val="31"/>
          <w:lang w:val="en-US" w:eastAsia="zh-CN" w:bidi="ar"/>
        </w:rPr>
        <w:t>专家库</w:t>
      </w:r>
      <w:r>
        <w:rPr>
          <w:rStyle w:val="6"/>
          <w:rFonts w:eastAsia="方正小标宋_GBK"/>
          <w:b w:val="0"/>
          <w:bCs/>
          <w:color w:val="auto"/>
          <w:w w:val="90"/>
          <w:kern w:val="0"/>
          <w:sz w:val="32"/>
          <w:szCs w:val="32"/>
          <w:lang w:bidi="ar"/>
        </w:rPr>
        <w:t>入库</w:t>
      </w:r>
      <w:r>
        <w:rPr>
          <w:rStyle w:val="6"/>
          <w:rFonts w:hint="eastAsia" w:eastAsia="方正小标宋_GBK"/>
          <w:b w:val="0"/>
          <w:bCs/>
          <w:color w:val="auto"/>
          <w:w w:val="90"/>
          <w:kern w:val="0"/>
          <w:sz w:val="32"/>
          <w:szCs w:val="32"/>
          <w:lang w:eastAsia="zh-CN" w:bidi="ar"/>
        </w:rPr>
        <w:t>推荐</w:t>
      </w:r>
      <w:r>
        <w:rPr>
          <w:rStyle w:val="6"/>
          <w:rFonts w:eastAsia="方正小标宋_GBK"/>
          <w:b w:val="0"/>
          <w:bCs/>
          <w:color w:val="auto"/>
          <w:w w:val="90"/>
          <w:kern w:val="0"/>
          <w:sz w:val="32"/>
          <w:szCs w:val="32"/>
          <w:lang w:bidi="ar"/>
        </w:rPr>
        <w:t>表</w:t>
      </w:r>
    </w:p>
    <w:tbl>
      <w:tblPr>
        <w:tblStyle w:val="4"/>
        <w:tblW w:w="9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426"/>
        <w:gridCol w:w="949"/>
        <w:gridCol w:w="1107"/>
        <w:gridCol w:w="1495"/>
        <w:gridCol w:w="1444"/>
        <w:gridCol w:w="1554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姓    名</w:t>
            </w:r>
          </w:p>
        </w:tc>
        <w:tc>
          <w:tcPr>
            <w:tcW w:w="1375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性    别</w:t>
            </w:r>
          </w:p>
        </w:tc>
        <w:tc>
          <w:tcPr>
            <w:tcW w:w="1495" w:type="dxa"/>
            <w:noWrap w:val="0"/>
            <w:vAlign w:val="top"/>
          </w:tcPr>
          <w:p>
            <w:pPr>
              <w:widowControl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出生日期</w:t>
            </w:r>
          </w:p>
        </w:tc>
        <w:tc>
          <w:tcPr>
            <w:tcW w:w="1554" w:type="dxa"/>
            <w:noWrap w:val="0"/>
            <w:vAlign w:val="top"/>
          </w:tcPr>
          <w:p>
            <w:pPr>
              <w:widowControl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42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学    历</w:t>
            </w:r>
          </w:p>
        </w:tc>
        <w:tc>
          <w:tcPr>
            <w:tcW w:w="1375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职    务</w:t>
            </w:r>
          </w:p>
        </w:tc>
        <w:tc>
          <w:tcPr>
            <w:tcW w:w="1495" w:type="dxa"/>
            <w:noWrap w:val="0"/>
            <w:vAlign w:val="top"/>
          </w:tcPr>
          <w:p>
            <w:pPr>
              <w:widowControl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技术职称</w:t>
            </w:r>
          </w:p>
        </w:tc>
        <w:tc>
          <w:tcPr>
            <w:tcW w:w="1554" w:type="dxa"/>
            <w:noWrap w:val="0"/>
            <w:vAlign w:val="top"/>
          </w:tcPr>
          <w:p>
            <w:pPr>
              <w:widowControl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425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健康状况</w:t>
            </w:r>
          </w:p>
        </w:tc>
        <w:tc>
          <w:tcPr>
            <w:tcW w:w="1375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民    族</w:t>
            </w:r>
          </w:p>
        </w:tc>
        <w:tc>
          <w:tcPr>
            <w:tcW w:w="1495" w:type="dxa"/>
            <w:noWrap w:val="0"/>
            <w:vAlign w:val="top"/>
          </w:tcPr>
          <w:p>
            <w:pPr>
              <w:widowControl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Style w:val="7"/>
                <w:rFonts w:hint="eastAsia" w:cs="Times New Roman"/>
                <w:color w:val="auto"/>
                <w:lang w:eastAsia="zh-CN" w:bidi="ar"/>
              </w:rPr>
              <w:t>工作状态</w:t>
            </w:r>
          </w:p>
        </w:tc>
        <w:tc>
          <w:tcPr>
            <w:tcW w:w="1554" w:type="dxa"/>
            <w:noWrap w:val="0"/>
            <w:vAlign w:val="top"/>
          </w:tcPr>
          <w:p>
            <w:pPr>
              <w:widowControl/>
              <w:jc w:val="left"/>
              <w:rPr>
                <w:rStyle w:val="7"/>
                <w:rFonts w:hint="eastAsia" w:cs="Times New Roman"/>
                <w:color w:val="auto"/>
                <w:lang w:val="en-US" w:eastAsia="zh-CN" w:bidi="ar"/>
              </w:rPr>
            </w:pPr>
            <w:r>
              <w:rPr>
                <w:rStyle w:val="7"/>
                <w:rFonts w:hint="eastAsia" w:cs="Times New Roman"/>
                <w:color w:val="auto"/>
                <w:lang w:val="en-US" w:eastAsia="zh-CN" w:bidi="ar"/>
              </w:rPr>
              <w:t>□在职 </w:t>
            </w:r>
          </w:p>
          <w:p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>
              <w:rPr>
                <w:rStyle w:val="7"/>
                <w:rFonts w:hint="eastAsia" w:cs="Times New Roman"/>
                <w:color w:val="auto"/>
                <w:lang w:val="en-US" w:eastAsia="zh-CN" w:bidi="ar"/>
              </w:rPr>
              <w:sym w:font="Wingdings 2" w:char="00A3"/>
            </w:r>
            <w:r>
              <w:rPr>
                <w:rStyle w:val="7"/>
                <w:rFonts w:hint="eastAsia" w:cs="Times New Roman"/>
                <w:color w:val="auto"/>
                <w:lang w:val="en-US" w:eastAsia="zh-CN" w:bidi="ar"/>
              </w:rPr>
              <w:t>退休</w:t>
            </w:r>
          </w:p>
        </w:tc>
        <w:tc>
          <w:tcPr>
            <w:tcW w:w="1425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所学专业</w:t>
            </w:r>
          </w:p>
        </w:tc>
        <w:tc>
          <w:tcPr>
            <w:tcW w:w="1375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>
              <w:rPr>
                <w:rStyle w:val="7"/>
                <w:rFonts w:ascii="Times New Roman" w:hAnsi="Times New Roman" w:cs="Times New Roman"/>
                <w:color w:val="auto"/>
                <w:w w:val="80"/>
                <w:lang w:bidi="ar"/>
              </w:rPr>
              <w:t>现从事专业</w:t>
            </w:r>
          </w:p>
        </w:tc>
        <w:tc>
          <w:tcPr>
            <w:tcW w:w="1495" w:type="dxa"/>
            <w:noWrap w:val="0"/>
            <w:vAlign w:val="top"/>
          </w:tcPr>
          <w:p>
            <w:pPr>
              <w:widowControl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>
              <w:rPr>
                <w:rStyle w:val="7"/>
                <w:rFonts w:hint="eastAsia" w:eastAsia="宋体" w:cs="Times New Roman"/>
                <w:color w:val="auto"/>
                <w:w w:val="90"/>
                <w:lang w:eastAsia="zh-CN" w:bidi="ar"/>
              </w:rPr>
              <w:t>专业工作年限</w:t>
            </w:r>
          </w:p>
        </w:tc>
        <w:tc>
          <w:tcPr>
            <w:tcW w:w="2979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电子信箱</w:t>
            </w:r>
          </w:p>
        </w:tc>
        <w:tc>
          <w:tcPr>
            <w:tcW w:w="1375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手    机</w:t>
            </w:r>
          </w:p>
        </w:tc>
        <w:tc>
          <w:tcPr>
            <w:tcW w:w="1495" w:type="dxa"/>
            <w:noWrap w:val="0"/>
            <w:vAlign w:val="top"/>
          </w:tcPr>
          <w:p>
            <w:pPr>
              <w:widowControl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所在地区</w:t>
            </w:r>
          </w:p>
        </w:tc>
        <w:tc>
          <w:tcPr>
            <w:tcW w:w="2979" w:type="dxa"/>
            <w:gridSpan w:val="2"/>
            <w:noWrap w:val="0"/>
            <w:vAlign w:val="center"/>
          </w:tcPr>
          <w:p>
            <w:pPr>
              <w:widowControl/>
              <w:wordWrap w:val="0"/>
              <w:jc w:val="right"/>
              <w:rPr>
                <w:rFonts w:eastAsia="宋体"/>
                <w:color w:val="auto"/>
                <w:sz w:val="22"/>
                <w:szCs w:val="22"/>
              </w:rPr>
            </w:pP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 xml:space="preserve">省       市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widowControl/>
              <w:jc w:val="left"/>
              <w:rPr>
                <w:rStyle w:val="7"/>
                <w:rFonts w:hint="eastAsia" w:ascii="Times New Roman" w:hAnsi="Times New Roman" w:eastAsia="宋体" w:cs="Times New Roman"/>
                <w:color w:val="auto"/>
                <w:lang w:eastAsia="zh-CN" w:bidi="ar"/>
              </w:rPr>
            </w:pPr>
            <w:r>
              <w:rPr>
                <w:rStyle w:val="7"/>
                <w:rFonts w:hint="eastAsia" w:eastAsia="宋体" w:cs="Times New Roman"/>
                <w:color w:val="auto"/>
                <w:lang w:eastAsia="zh-CN" w:bidi="ar"/>
              </w:rPr>
              <w:t>身份证号</w:t>
            </w:r>
          </w:p>
        </w:tc>
        <w:tc>
          <w:tcPr>
            <w:tcW w:w="2482" w:type="dxa"/>
            <w:gridSpan w:val="3"/>
            <w:noWrap w:val="0"/>
            <w:vAlign w:val="top"/>
          </w:tcPr>
          <w:p>
            <w:pPr>
              <w:widowControl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widowControl/>
              <w:jc w:val="center"/>
              <w:rPr>
                <w:rStyle w:val="7"/>
                <w:rFonts w:hint="eastAsia" w:eastAsia="宋体" w:cs="Times New Roman"/>
                <w:color w:val="auto"/>
                <w:lang w:eastAsia="zh-CN" w:bidi="ar"/>
              </w:rPr>
            </w:pPr>
            <w:r>
              <w:rPr>
                <w:rStyle w:val="7"/>
                <w:rFonts w:hint="eastAsia" w:eastAsia="宋体" w:cs="Times New Roman"/>
                <w:color w:val="auto"/>
                <w:lang w:eastAsia="zh-CN" w:bidi="ar"/>
              </w:rPr>
              <w:t>工作单位</w:t>
            </w:r>
          </w:p>
        </w:tc>
        <w:tc>
          <w:tcPr>
            <w:tcW w:w="4423" w:type="dxa"/>
            <w:gridSpan w:val="3"/>
            <w:noWrap w:val="0"/>
            <w:vAlign w:val="top"/>
          </w:tcPr>
          <w:p>
            <w:pPr>
              <w:widowControl/>
              <w:jc w:val="left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widowControl/>
              <w:jc w:val="left"/>
              <w:rPr>
                <w:rStyle w:val="7"/>
                <w:rFonts w:ascii="Times New Roman" w:hAnsi="Times New Roman" w:cs="Times New Roman"/>
                <w:color w:val="auto"/>
                <w:lang w:bidi="ar"/>
              </w:rPr>
            </w:pPr>
            <w:r>
              <w:rPr>
                <w:rStyle w:val="7"/>
                <w:rFonts w:ascii="Times New Roman" w:hAnsi="Times New Roman" w:cs="Times New Roman"/>
                <w:color w:val="auto"/>
                <w:sz w:val="21"/>
                <w:szCs w:val="21"/>
                <w:lang w:bidi="ar"/>
              </w:rPr>
              <w:t>通讯地址及邮编</w:t>
            </w:r>
          </w:p>
        </w:tc>
        <w:tc>
          <w:tcPr>
            <w:tcW w:w="2482" w:type="dxa"/>
            <w:gridSpan w:val="3"/>
            <w:noWrap w:val="0"/>
            <w:vAlign w:val="top"/>
          </w:tcPr>
          <w:p>
            <w:pPr>
              <w:widowControl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单位电话</w:t>
            </w:r>
          </w:p>
        </w:tc>
        <w:tc>
          <w:tcPr>
            <w:tcW w:w="4423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5104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环评工程师职业资格证书管理号（如有）</w:t>
            </w:r>
          </w:p>
        </w:tc>
        <w:tc>
          <w:tcPr>
            <w:tcW w:w="4423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5104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Style w:val="7"/>
                <w:rFonts w:ascii="Times New Roman" w:hAnsi="Times New Roman" w:cs="Times New Roman"/>
                <w:color w:val="auto"/>
                <w:lang w:bidi="ar"/>
              </w:rPr>
            </w:pPr>
            <w:r>
              <w:rPr>
                <w:rStyle w:val="7"/>
                <w:rFonts w:hint="eastAsia" w:ascii="Times New Roman" w:hAnsi="Times New Roman" w:cs="Times New Roman"/>
                <w:color w:val="auto"/>
                <w:lang w:bidi="ar"/>
              </w:rPr>
              <w:t>生态环境领域其他职业资格证书及管理号（如有）</w:t>
            </w:r>
          </w:p>
        </w:tc>
        <w:tc>
          <w:tcPr>
            <w:tcW w:w="4423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55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Style w:val="7"/>
                <w:rFonts w:hint="eastAsia" w:ascii="Times New Roman" w:hAnsi="Times New Roman" w:eastAsia="宋体" w:cs="Times New Roman"/>
                <w:color w:val="auto"/>
                <w:lang w:eastAsia="zh-CN" w:bidi="ar"/>
              </w:rPr>
            </w:pPr>
            <w:r>
              <w:rPr>
                <w:rStyle w:val="7"/>
                <w:rFonts w:hint="eastAsia" w:eastAsia="宋体" w:cs="Times New Roman"/>
                <w:color w:val="auto"/>
                <w:lang w:eastAsia="zh-CN" w:bidi="ar"/>
              </w:rPr>
              <w:t>申请专家类型</w:t>
            </w:r>
          </w:p>
        </w:tc>
        <w:tc>
          <w:tcPr>
            <w:tcW w:w="3551" w:type="dxa"/>
            <w:gridSpan w:val="3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Style w:val="7"/>
                <w:rFonts w:hint="eastAsia" w:eastAsia="宋体" w:cs="Times New Roman"/>
                <w:color w:val="auto"/>
                <w:lang w:val="en-US" w:eastAsia="zh-CN" w:bidi="ar"/>
              </w:rPr>
            </w:pPr>
            <w:r>
              <w:rPr>
                <w:rStyle w:val="7"/>
                <w:rFonts w:hint="eastAsia" w:eastAsia="宋体" w:cs="Times New Roman"/>
                <w:color w:val="auto"/>
                <w:lang w:val="en-US" w:eastAsia="zh-CN" w:bidi="ar"/>
              </w:rPr>
              <w:t>□排污许可 </w:t>
            </w:r>
          </w:p>
          <w:p>
            <w:pPr>
              <w:widowControl/>
              <w:jc w:val="left"/>
              <w:rPr>
                <w:rStyle w:val="7"/>
                <w:rFonts w:hint="eastAsia" w:eastAsia="宋体" w:cs="Times New Roman"/>
                <w:color w:val="auto"/>
                <w:lang w:val="en-US" w:eastAsia="zh-CN" w:bidi="ar"/>
              </w:rPr>
            </w:pPr>
            <w:r>
              <w:rPr>
                <w:rStyle w:val="7"/>
                <w:rFonts w:hint="eastAsia" w:eastAsia="宋体" w:cs="Times New Roman"/>
                <w:color w:val="auto"/>
                <w:lang w:val="en-US" w:eastAsia="zh-CN" w:bidi="ar"/>
              </w:rPr>
              <w:sym w:font="Wingdings 2" w:char="00A3"/>
            </w:r>
            <w:r>
              <w:rPr>
                <w:rStyle w:val="7"/>
                <w:rFonts w:hint="eastAsia" w:eastAsia="宋体" w:cs="Times New Roman"/>
                <w:color w:val="auto"/>
                <w:lang w:val="en-US" w:eastAsia="zh-CN" w:bidi="ar"/>
              </w:rPr>
              <w:t>规划环境影响评价</w:t>
            </w:r>
          </w:p>
          <w:p>
            <w:pPr>
              <w:widowControl/>
              <w:jc w:val="left"/>
              <w:rPr>
                <w:rStyle w:val="7"/>
                <w:rFonts w:hint="eastAsia" w:eastAsia="宋体" w:cs="Times New Roman"/>
                <w:color w:val="auto"/>
                <w:lang w:eastAsia="zh-CN" w:bidi="ar"/>
              </w:rPr>
            </w:pPr>
            <w:r>
              <w:rPr>
                <w:rStyle w:val="7"/>
                <w:rFonts w:hint="eastAsia" w:eastAsia="宋体" w:cs="Times New Roman"/>
                <w:color w:val="auto"/>
                <w:lang w:val="en-US" w:eastAsia="zh-CN" w:bidi="ar"/>
              </w:rPr>
              <w:sym w:font="Wingdings 2" w:char="00A3"/>
            </w:r>
            <w:r>
              <w:rPr>
                <w:rStyle w:val="7"/>
                <w:rFonts w:hint="eastAsia" w:eastAsia="宋体" w:cs="Times New Roman"/>
                <w:color w:val="auto"/>
                <w:lang w:val="en-US" w:eastAsia="zh-CN" w:bidi="ar"/>
              </w:rPr>
              <w:t>建设项目环境影响评价</w:t>
            </w:r>
          </w:p>
        </w:tc>
        <w:tc>
          <w:tcPr>
            <w:tcW w:w="2998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Style w:val="7"/>
                <w:rFonts w:hint="eastAsia" w:ascii="Times New Roman" w:hAnsi="Times New Roman" w:cs="Times New Roman"/>
                <w:color w:val="auto"/>
                <w:lang w:eastAsia="zh-CN" w:bidi="ar"/>
              </w:rPr>
              <w:t>是否申请</w:t>
            </w:r>
            <w:r>
              <w:rPr>
                <w:rStyle w:val="7"/>
                <w:rFonts w:hint="eastAsia" w:cs="Times New Roman"/>
                <w:color w:val="auto"/>
                <w:lang w:eastAsia="zh-CN" w:bidi="ar"/>
              </w:rPr>
              <w:t>担任专家组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lang w:eastAsia="zh-CN" w:bidi="ar"/>
              </w:rPr>
              <w:t>组长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jc w:val="left"/>
              <w:rPr>
                <w:rStyle w:val="7"/>
                <w:rFonts w:hint="eastAsia" w:ascii="Times New Roman" w:hAnsi="Times New Roman" w:cs="Times New Roman"/>
                <w:color w:val="auto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55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Style w:val="7"/>
                <w:rFonts w:hint="eastAsia" w:eastAsia="宋体" w:cs="Times New Roman"/>
                <w:color w:val="auto"/>
                <w:lang w:eastAsia="zh-CN" w:bidi="ar"/>
              </w:rPr>
            </w:pPr>
          </w:p>
        </w:tc>
        <w:tc>
          <w:tcPr>
            <w:tcW w:w="3551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Style w:val="7"/>
                <w:rFonts w:hint="eastAsia" w:eastAsia="宋体" w:cs="Times New Roman"/>
                <w:color w:val="auto"/>
                <w:lang w:val="en-US" w:eastAsia="zh-CN" w:bidi="ar"/>
              </w:rPr>
            </w:pPr>
          </w:p>
        </w:tc>
        <w:tc>
          <w:tcPr>
            <w:tcW w:w="442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Style w:val="7"/>
                <w:rFonts w:hint="eastAsia" w:cs="Times New Roman"/>
                <w:color w:val="auto"/>
                <w:lang w:val="en-US" w:eastAsia="zh-CN" w:bidi="ar"/>
              </w:rPr>
            </w:pPr>
            <w:r>
              <w:rPr>
                <w:rStyle w:val="7"/>
                <w:rFonts w:hint="eastAsia" w:cs="Times New Roman"/>
                <w:color w:val="auto"/>
                <w:lang w:eastAsia="zh-CN" w:bidi="ar"/>
              </w:rPr>
              <w:t>参加省级以上项目审批</w:t>
            </w:r>
            <w:r>
              <w:rPr>
                <w:rStyle w:val="7"/>
                <w:rFonts w:hint="eastAsia" w:cs="Times New Roman"/>
                <w:color w:val="auto"/>
                <w:lang w:val="en-US" w:eastAsia="zh-CN" w:bidi="ar"/>
              </w:rPr>
              <w:t>____个</w:t>
            </w:r>
          </w:p>
          <w:p>
            <w:pPr>
              <w:widowControl/>
              <w:jc w:val="center"/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7"/>
                <w:rFonts w:hint="eastAsia" w:cs="Times New Roman"/>
                <w:color w:val="auto"/>
                <w:lang w:val="en-US" w:eastAsia="zh-CN" w:bidi="ar"/>
              </w:rPr>
              <w:t>（其中担任组长_______个）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widowControl/>
              <w:jc w:val="left"/>
              <w:rPr>
                <w:rStyle w:val="7"/>
                <w:rFonts w:ascii="Times New Roman" w:hAnsi="Times New Roman" w:cs="Times New Roman"/>
                <w:color w:val="auto"/>
                <w:lang w:bidi="ar"/>
              </w:rPr>
            </w:pP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行业领域</w:t>
            </w:r>
          </w:p>
          <w:p>
            <w:pPr>
              <w:widowControl/>
              <w:jc w:val="left"/>
              <w:rPr>
                <w:rStyle w:val="7"/>
                <w:rFonts w:ascii="Times New Roman" w:hAnsi="Times New Roman" w:cs="Times New Roman"/>
                <w:color w:val="auto"/>
                <w:lang w:bidi="ar"/>
              </w:rPr>
            </w:pPr>
            <w:r>
              <w:rPr>
                <w:rStyle w:val="7"/>
                <w:rFonts w:ascii="Times New Roman" w:hAnsi="Times New Roman" w:cs="Times New Roman"/>
                <w:color w:val="auto"/>
                <w:highlight w:val="none"/>
                <w:lang w:bidi="ar"/>
              </w:rPr>
              <w:t>（限选</w:t>
            </w:r>
            <w:r>
              <w:rPr>
                <w:rStyle w:val="7"/>
                <w:rFonts w:hint="eastAsia" w:eastAsia="宋体" w:cs="Times New Roman"/>
                <w:color w:val="auto"/>
                <w:highlight w:val="none"/>
                <w:lang w:val="en-US" w:eastAsia="zh-CN" w:bidi="ar"/>
              </w:rPr>
              <w:t>5</w:t>
            </w:r>
            <w:r>
              <w:rPr>
                <w:rStyle w:val="7"/>
                <w:rFonts w:ascii="Times New Roman" w:hAnsi="Times New Roman" w:cs="Times New Roman"/>
                <w:color w:val="auto"/>
                <w:highlight w:val="none"/>
                <w:lang w:bidi="ar"/>
              </w:rPr>
              <w:t>项</w:t>
            </w:r>
            <w:r>
              <w:rPr>
                <w:rStyle w:val="7"/>
                <w:rFonts w:hint="eastAsia" w:eastAsia="宋体" w:cs="Times New Roman"/>
                <w:color w:val="auto"/>
                <w:highlight w:val="none"/>
                <w:lang w:eastAsia="zh-CN" w:bidi="ar"/>
              </w:rPr>
              <w:t>，申请担任组长的专家限选</w:t>
            </w:r>
            <w:r>
              <w:rPr>
                <w:rStyle w:val="7"/>
                <w:rFonts w:hint="eastAsia" w:eastAsia="宋体" w:cs="Times New Roman"/>
                <w:color w:val="auto"/>
                <w:highlight w:val="none"/>
                <w:lang w:val="en-US" w:eastAsia="zh-CN" w:bidi="ar"/>
              </w:rPr>
              <w:t>8项</w:t>
            </w:r>
            <w:r>
              <w:rPr>
                <w:rStyle w:val="7"/>
                <w:rFonts w:ascii="Times New Roman" w:hAnsi="Times New Roman" w:cs="Times New Roman"/>
                <w:color w:val="auto"/>
                <w:highlight w:val="none"/>
                <w:lang w:bidi="ar"/>
              </w:rPr>
              <w:t>）</w:t>
            </w:r>
          </w:p>
        </w:tc>
        <w:tc>
          <w:tcPr>
            <w:tcW w:w="8400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Style w:val="7"/>
                <w:rFonts w:ascii="Times New Roman" w:hAnsi="Times New Roman" w:cs="Times New Roman"/>
                <w:color w:val="auto"/>
                <w:lang w:bidi="ar"/>
              </w:rPr>
            </w:pP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□畜牧 □渔业 □煤炭开采和洗选 □石油和天然气开采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br w:type="textWrapping"/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□黑色金属矿采选 □有色金属矿采选 □非金属矿采选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br w:type="textWrapping"/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□农副食品加工 □食品制造 □酒、饮料制造</w:t>
            </w:r>
            <w:r>
              <w:rPr>
                <w:rStyle w:val="7"/>
                <w:rFonts w:hint="eastAsia" w:eastAsia="宋体" w:cs="Times New Roman"/>
                <w:color w:val="auto"/>
                <w:lang w:eastAsia="zh-CN" w:bidi="ar"/>
              </w:rPr>
              <w:t>和精制茶制造业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 xml:space="preserve"> □烟草制造 □纺织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br w:type="textWrapping"/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□纺织服装、服饰 □皮革、毛皮、羽毛及其制品和制鞋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br w:type="textWrapping"/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□木材加工 □家具制造 □造纸和纸制品 □印刷</w:t>
            </w:r>
            <w:r>
              <w:rPr>
                <w:rStyle w:val="7"/>
                <w:rFonts w:hint="eastAsia" w:eastAsia="宋体" w:cs="Times New Roman"/>
                <w:color w:val="auto"/>
                <w:lang w:eastAsia="zh-CN" w:bidi="ar"/>
              </w:rPr>
              <w:t>和记录媒介复制业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 xml:space="preserve"> □文教用品制造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br w:type="textWrapping"/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□石油、煤炭及其他燃料加工（精制石油产品制造</w:t>
            </w:r>
            <w:r>
              <w:rPr>
                <w:rStyle w:val="7"/>
                <w:rFonts w:hint="eastAsia" w:eastAsia="宋体" w:cs="Times New Roman"/>
                <w:color w:val="auto"/>
                <w:lang w:eastAsia="zh-CN" w:bidi="ar"/>
              </w:rPr>
              <w:t>、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炼焦</w:t>
            </w:r>
            <w:r>
              <w:rPr>
                <w:rStyle w:val="7"/>
                <w:rFonts w:hint="eastAsia" w:eastAsia="宋体" w:cs="Times New Roman"/>
                <w:color w:val="auto"/>
                <w:lang w:eastAsia="zh-CN" w:bidi="ar"/>
              </w:rPr>
              <w:t>、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煤制合成气和液体燃料生产</w:t>
            </w:r>
            <w:r>
              <w:rPr>
                <w:rStyle w:val="7"/>
                <w:rFonts w:hint="eastAsia" w:eastAsia="宋体" w:cs="Times New Roman"/>
                <w:color w:val="auto"/>
                <w:lang w:eastAsia="zh-CN" w:bidi="ar"/>
              </w:rPr>
              <w:t>、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生物质燃料加工）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br w:type="textWrapping"/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□化学原料及化学制品制造（无机酸、无机碱、无机盐制造</w:t>
            </w:r>
            <w:r>
              <w:rPr>
                <w:rStyle w:val="7"/>
                <w:rFonts w:hint="eastAsia" w:eastAsia="宋体" w:cs="Times New Roman"/>
                <w:color w:val="auto"/>
                <w:lang w:eastAsia="zh-CN" w:bidi="ar"/>
              </w:rPr>
              <w:t>；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有机化学原料制造</w:t>
            </w:r>
            <w:r>
              <w:rPr>
                <w:rStyle w:val="7"/>
                <w:rFonts w:hint="eastAsia" w:eastAsia="宋体" w:cs="Times New Roman"/>
                <w:color w:val="auto"/>
                <w:lang w:eastAsia="zh-CN" w:bidi="ar"/>
              </w:rPr>
              <w:t>；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肥料制造</w:t>
            </w:r>
            <w:r>
              <w:rPr>
                <w:rStyle w:val="7"/>
                <w:rFonts w:hint="eastAsia" w:eastAsia="宋体" w:cs="Times New Roman"/>
                <w:color w:val="auto"/>
                <w:lang w:eastAsia="zh-CN" w:bidi="ar"/>
              </w:rPr>
              <w:t>；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农药制造</w:t>
            </w:r>
            <w:r>
              <w:rPr>
                <w:rStyle w:val="7"/>
                <w:rFonts w:hint="eastAsia" w:eastAsia="宋体" w:cs="Times New Roman"/>
                <w:color w:val="auto"/>
                <w:lang w:eastAsia="zh-CN" w:bidi="ar"/>
              </w:rPr>
              <w:t>；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涂料、油墨、颜料及类似产品制造</w:t>
            </w:r>
            <w:r>
              <w:rPr>
                <w:rStyle w:val="7"/>
                <w:rFonts w:hint="eastAsia" w:eastAsia="宋体" w:cs="Times New Roman"/>
                <w:color w:val="auto"/>
                <w:lang w:eastAsia="zh-CN" w:bidi="ar"/>
              </w:rPr>
              <w:t>；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合成材料制造</w:t>
            </w:r>
            <w:r>
              <w:rPr>
                <w:rStyle w:val="7"/>
                <w:rFonts w:hint="eastAsia" w:eastAsia="宋体" w:cs="Times New Roman"/>
                <w:color w:val="auto"/>
                <w:lang w:eastAsia="zh-CN" w:bidi="ar"/>
              </w:rPr>
              <w:t>；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专用化学品制造</w:t>
            </w:r>
            <w:r>
              <w:rPr>
                <w:rStyle w:val="7"/>
                <w:rFonts w:hint="eastAsia" w:eastAsia="宋体" w:cs="Times New Roman"/>
                <w:color w:val="auto"/>
                <w:lang w:eastAsia="zh-CN" w:bidi="ar"/>
              </w:rPr>
              <w:t>；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炸药、火工及焰火产品制造</w:t>
            </w:r>
            <w:r>
              <w:rPr>
                <w:rStyle w:val="7"/>
                <w:rFonts w:hint="eastAsia" w:eastAsia="宋体" w:cs="Times New Roman"/>
                <w:color w:val="auto"/>
                <w:lang w:eastAsia="zh-CN" w:bidi="ar"/>
              </w:rPr>
              <w:t>；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日用化学产品制造）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br w:type="textWrapping"/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□医药制造 □化学纤维制造 □橡胶和塑料制品</w:t>
            </w:r>
            <w:r>
              <w:rPr>
                <w:rStyle w:val="7"/>
                <w:rFonts w:hint="eastAsia" w:eastAsia="宋体" w:cs="Times New Roman"/>
                <w:color w:val="auto"/>
                <w:lang w:val="en-US" w:eastAsia="zh-CN" w:bidi="ar"/>
              </w:rPr>
              <w:t xml:space="preserve"> 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□非金属矿物制品（水泥</w:t>
            </w:r>
            <w:r>
              <w:rPr>
                <w:rStyle w:val="7"/>
                <w:rFonts w:hint="eastAsia" w:eastAsia="宋体" w:cs="Times New Roman"/>
                <w:color w:val="auto"/>
                <w:lang w:eastAsia="zh-CN" w:bidi="ar"/>
              </w:rPr>
              <w:t>、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砖瓦</w:t>
            </w:r>
            <w:r>
              <w:rPr>
                <w:rStyle w:val="7"/>
                <w:rFonts w:hint="eastAsia" w:eastAsia="宋体" w:cs="Times New Roman"/>
                <w:color w:val="auto"/>
                <w:lang w:eastAsia="zh-CN" w:bidi="ar"/>
              </w:rPr>
              <w:t>、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玻璃</w:t>
            </w:r>
            <w:r>
              <w:rPr>
                <w:rStyle w:val="7"/>
                <w:rFonts w:hint="eastAsia" w:eastAsia="宋体" w:cs="Times New Roman"/>
                <w:color w:val="auto"/>
                <w:lang w:eastAsia="zh-CN" w:bidi="ar"/>
              </w:rPr>
              <w:t>、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陶瓷）□黑色金属冶炼及压延加工 □有色金属冶炼及压延加工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br w:type="textWrapping"/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□金属制品 □通用设备制造 □专用设备制造 □汽车制造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br w:type="textWrapping"/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□铁路、船舶、航空航天制造 □电</w:t>
            </w:r>
            <w:r>
              <w:rPr>
                <w:rStyle w:val="7"/>
                <w:rFonts w:hint="eastAsia" w:eastAsia="宋体" w:cs="Times New Roman"/>
                <w:color w:val="auto"/>
                <w:lang w:eastAsia="zh-CN" w:bidi="ar"/>
              </w:rPr>
              <w:t>气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机械和器材制造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br w:type="textWrapping"/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□计算机、电子设备制造 □仪器仪表制造 □废弃资源综合利用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br w:type="textWrapping"/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□燃气生产和供应 □水生产和供应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br w:type="textWrapping"/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□电力、热力生产（火力发电</w:t>
            </w:r>
            <w:r>
              <w:rPr>
                <w:rStyle w:val="7"/>
                <w:rFonts w:hint="eastAsia" w:eastAsia="宋体" w:cs="Times New Roman"/>
                <w:color w:val="auto"/>
                <w:lang w:eastAsia="zh-CN" w:bidi="ar"/>
              </w:rPr>
              <w:t>、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水力发电</w:t>
            </w:r>
            <w:r>
              <w:rPr>
                <w:rStyle w:val="7"/>
                <w:rFonts w:hint="eastAsia" w:eastAsia="宋体" w:cs="Times New Roman"/>
                <w:color w:val="auto"/>
                <w:lang w:eastAsia="zh-CN" w:bidi="ar"/>
              </w:rPr>
              <w:t>、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生物质能发电）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br w:type="textWrapping"/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□房地产 □研究和试验发展 □专业技术服务（陆地矿产资源地质勘察）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Style w:val="7"/>
                <w:rFonts w:ascii="Times New Roman" w:hAnsi="Times New Roman" w:cs="Times New Roman"/>
                <w:color w:val="auto"/>
                <w:lang w:bidi="ar"/>
              </w:rPr>
            </w:pP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□生态保护和环境治理（一般固废集中处置</w:t>
            </w:r>
            <w:r>
              <w:rPr>
                <w:rStyle w:val="7"/>
                <w:rFonts w:hint="eastAsia" w:eastAsia="宋体" w:cs="Times New Roman"/>
                <w:color w:val="auto"/>
                <w:lang w:eastAsia="zh-CN" w:bidi="ar"/>
              </w:rPr>
              <w:t>；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危险废物集中处置</w:t>
            </w:r>
            <w:r>
              <w:rPr>
                <w:rStyle w:val="7"/>
                <w:rFonts w:hint="eastAsia" w:eastAsia="宋体" w:cs="Times New Roman"/>
                <w:color w:val="auto"/>
                <w:lang w:eastAsia="zh-CN" w:bidi="ar"/>
              </w:rPr>
              <w:t>；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医疗废物处置、病死及病害动物处理）□公共设施管理（生活垃圾转运、集中处置）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Style w:val="7"/>
                <w:rFonts w:ascii="Times New Roman" w:hAnsi="Times New Roman" w:cs="Times New Roman"/>
                <w:color w:val="auto"/>
                <w:lang w:bidi="ar"/>
              </w:rPr>
            </w:pP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□</w:t>
            </w:r>
            <w:r>
              <w:rPr>
                <w:rStyle w:val="7"/>
                <w:rFonts w:hint="eastAsia" w:eastAsia="宋体" w:cs="Times New Roman"/>
                <w:color w:val="auto"/>
                <w:lang w:eastAsia="zh-CN" w:bidi="ar"/>
              </w:rPr>
              <w:t>机动车、电子产品和日用品修理业</w:t>
            </w:r>
            <w:r>
              <w:rPr>
                <w:rStyle w:val="7"/>
                <w:rFonts w:hint="eastAsia" w:eastAsia="宋体" w:cs="Times New Roman"/>
                <w:color w:val="auto"/>
                <w:lang w:val="en-US" w:eastAsia="zh-CN" w:bidi="ar"/>
              </w:rPr>
              <w:t xml:space="preserve"> 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□</w:t>
            </w:r>
            <w:r>
              <w:rPr>
                <w:rStyle w:val="7"/>
                <w:rFonts w:hint="eastAsia" w:eastAsia="宋体" w:cs="Times New Roman"/>
                <w:color w:val="auto"/>
                <w:lang w:eastAsia="zh-CN" w:bidi="ar"/>
              </w:rPr>
              <w:t>装卸、搬运和仓储业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br w:type="textWrapping"/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□卫生 □社会事业与服务</w:t>
            </w:r>
            <w:r>
              <w:rPr>
                <w:rStyle w:val="7"/>
                <w:rFonts w:hint="eastAsia" w:eastAsia="宋体" w:cs="Times New Roman"/>
                <w:color w:val="auto"/>
                <w:lang w:val="en-US" w:eastAsia="zh-CN" w:bidi="ar"/>
              </w:rPr>
              <w:t xml:space="preserve">  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□水利（水库灌区</w:t>
            </w:r>
            <w:r>
              <w:rPr>
                <w:rStyle w:val="7"/>
                <w:rFonts w:hint="eastAsia" w:eastAsia="宋体" w:cs="Times New Roman"/>
                <w:color w:val="auto"/>
                <w:lang w:eastAsia="zh-CN" w:bidi="ar"/>
              </w:rPr>
              <w:t>；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防洪除涝工程</w:t>
            </w:r>
            <w:r>
              <w:rPr>
                <w:rStyle w:val="7"/>
                <w:rFonts w:hint="eastAsia" w:eastAsia="宋体" w:cs="Times New Roman"/>
                <w:color w:val="auto"/>
                <w:lang w:eastAsia="zh-CN" w:bidi="ar"/>
              </w:rPr>
              <w:t>；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河湖整治</w:t>
            </w:r>
            <w:r>
              <w:rPr>
                <w:rStyle w:val="7"/>
                <w:rFonts w:hint="eastAsia" w:eastAsia="宋体" w:cs="Times New Roman"/>
                <w:color w:val="auto"/>
                <w:lang w:eastAsia="zh-CN" w:bidi="ar"/>
              </w:rPr>
              <w:t>；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引水）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br w:type="textWrapping"/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□农业、林业</w:t>
            </w:r>
            <w:r>
              <w:rPr>
                <w:rStyle w:val="7"/>
                <w:rFonts w:hint="eastAsia" w:eastAsia="宋体" w:cs="Times New Roman"/>
                <w:color w:val="auto"/>
                <w:lang w:val="en-US" w:eastAsia="zh-CN" w:bidi="ar"/>
              </w:rPr>
              <w:t xml:space="preserve"> 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□交通运输（等级公路和城市道路建设</w:t>
            </w:r>
            <w:r>
              <w:rPr>
                <w:rStyle w:val="7"/>
                <w:rFonts w:hint="eastAsia" w:eastAsia="宋体" w:cs="Times New Roman"/>
                <w:color w:val="auto"/>
                <w:lang w:eastAsia="zh-CN" w:bidi="ar"/>
              </w:rPr>
              <w:t>；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铁路和城市轨道交通</w:t>
            </w:r>
            <w:r>
              <w:rPr>
                <w:rStyle w:val="7"/>
                <w:rFonts w:hint="eastAsia" w:eastAsia="宋体" w:cs="Times New Roman"/>
                <w:color w:val="auto"/>
                <w:lang w:eastAsia="zh-CN" w:bidi="ar"/>
              </w:rPr>
              <w:t>；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机场和码头</w:t>
            </w:r>
            <w:r>
              <w:rPr>
                <w:rStyle w:val="7"/>
                <w:rFonts w:hint="eastAsia" w:eastAsia="宋体" w:cs="Times New Roman"/>
                <w:color w:val="auto"/>
                <w:lang w:eastAsia="zh-CN" w:bidi="ar"/>
              </w:rPr>
              <w:t>；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航道工程、水运辅助工程</w:t>
            </w:r>
            <w:r>
              <w:rPr>
                <w:rStyle w:val="7"/>
                <w:rFonts w:hint="eastAsia" w:eastAsia="宋体" w:cs="Times New Roman"/>
                <w:color w:val="auto"/>
                <w:lang w:eastAsia="zh-CN" w:bidi="ar"/>
              </w:rPr>
              <w:t>；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管道运输</w:t>
            </w:r>
            <w:r>
              <w:rPr>
                <w:rStyle w:val="7"/>
                <w:rFonts w:hint="eastAsia" w:eastAsia="宋体" w:cs="Times New Roman"/>
                <w:color w:val="auto"/>
                <w:lang w:eastAsia="zh-CN" w:bidi="ar"/>
              </w:rPr>
              <w:t>；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油库、气库</w:t>
            </w:r>
            <w:r>
              <w:rPr>
                <w:rStyle w:val="7"/>
                <w:rFonts w:hint="eastAsia" w:eastAsia="宋体" w:cs="Times New Roman"/>
                <w:color w:val="auto"/>
                <w:lang w:eastAsia="zh-CN" w:bidi="ar"/>
              </w:rPr>
              <w:t>；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仓储）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br w:type="textWrapping"/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□海洋工程 □其他（注明具体行业领域）：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widowControl/>
              <w:jc w:val="left"/>
              <w:rPr>
                <w:rStyle w:val="7"/>
                <w:rFonts w:ascii="Times New Roman" w:hAnsi="Times New Roman" w:cs="Times New Roman"/>
                <w:color w:val="auto"/>
                <w:lang w:bidi="ar"/>
              </w:rPr>
            </w:pP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专业领域</w:t>
            </w:r>
          </w:p>
          <w:p>
            <w:pPr>
              <w:widowControl/>
              <w:jc w:val="left"/>
              <w:rPr>
                <w:rStyle w:val="7"/>
                <w:rFonts w:ascii="Times New Roman" w:hAnsi="Times New Roman" w:cs="Times New Roman"/>
                <w:color w:val="auto"/>
                <w:lang w:bidi="ar"/>
              </w:rPr>
            </w:pPr>
            <w:r>
              <w:rPr>
                <w:rStyle w:val="7"/>
                <w:rFonts w:ascii="Times New Roman" w:hAnsi="Times New Roman" w:cs="Times New Roman"/>
                <w:color w:val="auto"/>
                <w:highlight w:val="none"/>
                <w:lang w:bidi="ar"/>
              </w:rPr>
              <w:t>（限选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highlight w:val="none"/>
                <w:lang w:bidi="ar"/>
              </w:rPr>
              <w:t>2</w:t>
            </w:r>
            <w:r>
              <w:rPr>
                <w:rStyle w:val="7"/>
                <w:rFonts w:ascii="Times New Roman" w:hAnsi="Times New Roman" w:cs="Times New Roman"/>
                <w:color w:val="auto"/>
                <w:highlight w:val="none"/>
                <w:lang w:bidi="ar"/>
              </w:rPr>
              <w:t>项）</w:t>
            </w:r>
          </w:p>
        </w:tc>
        <w:tc>
          <w:tcPr>
            <w:tcW w:w="8400" w:type="dxa"/>
            <w:gridSpan w:val="7"/>
            <w:noWrap w:val="0"/>
            <w:vAlign w:val="top"/>
          </w:tcPr>
          <w:p>
            <w:pPr>
              <w:widowControl/>
              <w:jc w:val="left"/>
              <w:rPr>
                <w:rStyle w:val="7"/>
                <w:rFonts w:ascii="Times New Roman" w:hAnsi="Times New Roman" w:cs="Times New Roman"/>
                <w:color w:val="auto"/>
                <w:lang w:bidi="ar"/>
              </w:rPr>
            </w:pP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□地表水环境</w:t>
            </w:r>
            <w:r>
              <w:rPr>
                <w:rStyle w:val="7"/>
                <w:rFonts w:hint="eastAsia" w:eastAsia="宋体" w:cs="Times New Roman"/>
                <w:color w:val="auto"/>
                <w:lang w:eastAsia="zh-CN" w:bidi="ar"/>
              </w:rPr>
              <w:t>（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□</w:t>
            </w:r>
            <w:r>
              <w:rPr>
                <w:rStyle w:val="7"/>
                <w:rFonts w:hint="eastAsia" w:eastAsia="宋体" w:cs="Times New Roman"/>
                <w:color w:val="auto"/>
                <w:lang w:val="en-US" w:eastAsia="zh-CN" w:bidi="ar"/>
              </w:rPr>
              <w:t>地表水预测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□</w:t>
            </w:r>
            <w:r>
              <w:rPr>
                <w:rStyle w:val="7"/>
                <w:rFonts w:hint="eastAsia" w:eastAsia="宋体" w:cs="Times New Roman"/>
                <w:color w:val="auto"/>
                <w:lang w:val="en-US" w:eastAsia="zh-CN" w:bidi="ar"/>
              </w:rPr>
              <w:t>废水治理</w:t>
            </w:r>
            <w:r>
              <w:rPr>
                <w:rStyle w:val="7"/>
                <w:rFonts w:hint="eastAsia" w:eastAsia="宋体" w:cs="Times New Roman"/>
                <w:color w:val="auto"/>
                <w:lang w:eastAsia="zh-CN" w:bidi="ar"/>
              </w:rPr>
              <w:t>）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□地下水环境 □大气环境</w:t>
            </w:r>
            <w:r>
              <w:rPr>
                <w:rStyle w:val="7"/>
                <w:rFonts w:hint="eastAsia" w:eastAsia="宋体" w:cs="Times New Roman"/>
                <w:color w:val="auto"/>
                <w:lang w:eastAsia="zh-CN" w:bidi="ar"/>
              </w:rPr>
              <w:t>（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□</w:t>
            </w:r>
            <w:r>
              <w:rPr>
                <w:rStyle w:val="7"/>
                <w:rFonts w:hint="eastAsia" w:eastAsia="宋体" w:cs="Times New Roman"/>
                <w:color w:val="auto"/>
                <w:lang w:val="en-US" w:eastAsia="zh-CN" w:bidi="ar"/>
              </w:rPr>
              <w:t>大气预测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□</w:t>
            </w:r>
            <w:r>
              <w:rPr>
                <w:rStyle w:val="7"/>
                <w:rFonts w:hint="eastAsia" w:eastAsia="宋体" w:cs="Times New Roman"/>
                <w:color w:val="auto"/>
                <w:lang w:val="en-US" w:eastAsia="zh-CN" w:bidi="ar"/>
              </w:rPr>
              <w:t>废气治理</w:t>
            </w:r>
            <w:r>
              <w:rPr>
                <w:rStyle w:val="7"/>
                <w:rFonts w:hint="eastAsia" w:eastAsia="宋体" w:cs="Times New Roman"/>
                <w:color w:val="auto"/>
                <w:lang w:eastAsia="zh-CN" w:bidi="ar"/>
              </w:rPr>
              <w:t>）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□</w:t>
            </w:r>
            <w:r>
              <w:rPr>
                <w:rStyle w:val="7"/>
                <w:rFonts w:hint="eastAsia" w:eastAsia="宋体" w:cs="Times New Roman"/>
                <w:color w:val="auto"/>
                <w:lang w:eastAsia="zh-CN" w:bidi="ar"/>
              </w:rPr>
              <w:t>涉重金属整治</w:t>
            </w:r>
            <w:r>
              <w:rPr>
                <w:rStyle w:val="7"/>
                <w:rFonts w:hint="eastAsia" w:eastAsia="宋体" w:cs="Times New Roman"/>
                <w:color w:val="auto"/>
                <w:lang w:val="en-US" w:eastAsia="zh-CN" w:bidi="ar"/>
              </w:rPr>
              <w:t xml:space="preserve"> 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□</w:t>
            </w:r>
            <w:r>
              <w:rPr>
                <w:rStyle w:val="7"/>
                <w:rFonts w:hint="eastAsia" w:eastAsia="宋体" w:cs="Times New Roman"/>
                <w:color w:val="auto"/>
                <w:lang w:eastAsia="zh-CN" w:bidi="ar"/>
              </w:rPr>
              <w:t>新污染物治理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 xml:space="preserve"> □声环境 □环境振动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br w:type="textWrapping"/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 xml:space="preserve">□陆地生态（□湿地 □草地 □热带植物 □高原植物 □鸟类 □兽类 □爬行动物） □水生生态（□鱼类生态学 □水生保护） □土壤环境 □人群健康 </w:t>
            </w:r>
          </w:p>
          <w:p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□海洋环境（□海洋化学 □物理海洋 □海洋生物 □海洋地质）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br w:type="textWrapping"/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 xml:space="preserve">□环境风险 □环境监测 □电磁辐射 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br w:type="textWrapping"/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环境管理（□环境影响评价管理 □排污许可 □环境执法 □环境信息）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br w:type="textWrapping"/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□遥感和地理信息 □气象气候 □环境地质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br w:type="textWrapping"/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□其他（注明具体专业领域）：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lang w:bidi="ar"/>
              </w:rPr>
              <w:t>（______________________________________）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widowControl/>
              <w:jc w:val="left"/>
              <w:rPr>
                <w:rStyle w:val="7"/>
                <w:rFonts w:ascii="Times New Roman" w:hAnsi="Times New Roman" w:cs="Times New Roman"/>
                <w:color w:val="auto"/>
                <w:lang w:bidi="ar"/>
              </w:rPr>
            </w:pP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主要研究</w:t>
            </w:r>
          </w:p>
          <w:p>
            <w:pPr>
              <w:widowControl/>
              <w:jc w:val="left"/>
              <w:rPr>
                <w:rStyle w:val="7"/>
                <w:rFonts w:hint="eastAsia" w:ascii="Times New Roman" w:hAnsi="Times New Roman" w:eastAsia="宋体" w:cs="Times New Roman"/>
                <w:color w:val="auto"/>
                <w:highlight w:val="yellow"/>
                <w:lang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color w:val="auto"/>
                <w:lang w:bidi="ar"/>
              </w:rPr>
              <w:t>方向及</w:t>
            </w:r>
            <w:r>
              <w:rPr>
                <w:rStyle w:val="7"/>
                <w:rFonts w:hint="eastAsia" w:eastAsia="宋体" w:cs="Times New Roman"/>
                <w:color w:val="auto"/>
                <w:lang w:eastAsia="zh-CN" w:bidi="ar"/>
              </w:rPr>
              <w:t>工作成果</w:t>
            </w:r>
          </w:p>
        </w:tc>
        <w:tc>
          <w:tcPr>
            <w:tcW w:w="8400" w:type="dxa"/>
            <w:gridSpan w:val="7"/>
            <w:noWrap w:val="0"/>
            <w:vAlign w:val="center"/>
          </w:tcPr>
          <w:p>
            <w:pPr>
              <w:widowControl/>
              <w:rPr>
                <w:rStyle w:val="7"/>
                <w:rFonts w:ascii="Times New Roman" w:hAnsi="Times New Roman" w:cs="Times New Roman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5" w:hRule="atLeas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widowControl/>
              <w:jc w:val="left"/>
              <w:rPr>
                <w:rStyle w:val="7"/>
                <w:rFonts w:hint="eastAsia" w:ascii="Times New Roman" w:hAnsi="Times New Roman" w:eastAsia="宋体" w:cs="Times New Roman"/>
                <w:color w:val="auto"/>
                <w:lang w:eastAsia="zh-CN" w:bidi="ar"/>
              </w:rPr>
            </w:pP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个人</w:t>
            </w:r>
            <w:r>
              <w:rPr>
                <w:rStyle w:val="7"/>
                <w:rFonts w:hint="eastAsia" w:eastAsia="宋体" w:cs="Times New Roman"/>
                <w:color w:val="auto"/>
                <w:lang w:eastAsia="zh-CN" w:bidi="ar"/>
              </w:rPr>
              <w:t>经历</w:t>
            </w:r>
          </w:p>
        </w:tc>
        <w:tc>
          <w:tcPr>
            <w:tcW w:w="8400" w:type="dxa"/>
            <w:gridSpan w:val="7"/>
            <w:noWrap w:val="0"/>
            <w:vAlign w:val="center"/>
          </w:tcPr>
          <w:p>
            <w:pPr>
              <w:widowControl/>
              <w:rPr>
                <w:rStyle w:val="7"/>
                <w:rFonts w:ascii="Times New Roman" w:hAnsi="Times New Roman" w:cs="Times New Roman"/>
                <w:color w:val="auto"/>
                <w:lang w:bidi="ar"/>
              </w:rPr>
            </w:pP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（教育背景（大学以上）、</w:t>
            </w:r>
            <w:r>
              <w:rPr>
                <w:rStyle w:val="7"/>
                <w:rFonts w:hint="eastAsia" w:eastAsia="宋体" w:cs="Times New Roman"/>
                <w:color w:val="auto"/>
                <w:lang w:eastAsia="zh-CN" w:bidi="ar"/>
              </w:rPr>
              <w:t>主要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工作经历</w:t>
            </w:r>
            <w:r>
              <w:rPr>
                <w:rStyle w:val="7"/>
                <w:rFonts w:hint="eastAsia" w:eastAsia="宋体" w:cs="Times New Roman"/>
                <w:color w:val="auto"/>
                <w:lang w:eastAsia="zh-CN" w:bidi="ar"/>
              </w:rPr>
              <w:t>或长期从事管理岗位经验等，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不超过</w:t>
            </w:r>
            <w:r>
              <w:rPr>
                <w:rStyle w:val="7"/>
                <w:rFonts w:hint="eastAsia" w:eastAsia="宋体" w:cs="Times New Roman"/>
                <w:color w:val="auto"/>
                <w:lang w:val="en-US" w:eastAsia="zh-CN" w:bidi="ar"/>
              </w:rPr>
              <w:t>5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00字）</w:t>
            </w: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br w:type="textWrapping"/>
            </w:r>
          </w:p>
          <w:p>
            <w:pPr>
              <w:widowControl/>
              <w:rPr>
                <w:rStyle w:val="7"/>
                <w:rFonts w:ascii="Times New Roman" w:hAnsi="Times New Roman" w:cs="Times New Roman"/>
                <w:color w:val="auto"/>
                <w:lang w:bidi="ar"/>
              </w:rPr>
            </w:pPr>
          </w:p>
          <w:p>
            <w:pPr>
              <w:widowControl/>
              <w:rPr>
                <w:rStyle w:val="7"/>
                <w:rFonts w:ascii="Times New Roman" w:hAnsi="Times New Roman" w:cs="Times New Roman"/>
                <w:color w:val="auto"/>
                <w:lang w:bidi="ar"/>
              </w:rPr>
            </w:pPr>
          </w:p>
          <w:p>
            <w:pPr>
              <w:widowControl/>
              <w:rPr>
                <w:rStyle w:val="7"/>
                <w:rFonts w:ascii="Times New Roman" w:hAnsi="Times New Roman" w:cs="Times New Roman"/>
                <w:color w:val="auto"/>
                <w:lang w:bidi="ar"/>
              </w:rPr>
            </w:pPr>
          </w:p>
          <w:p>
            <w:pPr>
              <w:widowControl/>
              <w:rPr>
                <w:rStyle w:val="7"/>
                <w:rFonts w:ascii="Times New Roman" w:hAnsi="Times New Roman" w:cs="Times New Roman"/>
                <w:color w:val="auto"/>
                <w:lang w:bidi="ar"/>
              </w:rPr>
            </w:pPr>
          </w:p>
          <w:p>
            <w:pPr>
              <w:widowControl/>
              <w:rPr>
                <w:rStyle w:val="7"/>
                <w:rFonts w:ascii="Times New Roman" w:hAnsi="Times New Roman" w:cs="Times New Roman"/>
                <w:color w:val="auto"/>
                <w:lang w:bidi="ar"/>
              </w:rPr>
            </w:pPr>
          </w:p>
          <w:p>
            <w:pPr>
              <w:widowControl/>
              <w:rPr>
                <w:rStyle w:val="7"/>
                <w:rFonts w:ascii="Times New Roman" w:hAnsi="Times New Roman" w:cs="Times New Roman"/>
                <w:color w:val="auto"/>
                <w:lang w:bidi="ar"/>
              </w:rPr>
            </w:pPr>
          </w:p>
          <w:p>
            <w:pPr>
              <w:widowControl/>
              <w:rPr>
                <w:rStyle w:val="7"/>
                <w:rFonts w:ascii="Times New Roman" w:hAnsi="Times New Roman" w:cs="Times New Roman"/>
                <w:color w:val="auto"/>
                <w:lang w:bidi="ar"/>
              </w:rPr>
            </w:pPr>
          </w:p>
          <w:p>
            <w:pPr>
              <w:widowControl/>
              <w:rPr>
                <w:rStyle w:val="7"/>
                <w:rFonts w:ascii="Times New Roman" w:hAnsi="Times New Roman" w:cs="Times New Roman"/>
                <w:color w:val="auto"/>
                <w:lang w:bidi="ar"/>
              </w:rPr>
            </w:pPr>
          </w:p>
          <w:p>
            <w:pPr>
              <w:widowControl/>
              <w:wordWrap w:val="0"/>
              <w:jc w:val="right"/>
              <w:rPr>
                <w:rStyle w:val="7"/>
                <w:rFonts w:ascii="Times New Roman" w:hAnsi="Times New Roman" w:cs="Times New Roman"/>
                <w:color w:val="auto"/>
                <w:lang w:bidi="ar"/>
              </w:rPr>
            </w:pP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 xml:space="preserve">申请人签字：                 </w:t>
            </w:r>
          </w:p>
          <w:p>
            <w:pPr>
              <w:widowControl/>
              <w:jc w:val="right"/>
              <w:rPr>
                <w:rStyle w:val="7"/>
                <w:rFonts w:ascii="Times New Roman" w:hAnsi="Times New Roman" w:cs="Times New Roman"/>
                <w:color w:val="auto"/>
                <w:lang w:bidi="ar"/>
              </w:rPr>
            </w:pP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widowControl/>
              <w:jc w:val="center"/>
              <w:rPr>
                <w:rStyle w:val="7"/>
                <w:rFonts w:ascii="Times New Roman" w:hAnsi="Times New Roman" w:cs="Times New Roman"/>
                <w:color w:val="auto"/>
                <w:lang w:bidi="ar"/>
              </w:rPr>
            </w:pP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推荐单位意见</w:t>
            </w:r>
          </w:p>
        </w:tc>
        <w:tc>
          <w:tcPr>
            <w:tcW w:w="8400" w:type="dxa"/>
            <w:gridSpan w:val="7"/>
            <w:noWrap w:val="0"/>
            <w:vAlign w:val="center"/>
          </w:tcPr>
          <w:p>
            <w:pPr>
              <w:widowControl/>
              <w:rPr>
                <w:rStyle w:val="7"/>
                <w:rFonts w:ascii="Times New Roman" w:hAnsi="Times New Roman" w:cs="Times New Roman"/>
                <w:color w:val="auto"/>
                <w:lang w:bidi="ar"/>
              </w:rPr>
            </w:pPr>
          </w:p>
          <w:p>
            <w:pPr>
              <w:widowControl/>
              <w:rPr>
                <w:rStyle w:val="7"/>
                <w:rFonts w:ascii="Times New Roman" w:hAnsi="Times New Roman" w:cs="Times New Roman"/>
                <w:color w:val="auto"/>
                <w:lang w:bidi="ar"/>
              </w:rPr>
            </w:pPr>
          </w:p>
          <w:p>
            <w:pPr>
              <w:widowControl/>
              <w:wordWrap w:val="0"/>
              <w:jc w:val="right"/>
              <w:rPr>
                <w:rStyle w:val="7"/>
                <w:rFonts w:ascii="Times New Roman" w:hAnsi="Times New Roman" w:cs="Times New Roman"/>
                <w:color w:val="auto"/>
                <w:lang w:bidi="ar"/>
              </w:rPr>
            </w:pP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 xml:space="preserve">（推荐单位盖章）              </w:t>
            </w:r>
          </w:p>
          <w:p>
            <w:pPr>
              <w:widowControl/>
              <w:wordWrap w:val="0"/>
              <w:jc w:val="right"/>
              <w:rPr>
                <w:rStyle w:val="7"/>
                <w:rFonts w:ascii="Times New Roman" w:hAnsi="Times New Roman" w:cs="Times New Roman"/>
                <w:color w:val="auto"/>
                <w:lang w:bidi="ar"/>
              </w:rPr>
            </w:pP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 xml:space="preserve">负责人（签字）：             </w:t>
            </w:r>
          </w:p>
          <w:p>
            <w:pPr>
              <w:widowControl/>
              <w:jc w:val="right"/>
              <w:rPr>
                <w:rStyle w:val="7"/>
                <w:rFonts w:ascii="Times New Roman" w:hAnsi="Times New Roman" w:cs="Times New Roman"/>
                <w:color w:val="auto"/>
                <w:lang w:bidi="ar"/>
              </w:rPr>
            </w:pPr>
            <w:r>
              <w:rPr>
                <w:rStyle w:val="7"/>
                <w:rFonts w:ascii="Times New Roman" w:hAnsi="Times New Roman" w:cs="Times New Roman"/>
                <w:color w:val="auto"/>
                <w:lang w:bidi="ar"/>
              </w:rPr>
              <w:t>年   月   日</w:t>
            </w:r>
          </w:p>
        </w:tc>
      </w:tr>
    </w:tbl>
    <w:p>
      <w:pPr>
        <w:widowControl/>
        <w:jc w:val="left"/>
        <w:rPr>
          <w:rFonts w:eastAsia="仿宋"/>
          <w:sz w:val="32"/>
          <w:szCs w:val="32"/>
        </w:rPr>
        <w:sectPr>
          <w:pgSz w:w="11906" w:h="16838"/>
          <w:pgMar w:top="1440" w:right="1361" w:bottom="1701" w:left="1474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Style w:val="7"/>
          <w:rFonts w:ascii="Times New Roman" w:hAnsi="Times New Roman" w:cs="Times New Roman"/>
          <w:lang w:bidi="ar"/>
        </w:rPr>
        <w:t>相关证明材料：</w:t>
      </w:r>
      <w:r>
        <w:rPr>
          <w:rStyle w:val="7"/>
          <w:rFonts w:ascii="Times New Roman" w:hAnsi="Times New Roman" w:cs="Times New Roman"/>
          <w:lang w:bidi="ar"/>
        </w:rPr>
        <w:br w:type="textWrapping"/>
      </w:r>
      <w:r>
        <w:rPr>
          <w:rStyle w:val="7"/>
          <w:rFonts w:ascii="Times New Roman" w:hAnsi="Times New Roman" w:cs="Times New Roman"/>
          <w:color w:val="auto"/>
          <w:lang w:bidi="ar"/>
        </w:rPr>
        <w:t>1.身份证复印件扫描件；2.技术职称证书扫描件；3.环评工程师</w:t>
      </w:r>
      <w:r>
        <w:rPr>
          <w:rStyle w:val="7"/>
          <w:rFonts w:hint="eastAsia" w:eastAsia="宋体" w:cs="Times New Roman"/>
          <w:color w:val="auto"/>
          <w:lang w:eastAsia="zh-CN" w:bidi="ar"/>
        </w:rPr>
        <w:t>和其他生态环境领域</w:t>
      </w:r>
      <w:r>
        <w:rPr>
          <w:rStyle w:val="7"/>
          <w:rFonts w:ascii="Times New Roman" w:hAnsi="Times New Roman" w:cs="Times New Roman"/>
          <w:color w:val="auto"/>
          <w:lang w:bidi="ar"/>
        </w:rPr>
        <w:t>职业资格证书扫描件（如有）；4.退休证明（仅退休人员提供）</w:t>
      </w:r>
      <w:r>
        <w:rPr>
          <w:rStyle w:val="7"/>
          <w:rFonts w:hint="eastAsia" w:eastAsia="宋体" w:cs="Times New Roman"/>
          <w:color w:val="auto"/>
          <w:lang w:eastAsia="zh-CN" w:bidi="ar"/>
        </w:rPr>
        <w:t>；</w:t>
      </w:r>
      <w:r>
        <w:rPr>
          <w:rStyle w:val="7"/>
          <w:rFonts w:hint="eastAsia" w:eastAsia="宋体" w:cs="Times New Roman"/>
          <w:color w:val="auto"/>
          <w:lang w:val="en-US" w:eastAsia="zh-CN" w:bidi="ar"/>
        </w:rPr>
        <w:t>5.申请担任专家组组长需提供参与省级以上项目审批证明材料。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388EFE"/>
    <w:rsid w:val="5FFBE6E8"/>
    <w:rsid w:val="FA388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style31"/>
    <w:basedOn w:val="5"/>
    <w:qFormat/>
    <w:uiPriority w:val="0"/>
    <w:rPr>
      <w:rFonts w:ascii="宋体" w:hAnsi="宋体" w:eastAsia="宋体" w:cs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2025-11-03T16:12:00Z</dcterms:created>
  <dc:creator>杨春琳</dc:creator>
  <cp:lastModifiedBy>杨春琳</cp:lastModifiedBy>
  <dcterms:modified xsi:type="dcterms:W3CDTF">2025-11-03T16:13:49Z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