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247B" w:rsidRDefault="00C9247B" w:rsidP="00C9247B">
      <w:pPr>
        <w:jc w:val="center"/>
        <w:rPr>
          <w:rFonts w:ascii="方正小标宋_GBK" w:eastAsia="方正小标宋_GBK" w:hAnsi="方正小标宋_GBK" w:cs="方正小标宋_GBK" w:hint="eastAsia"/>
          <w:bCs/>
          <w:sz w:val="32"/>
          <w:szCs w:val="32"/>
        </w:rPr>
      </w:pPr>
      <w:r>
        <w:rPr>
          <w:rFonts w:ascii="方正小标宋_GBK" w:eastAsia="方正小标宋_GBK" w:hAnsi="方正小标宋_GBK" w:cs="方正小标宋_GBK" w:hint="eastAsia"/>
          <w:bCs/>
          <w:sz w:val="32"/>
          <w:szCs w:val="32"/>
        </w:rPr>
        <w:t>附表1   广西重金属污染防治专项资金项目进展情况表</w:t>
      </w:r>
    </w:p>
    <w:p w:rsidR="00C9247B" w:rsidRDefault="00C9247B" w:rsidP="00C9247B">
      <w:pPr>
        <w:jc w:val="center"/>
        <w:rPr>
          <w:rFonts w:eastAsia="方正小标宋_GBK"/>
          <w:bCs/>
          <w:sz w:val="32"/>
          <w:szCs w:val="32"/>
        </w:rPr>
      </w:pPr>
      <w:r>
        <w:rPr>
          <w:rFonts w:ascii="楷体" w:eastAsia="楷体" w:hAnsi="楷体" w:cs="楷体" w:hint="eastAsia"/>
          <w:bCs/>
          <w:sz w:val="32"/>
          <w:szCs w:val="32"/>
        </w:rPr>
        <w:t>（截至2018年第三季度末）</w:t>
      </w:r>
    </w:p>
    <w:tbl>
      <w:tblPr>
        <w:tblW w:w="0" w:type="auto"/>
        <w:jc w:val="center"/>
        <w:tblLayout w:type="fixed"/>
        <w:tblLook w:val="0000"/>
      </w:tblPr>
      <w:tblGrid>
        <w:gridCol w:w="434"/>
        <w:gridCol w:w="722"/>
        <w:gridCol w:w="811"/>
        <w:gridCol w:w="2319"/>
        <w:gridCol w:w="1601"/>
        <w:gridCol w:w="1046"/>
        <w:gridCol w:w="2086"/>
      </w:tblGrid>
      <w:tr w:rsidR="00C9247B" w:rsidTr="00865EDB">
        <w:trPr>
          <w:trHeight w:val="864"/>
          <w:tblHeader/>
          <w:jc w:val="center"/>
        </w:trPr>
        <w:tc>
          <w:tcPr>
            <w:tcW w:w="434" w:type="dxa"/>
            <w:tcBorders>
              <w:top w:val="single" w:sz="4" w:space="0" w:color="auto"/>
              <w:left w:val="single" w:sz="4" w:space="0" w:color="auto"/>
              <w:bottom w:val="single" w:sz="4" w:space="0" w:color="auto"/>
              <w:right w:val="single" w:sz="4" w:space="0" w:color="auto"/>
            </w:tcBorders>
            <w:vAlign w:val="center"/>
          </w:tcPr>
          <w:p w:rsidR="00C9247B" w:rsidRDefault="00C9247B" w:rsidP="00865EDB">
            <w:pPr>
              <w:widowControl/>
              <w:jc w:val="center"/>
              <w:rPr>
                <w:rFonts w:eastAsia="仿宋"/>
                <w:b/>
                <w:bCs/>
                <w:color w:val="000000"/>
                <w:kern w:val="0"/>
                <w:szCs w:val="21"/>
              </w:rPr>
            </w:pPr>
            <w:bookmarkStart w:id="0" w:name="RANGE!A1:H31"/>
            <w:r>
              <w:rPr>
                <w:rFonts w:eastAsia="仿宋"/>
                <w:b/>
                <w:bCs/>
                <w:color w:val="000000"/>
                <w:kern w:val="0"/>
                <w:szCs w:val="21"/>
              </w:rPr>
              <w:t>序号</w:t>
            </w:r>
            <w:bookmarkEnd w:id="0"/>
          </w:p>
        </w:tc>
        <w:tc>
          <w:tcPr>
            <w:tcW w:w="722"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b/>
                <w:bCs/>
                <w:color w:val="000000"/>
                <w:kern w:val="0"/>
                <w:szCs w:val="21"/>
              </w:rPr>
            </w:pPr>
            <w:r>
              <w:rPr>
                <w:rFonts w:eastAsia="仿宋"/>
                <w:b/>
                <w:bCs/>
                <w:color w:val="000000"/>
                <w:kern w:val="0"/>
                <w:szCs w:val="21"/>
              </w:rPr>
              <w:t>行政辖区</w:t>
            </w:r>
          </w:p>
        </w:tc>
        <w:tc>
          <w:tcPr>
            <w:tcW w:w="81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b/>
                <w:bCs/>
                <w:color w:val="000000"/>
                <w:kern w:val="0"/>
                <w:szCs w:val="21"/>
              </w:rPr>
            </w:pPr>
            <w:r>
              <w:rPr>
                <w:rFonts w:eastAsia="仿宋"/>
                <w:b/>
                <w:bCs/>
                <w:color w:val="000000"/>
                <w:kern w:val="0"/>
                <w:szCs w:val="21"/>
              </w:rPr>
              <w:t>所在县</w:t>
            </w:r>
          </w:p>
        </w:tc>
        <w:tc>
          <w:tcPr>
            <w:tcW w:w="2319"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b/>
                <w:bCs/>
                <w:color w:val="000000"/>
                <w:kern w:val="0"/>
                <w:szCs w:val="21"/>
              </w:rPr>
            </w:pPr>
            <w:r>
              <w:rPr>
                <w:rFonts w:eastAsia="仿宋"/>
                <w:b/>
                <w:bCs/>
                <w:color w:val="000000"/>
                <w:kern w:val="0"/>
                <w:szCs w:val="21"/>
              </w:rPr>
              <w:t>项目名称</w:t>
            </w:r>
          </w:p>
        </w:tc>
        <w:tc>
          <w:tcPr>
            <w:tcW w:w="160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b/>
                <w:bCs/>
                <w:color w:val="000000"/>
                <w:kern w:val="0"/>
                <w:szCs w:val="21"/>
              </w:rPr>
            </w:pPr>
            <w:r>
              <w:rPr>
                <w:rFonts w:eastAsia="仿宋"/>
                <w:b/>
                <w:bCs/>
                <w:color w:val="000000"/>
                <w:kern w:val="0"/>
                <w:szCs w:val="21"/>
              </w:rPr>
              <w:t>承担</w:t>
            </w:r>
            <w:r>
              <w:rPr>
                <w:rFonts w:eastAsia="仿宋"/>
                <w:b/>
                <w:bCs/>
                <w:color w:val="000000"/>
                <w:kern w:val="0"/>
                <w:szCs w:val="21"/>
              </w:rPr>
              <w:br/>
            </w:r>
            <w:r>
              <w:rPr>
                <w:rFonts w:eastAsia="仿宋"/>
                <w:b/>
                <w:bCs/>
                <w:color w:val="000000"/>
                <w:kern w:val="0"/>
                <w:szCs w:val="21"/>
              </w:rPr>
              <w:t>单位</w:t>
            </w:r>
          </w:p>
        </w:tc>
        <w:tc>
          <w:tcPr>
            <w:tcW w:w="1046"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b/>
                <w:bCs/>
                <w:color w:val="000000"/>
                <w:kern w:val="0"/>
                <w:szCs w:val="21"/>
              </w:rPr>
            </w:pPr>
            <w:r>
              <w:rPr>
                <w:rFonts w:eastAsia="仿宋"/>
                <w:b/>
                <w:bCs/>
                <w:color w:val="000000"/>
                <w:kern w:val="0"/>
                <w:szCs w:val="21"/>
              </w:rPr>
              <w:t>下达资金年度</w:t>
            </w:r>
          </w:p>
        </w:tc>
        <w:tc>
          <w:tcPr>
            <w:tcW w:w="2086"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b/>
                <w:kern w:val="0"/>
                <w:szCs w:val="21"/>
              </w:rPr>
            </w:pPr>
            <w:r>
              <w:rPr>
                <w:rFonts w:eastAsia="仿宋"/>
                <w:b/>
                <w:kern w:val="0"/>
                <w:szCs w:val="21"/>
              </w:rPr>
              <w:t>截至</w:t>
            </w:r>
            <w:r>
              <w:rPr>
                <w:rFonts w:eastAsia="仿宋"/>
                <w:b/>
                <w:kern w:val="0"/>
                <w:szCs w:val="21"/>
              </w:rPr>
              <w:t>2018</w:t>
            </w:r>
            <w:r>
              <w:rPr>
                <w:rFonts w:eastAsia="仿宋"/>
                <w:b/>
                <w:kern w:val="0"/>
                <w:szCs w:val="21"/>
              </w:rPr>
              <w:t>年</w:t>
            </w:r>
            <w:r>
              <w:rPr>
                <w:rFonts w:eastAsia="仿宋" w:hint="eastAsia"/>
                <w:b/>
                <w:kern w:val="0"/>
                <w:szCs w:val="21"/>
              </w:rPr>
              <w:t>9</w:t>
            </w:r>
            <w:r>
              <w:rPr>
                <w:rFonts w:eastAsia="仿宋"/>
                <w:b/>
                <w:kern w:val="0"/>
                <w:szCs w:val="21"/>
              </w:rPr>
              <w:t>月主要工作进展</w:t>
            </w:r>
          </w:p>
        </w:tc>
      </w:tr>
      <w:tr w:rsidR="00C9247B" w:rsidTr="00865EDB">
        <w:trPr>
          <w:trHeight w:val="1322"/>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广西金山</w:t>
            </w:r>
            <w:proofErr w:type="gramStart"/>
            <w:r>
              <w:rPr>
                <w:rFonts w:eastAsia="仿宋"/>
                <w:color w:val="000000"/>
                <w:kern w:val="0"/>
                <w:szCs w:val="21"/>
              </w:rPr>
              <w:t>铟锗冶化</w:t>
            </w:r>
            <w:proofErr w:type="gramEnd"/>
            <w:r>
              <w:rPr>
                <w:rFonts w:eastAsia="仿宋"/>
                <w:color w:val="000000"/>
                <w:kern w:val="0"/>
                <w:szCs w:val="21"/>
              </w:rPr>
              <w:t>有限公司</w:t>
            </w:r>
            <w:proofErr w:type="gramStart"/>
            <w:r>
              <w:rPr>
                <w:rFonts w:eastAsia="仿宋"/>
                <w:color w:val="000000"/>
                <w:kern w:val="0"/>
                <w:szCs w:val="21"/>
              </w:rPr>
              <w:t>锌</w:t>
            </w:r>
            <w:proofErr w:type="gramEnd"/>
            <w:r>
              <w:rPr>
                <w:rFonts w:eastAsia="仿宋"/>
                <w:color w:val="000000"/>
                <w:kern w:val="0"/>
                <w:szCs w:val="21"/>
              </w:rPr>
              <w:t>冶炼净化渣中镉、</w:t>
            </w:r>
            <w:proofErr w:type="gramStart"/>
            <w:r>
              <w:rPr>
                <w:rFonts w:eastAsia="仿宋"/>
                <w:color w:val="000000"/>
                <w:kern w:val="0"/>
                <w:szCs w:val="21"/>
              </w:rPr>
              <w:t>砷治理</w:t>
            </w:r>
            <w:proofErr w:type="gramEnd"/>
            <w:r>
              <w:rPr>
                <w:rFonts w:eastAsia="仿宋"/>
                <w:color w:val="000000"/>
                <w:kern w:val="0"/>
                <w:szCs w:val="21"/>
              </w:rPr>
              <w:t>回收项目</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广西金山铟锗冶金化工有限公司</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2010</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正在进行销号工作</w:t>
            </w:r>
          </w:p>
        </w:tc>
      </w:tr>
      <w:tr w:rsidR="00C9247B" w:rsidTr="00865EDB">
        <w:trPr>
          <w:trHeight w:val="1132"/>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大厂铜坑河道重金属污染治理与环境修复三期工程</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2011</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hint="eastAsia"/>
                <w:kern w:val="0"/>
                <w:szCs w:val="21"/>
              </w:rPr>
            </w:pPr>
            <w:r>
              <w:rPr>
                <w:rFonts w:eastAsia="仿宋" w:hint="eastAsia"/>
                <w:kern w:val="0"/>
                <w:szCs w:val="21"/>
              </w:rPr>
              <w:t>已完成竣工验收</w:t>
            </w:r>
          </w:p>
        </w:tc>
      </w:tr>
      <w:tr w:rsidR="00C9247B" w:rsidTr="00865EDB">
        <w:trPr>
          <w:trHeight w:val="1400"/>
          <w:jc w:val="center"/>
        </w:trPr>
        <w:tc>
          <w:tcPr>
            <w:tcW w:w="434" w:type="dxa"/>
            <w:tcBorders>
              <w:top w:val="single" w:sz="4" w:space="0" w:color="auto"/>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广西金山铟锗冶金化工有限公司氧化锌法滤泡</w:t>
            </w:r>
            <w:proofErr w:type="gramStart"/>
            <w:r>
              <w:rPr>
                <w:rFonts w:eastAsia="仿宋"/>
                <w:color w:val="000000"/>
                <w:kern w:val="0"/>
                <w:szCs w:val="21"/>
              </w:rPr>
              <w:t>脱硫除烟气</w:t>
            </w:r>
            <w:proofErr w:type="gramEnd"/>
            <w:r>
              <w:rPr>
                <w:rFonts w:eastAsia="仿宋"/>
                <w:color w:val="000000"/>
                <w:kern w:val="0"/>
                <w:szCs w:val="21"/>
              </w:rPr>
              <w:t>中低浓度二氧化硫项目</w:t>
            </w:r>
          </w:p>
        </w:tc>
        <w:tc>
          <w:tcPr>
            <w:tcW w:w="160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广西金山铟锗冶金化工有限公司</w:t>
            </w:r>
          </w:p>
        </w:tc>
        <w:tc>
          <w:tcPr>
            <w:tcW w:w="1046"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2012</w:t>
            </w:r>
          </w:p>
        </w:tc>
        <w:tc>
          <w:tcPr>
            <w:tcW w:w="2086"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正在进行销号工作</w:t>
            </w:r>
          </w:p>
        </w:tc>
      </w:tr>
      <w:tr w:rsidR="00C9247B" w:rsidTr="00865EDB">
        <w:trPr>
          <w:trHeight w:val="1728"/>
          <w:jc w:val="center"/>
        </w:trPr>
        <w:tc>
          <w:tcPr>
            <w:tcW w:w="434" w:type="dxa"/>
            <w:tcBorders>
              <w:top w:val="single" w:sz="4" w:space="0" w:color="auto"/>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南丹县大厂镇铜坑河道环境修复工程（一期）</w:t>
            </w:r>
            <w:r>
              <w:rPr>
                <w:rFonts w:eastAsia="仿宋"/>
                <w:color w:val="000000"/>
                <w:kern w:val="0"/>
                <w:szCs w:val="21"/>
              </w:rPr>
              <w:t>—</w:t>
            </w:r>
            <w:r>
              <w:rPr>
                <w:rFonts w:eastAsia="仿宋"/>
                <w:color w:val="000000"/>
                <w:kern w:val="0"/>
                <w:szCs w:val="21"/>
              </w:rPr>
              <w:t>固体废物集中堆场建设</w:t>
            </w:r>
          </w:p>
        </w:tc>
        <w:tc>
          <w:tcPr>
            <w:tcW w:w="160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南丹县人民政府、广西南丹县三</w:t>
            </w:r>
            <w:proofErr w:type="gramStart"/>
            <w:r>
              <w:rPr>
                <w:rFonts w:eastAsia="仿宋"/>
                <w:color w:val="000000"/>
                <w:kern w:val="0"/>
                <w:szCs w:val="21"/>
              </w:rPr>
              <w:t>鑫</w:t>
            </w:r>
            <w:proofErr w:type="gramEnd"/>
            <w:r>
              <w:rPr>
                <w:rFonts w:eastAsia="仿宋"/>
                <w:color w:val="000000"/>
                <w:kern w:val="0"/>
                <w:szCs w:val="21"/>
              </w:rPr>
              <w:t>环境治理有限公司</w:t>
            </w:r>
          </w:p>
        </w:tc>
        <w:tc>
          <w:tcPr>
            <w:tcW w:w="1046"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2014</w:t>
            </w:r>
          </w:p>
        </w:tc>
        <w:tc>
          <w:tcPr>
            <w:tcW w:w="2086"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hint="eastAsia"/>
                <w:kern w:val="0"/>
                <w:szCs w:val="21"/>
              </w:rPr>
              <w:t>完成固体废物渣场建设工程量的</w:t>
            </w:r>
            <w:r>
              <w:rPr>
                <w:rFonts w:eastAsia="仿宋" w:hint="eastAsia"/>
                <w:kern w:val="0"/>
                <w:szCs w:val="21"/>
              </w:rPr>
              <w:t>70%</w:t>
            </w:r>
            <w:r>
              <w:rPr>
                <w:rFonts w:eastAsia="仿宋" w:hint="eastAsia"/>
                <w:kern w:val="0"/>
                <w:szCs w:val="21"/>
              </w:rPr>
              <w:t>。</w:t>
            </w:r>
          </w:p>
        </w:tc>
      </w:tr>
      <w:tr w:rsidR="00C9247B" w:rsidTr="00865EDB">
        <w:trPr>
          <w:trHeight w:val="1158"/>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崇左市</w:t>
            </w:r>
          </w:p>
        </w:tc>
        <w:tc>
          <w:tcPr>
            <w:tcW w:w="811"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大新县</w:t>
            </w:r>
          </w:p>
        </w:tc>
        <w:tc>
          <w:tcPr>
            <w:tcW w:w="2319"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proofErr w:type="gramStart"/>
            <w:r>
              <w:rPr>
                <w:rFonts w:eastAsia="仿宋"/>
                <w:color w:val="000000"/>
                <w:kern w:val="0"/>
                <w:szCs w:val="21"/>
              </w:rPr>
              <w:t>岜</w:t>
            </w:r>
            <w:proofErr w:type="gramEnd"/>
            <w:r>
              <w:rPr>
                <w:rFonts w:eastAsia="仿宋"/>
                <w:color w:val="000000"/>
                <w:kern w:val="0"/>
                <w:szCs w:val="21"/>
              </w:rPr>
              <w:t>落山矿段采空区地下涌水重金属治理工程</w:t>
            </w:r>
          </w:p>
        </w:tc>
        <w:tc>
          <w:tcPr>
            <w:tcW w:w="1601"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大新县人民政府</w:t>
            </w:r>
          </w:p>
        </w:tc>
        <w:tc>
          <w:tcPr>
            <w:tcW w:w="1046"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2014</w:t>
            </w:r>
          </w:p>
        </w:tc>
        <w:tc>
          <w:tcPr>
            <w:tcW w:w="2086"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hint="eastAsia"/>
                <w:kern w:val="0"/>
                <w:szCs w:val="21"/>
              </w:rPr>
            </w:pPr>
            <w:r>
              <w:rPr>
                <w:rFonts w:eastAsia="仿宋" w:hint="eastAsia"/>
                <w:kern w:val="0"/>
                <w:szCs w:val="21"/>
              </w:rPr>
              <w:t>正在开展竣工验收</w:t>
            </w:r>
          </w:p>
        </w:tc>
      </w:tr>
      <w:tr w:rsidR="00C9247B" w:rsidTr="00865EDB">
        <w:trPr>
          <w:trHeight w:val="1440"/>
          <w:jc w:val="center"/>
        </w:trPr>
        <w:tc>
          <w:tcPr>
            <w:tcW w:w="434" w:type="dxa"/>
            <w:tcBorders>
              <w:top w:val="single" w:sz="4" w:space="0" w:color="auto"/>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kern w:val="0"/>
                <w:szCs w:val="21"/>
              </w:rPr>
            </w:pPr>
          </w:p>
        </w:tc>
        <w:tc>
          <w:tcPr>
            <w:tcW w:w="722"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河池市</w:t>
            </w:r>
          </w:p>
        </w:tc>
        <w:tc>
          <w:tcPr>
            <w:tcW w:w="81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金城江区</w:t>
            </w:r>
          </w:p>
        </w:tc>
        <w:tc>
          <w:tcPr>
            <w:tcW w:w="2319"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刁江金城江段</w:t>
            </w:r>
            <w:proofErr w:type="gramStart"/>
            <w:r>
              <w:rPr>
                <w:rFonts w:eastAsia="仿宋"/>
                <w:kern w:val="0"/>
                <w:szCs w:val="21"/>
              </w:rPr>
              <w:t>流域金</w:t>
            </w:r>
            <w:proofErr w:type="gramEnd"/>
            <w:r>
              <w:rPr>
                <w:rFonts w:eastAsia="仿宋"/>
                <w:kern w:val="0"/>
                <w:szCs w:val="21"/>
              </w:rPr>
              <w:t>洞段重金属污染综合整治工程</w:t>
            </w:r>
          </w:p>
        </w:tc>
        <w:tc>
          <w:tcPr>
            <w:tcW w:w="1601"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河池市金城江区人民政府</w:t>
            </w:r>
          </w:p>
        </w:tc>
        <w:tc>
          <w:tcPr>
            <w:tcW w:w="1046" w:type="dxa"/>
            <w:tcBorders>
              <w:top w:val="single" w:sz="4" w:space="0" w:color="auto"/>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2014</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hint="eastAsia"/>
                <w:kern w:val="0"/>
                <w:szCs w:val="21"/>
              </w:rPr>
            </w:pPr>
            <w:r>
              <w:rPr>
                <w:rFonts w:eastAsia="仿宋" w:hint="eastAsia"/>
                <w:kern w:val="0"/>
                <w:szCs w:val="21"/>
              </w:rPr>
              <w:t>已完工，待验收</w:t>
            </w:r>
          </w:p>
        </w:tc>
      </w:tr>
      <w:tr w:rsidR="00C9247B" w:rsidTr="00865EDB">
        <w:trPr>
          <w:trHeight w:val="1804"/>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9247B" w:rsidRDefault="00C9247B" w:rsidP="00865EDB">
            <w:pPr>
              <w:widowControl/>
              <w:numPr>
                <w:ilvl w:val="0"/>
                <w:numId w:val="1"/>
              </w:numPr>
              <w:jc w:val="center"/>
              <w:rPr>
                <w:rFonts w:eastAsia="仿宋"/>
                <w:kern w:val="0"/>
                <w:szCs w:val="21"/>
              </w:rPr>
            </w:pPr>
          </w:p>
        </w:tc>
        <w:tc>
          <w:tcPr>
            <w:tcW w:w="722"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kern w:val="0"/>
                <w:szCs w:val="21"/>
              </w:rPr>
              <w:t>河池市</w:t>
            </w:r>
          </w:p>
        </w:tc>
        <w:tc>
          <w:tcPr>
            <w:tcW w:w="811"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kern w:val="0"/>
                <w:szCs w:val="21"/>
              </w:rPr>
              <w:t>罗城县</w:t>
            </w:r>
          </w:p>
        </w:tc>
        <w:tc>
          <w:tcPr>
            <w:tcW w:w="2319"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kern w:val="0"/>
                <w:szCs w:val="21"/>
              </w:rPr>
              <w:t>广西河池市罗城仫佬族自治县天河镇砒霜厂遗址重金属污染治理工程</w:t>
            </w:r>
          </w:p>
        </w:tc>
        <w:tc>
          <w:tcPr>
            <w:tcW w:w="1601"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kern w:val="0"/>
                <w:szCs w:val="21"/>
              </w:rPr>
              <w:t>罗城仫佬族自治县人民政府</w:t>
            </w:r>
          </w:p>
        </w:tc>
        <w:tc>
          <w:tcPr>
            <w:tcW w:w="1046"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kern w:val="0"/>
                <w:szCs w:val="21"/>
              </w:rPr>
              <w:t>2014</w:t>
            </w:r>
          </w:p>
        </w:tc>
        <w:tc>
          <w:tcPr>
            <w:tcW w:w="2086"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kern w:val="0"/>
                <w:szCs w:val="21"/>
              </w:rPr>
              <w:t>已完成，待验收</w:t>
            </w:r>
          </w:p>
        </w:tc>
      </w:tr>
      <w:tr w:rsidR="00C9247B" w:rsidTr="00865EDB">
        <w:trPr>
          <w:trHeight w:val="1133"/>
          <w:jc w:val="center"/>
        </w:trPr>
        <w:tc>
          <w:tcPr>
            <w:tcW w:w="434" w:type="dxa"/>
            <w:tcBorders>
              <w:top w:val="nil"/>
              <w:left w:val="single" w:sz="4" w:space="0" w:color="auto"/>
              <w:bottom w:val="single" w:sz="4" w:space="0" w:color="auto"/>
              <w:right w:val="single" w:sz="4" w:space="0" w:color="auto"/>
            </w:tcBorders>
            <w:shd w:val="clear" w:color="000000"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环江县</w:t>
            </w:r>
          </w:p>
        </w:tc>
        <w:tc>
          <w:tcPr>
            <w:tcW w:w="2319"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环江县新发矿业有限责任公司重金属污染综合防治项目</w:t>
            </w:r>
          </w:p>
        </w:tc>
        <w:tc>
          <w:tcPr>
            <w:tcW w:w="1601"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环江县新发矿业有限责任公司</w:t>
            </w:r>
          </w:p>
        </w:tc>
        <w:tc>
          <w:tcPr>
            <w:tcW w:w="1046"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hint="eastAsia"/>
                <w:kern w:val="0"/>
                <w:szCs w:val="21"/>
              </w:rPr>
              <w:t>待环保</w:t>
            </w:r>
            <w:r>
              <w:rPr>
                <w:rFonts w:eastAsia="仿宋"/>
                <w:kern w:val="0"/>
                <w:szCs w:val="21"/>
              </w:rPr>
              <w:t>验收</w:t>
            </w:r>
          </w:p>
        </w:tc>
      </w:tr>
      <w:tr w:rsidR="00C9247B" w:rsidTr="00865EDB">
        <w:trPr>
          <w:trHeight w:val="1126"/>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崇左市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扶绥县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扶绥县中东镇</w:t>
            </w:r>
            <w:proofErr w:type="gramStart"/>
            <w:r>
              <w:rPr>
                <w:rFonts w:eastAsia="仿宋"/>
                <w:color w:val="000000"/>
                <w:kern w:val="0"/>
                <w:szCs w:val="21"/>
              </w:rPr>
              <w:t>渌</w:t>
            </w:r>
            <w:proofErr w:type="gramEnd"/>
            <w:r>
              <w:rPr>
                <w:rFonts w:eastAsia="仿宋"/>
                <w:color w:val="000000"/>
                <w:kern w:val="0"/>
                <w:szCs w:val="21"/>
              </w:rPr>
              <w:t>井铅锌矿区历史遗留重金属污染综合治理项目</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扶绥县人民政府</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2014</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已完成</w:t>
            </w:r>
            <w:r>
              <w:rPr>
                <w:rFonts w:eastAsia="仿宋" w:hint="eastAsia"/>
                <w:kern w:val="0"/>
                <w:szCs w:val="21"/>
              </w:rPr>
              <w:t>95.5</w:t>
            </w:r>
            <w:r>
              <w:rPr>
                <w:rFonts w:eastAsia="仿宋"/>
                <w:kern w:val="0"/>
                <w:szCs w:val="21"/>
              </w:rPr>
              <w:t>%</w:t>
            </w:r>
            <w:r>
              <w:rPr>
                <w:rFonts w:eastAsia="仿宋"/>
                <w:kern w:val="0"/>
                <w:szCs w:val="21"/>
              </w:rPr>
              <w:t>的总工程量</w:t>
            </w:r>
          </w:p>
        </w:tc>
      </w:tr>
      <w:tr w:rsidR="00C9247B" w:rsidTr="00865EDB">
        <w:trPr>
          <w:trHeight w:val="1979"/>
          <w:jc w:val="center"/>
        </w:trPr>
        <w:tc>
          <w:tcPr>
            <w:tcW w:w="434" w:type="dxa"/>
            <w:tcBorders>
              <w:top w:val="nil"/>
              <w:left w:val="single" w:sz="4" w:space="0" w:color="auto"/>
              <w:bottom w:val="nil"/>
              <w:right w:val="single" w:sz="4" w:space="0" w:color="auto"/>
            </w:tcBorders>
            <w:shd w:val="clear" w:color="000000"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梧州市</w:t>
            </w:r>
          </w:p>
        </w:tc>
        <w:tc>
          <w:tcPr>
            <w:tcW w:w="811"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藤县</w:t>
            </w:r>
          </w:p>
        </w:tc>
        <w:tc>
          <w:tcPr>
            <w:tcW w:w="2319"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大黎铅锌矿区环境整治</w:t>
            </w:r>
          </w:p>
        </w:tc>
        <w:tc>
          <w:tcPr>
            <w:tcW w:w="1601"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藤县人民政府</w:t>
            </w:r>
          </w:p>
        </w:tc>
        <w:tc>
          <w:tcPr>
            <w:tcW w:w="1046" w:type="dxa"/>
            <w:tcBorders>
              <w:top w:val="nil"/>
              <w:left w:val="nil"/>
              <w:bottom w:val="nil"/>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kern w:val="0"/>
                <w:szCs w:val="21"/>
              </w:rPr>
              <w:t>目前工程主体工程量已完成</w:t>
            </w:r>
            <w:r>
              <w:rPr>
                <w:rFonts w:eastAsia="仿宋"/>
                <w:kern w:val="0"/>
                <w:szCs w:val="21"/>
              </w:rPr>
              <w:t>100%</w:t>
            </w:r>
            <w:r>
              <w:rPr>
                <w:rFonts w:eastAsia="仿宋"/>
                <w:kern w:val="0"/>
                <w:szCs w:val="21"/>
              </w:rPr>
              <w:t>，待验收</w:t>
            </w:r>
          </w:p>
        </w:tc>
      </w:tr>
      <w:tr w:rsidR="00C9247B" w:rsidTr="00865EDB">
        <w:trPr>
          <w:trHeight w:val="2672"/>
          <w:jc w:val="center"/>
        </w:trPr>
        <w:tc>
          <w:tcPr>
            <w:tcW w:w="434" w:type="dxa"/>
            <w:tcBorders>
              <w:top w:val="single" w:sz="4" w:space="0" w:color="auto"/>
              <w:left w:val="single" w:sz="4" w:space="0" w:color="auto"/>
              <w:bottom w:val="single" w:sz="4" w:space="0" w:color="auto"/>
              <w:right w:val="single" w:sz="4" w:space="0" w:color="auto"/>
            </w:tcBorders>
            <w:shd w:val="clear" w:color="000000"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single" w:sz="4" w:space="0" w:color="auto"/>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桂林市</w:t>
            </w:r>
          </w:p>
        </w:tc>
        <w:tc>
          <w:tcPr>
            <w:tcW w:w="811" w:type="dxa"/>
            <w:tcBorders>
              <w:top w:val="single" w:sz="4" w:space="0" w:color="auto"/>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阳朔县</w:t>
            </w:r>
          </w:p>
        </w:tc>
        <w:tc>
          <w:tcPr>
            <w:tcW w:w="2319" w:type="dxa"/>
            <w:tcBorders>
              <w:top w:val="single" w:sz="4" w:space="0" w:color="auto"/>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桂林市阳朔县耕地土壤污染治理与修复项目</w:t>
            </w:r>
          </w:p>
        </w:tc>
        <w:tc>
          <w:tcPr>
            <w:tcW w:w="1601" w:type="dxa"/>
            <w:tcBorders>
              <w:top w:val="single" w:sz="4" w:space="0" w:color="auto"/>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阳朔县人民政府</w:t>
            </w:r>
          </w:p>
        </w:tc>
        <w:tc>
          <w:tcPr>
            <w:tcW w:w="1046" w:type="dxa"/>
            <w:tcBorders>
              <w:top w:val="single" w:sz="4" w:space="0" w:color="auto"/>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000000" w:fill="FFFFFF"/>
            <w:vAlign w:val="center"/>
          </w:tcPr>
          <w:p w:rsidR="00C9247B" w:rsidRDefault="00C9247B" w:rsidP="00865EDB">
            <w:pPr>
              <w:widowControl/>
              <w:jc w:val="center"/>
              <w:rPr>
                <w:rFonts w:eastAsia="仿宋"/>
                <w:kern w:val="0"/>
                <w:szCs w:val="21"/>
              </w:rPr>
            </w:pPr>
            <w:r>
              <w:rPr>
                <w:rFonts w:eastAsia="仿宋" w:hint="eastAsia"/>
                <w:kern w:val="0"/>
                <w:szCs w:val="21"/>
              </w:rPr>
              <w:t>完成了轻度污染</w:t>
            </w:r>
            <w:r>
              <w:rPr>
                <w:rFonts w:eastAsia="仿宋" w:hint="eastAsia"/>
                <w:kern w:val="0"/>
                <w:szCs w:val="21"/>
              </w:rPr>
              <w:t>55</w:t>
            </w:r>
            <w:r>
              <w:rPr>
                <w:rFonts w:eastAsia="仿宋" w:hint="eastAsia"/>
                <w:kern w:val="0"/>
                <w:szCs w:val="21"/>
              </w:rPr>
              <w:t>亩的翻耕以及籽粒</w:t>
            </w:r>
            <w:proofErr w:type="gramStart"/>
            <w:r>
              <w:rPr>
                <w:rFonts w:eastAsia="仿宋" w:hint="eastAsia"/>
                <w:kern w:val="0"/>
                <w:szCs w:val="21"/>
              </w:rPr>
              <w:t>苋</w:t>
            </w:r>
            <w:proofErr w:type="gramEnd"/>
            <w:r>
              <w:rPr>
                <w:rFonts w:eastAsia="仿宋" w:hint="eastAsia"/>
                <w:kern w:val="0"/>
                <w:szCs w:val="21"/>
              </w:rPr>
              <w:t>、商陆的种植，等待焚烧处置；中度污染</w:t>
            </w:r>
            <w:r>
              <w:rPr>
                <w:rFonts w:eastAsia="仿宋" w:hint="eastAsia"/>
                <w:kern w:val="0"/>
                <w:szCs w:val="21"/>
              </w:rPr>
              <w:t>212</w:t>
            </w:r>
            <w:r>
              <w:rPr>
                <w:rFonts w:eastAsia="仿宋" w:hint="eastAsia"/>
                <w:kern w:val="0"/>
                <w:szCs w:val="21"/>
              </w:rPr>
              <w:t>亩的</w:t>
            </w:r>
            <w:proofErr w:type="gramStart"/>
            <w:r>
              <w:rPr>
                <w:rFonts w:eastAsia="仿宋" w:hint="eastAsia"/>
                <w:kern w:val="0"/>
                <w:szCs w:val="21"/>
              </w:rPr>
              <w:t>翻耕及施修复</w:t>
            </w:r>
            <w:proofErr w:type="gramEnd"/>
            <w:r>
              <w:rPr>
                <w:rFonts w:eastAsia="仿宋" w:hint="eastAsia"/>
                <w:kern w:val="0"/>
                <w:szCs w:val="21"/>
              </w:rPr>
              <w:t>剂，引导村民种植重金属低累积农作物；重度污染</w:t>
            </w:r>
            <w:r>
              <w:rPr>
                <w:rFonts w:eastAsia="仿宋" w:hint="eastAsia"/>
                <w:kern w:val="0"/>
                <w:szCs w:val="21"/>
              </w:rPr>
              <w:t>20</w:t>
            </w:r>
            <w:r>
              <w:rPr>
                <w:rFonts w:eastAsia="仿宋" w:hint="eastAsia"/>
                <w:kern w:val="0"/>
                <w:szCs w:val="21"/>
              </w:rPr>
              <w:t>亩的翻耕、施修复剂，完成蜈蚣草、籽粒</w:t>
            </w:r>
            <w:proofErr w:type="gramStart"/>
            <w:r>
              <w:rPr>
                <w:rFonts w:eastAsia="仿宋" w:hint="eastAsia"/>
                <w:kern w:val="0"/>
                <w:szCs w:val="21"/>
              </w:rPr>
              <w:t>苋</w:t>
            </w:r>
            <w:proofErr w:type="gramEnd"/>
            <w:r>
              <w:rPr>
                <w:rFonts w:eastAsia="仿宋" w:hint="eastAsia"/>
                <w:kern w:val="0"/>
                <w:szCs w:val="21"/>
              </w:rPr>
              <w:t>种植，等待焚烧处置；</w:t>
            </w:r>
            <w:r>
              <w:rPr>
                <w:rFonts w:eastAsia="仿宋"/>
                <w:kern w:val="0"/>
                <w:szCs w:val="21"/>
              </w:rPr>
              <w:t>现已完成</w:t>
            </w:r>
            <w:r>
              <w:rPr>
                <w:rFonts w:eastAsia="仿宋"/>
                <w:kern w:val="0"/>
                <w:szCs w:val="21"/>
              </w:rPr>
              <w:t>2018</w:t>
            </w:r>
            <w:r>
              <w:rPr>
                <w:rFonts w:eastAsia="仿宋"/>
                <w:kern w:val="0"/>
                <w:szCs w:val="21"/>
              </w:rPr>
              <w:t>年度第一次蜈蚣草、籽粒</w:t>
            </w:r>
            <w:proofErr w:type="gramStart"/>
            <w:r>
              <w:rPr>
                <w:rFonts w:eastAsia="仿宋"/>
                <w:kern w:val="0"/>
                <w:szCs w:val="21"/>
              </w:rPr>
              <w:t>苋</w:t>
            </w:r>
            <w:proofErr w:type="gramEnd"/>
            <w:r>
              <w:rPr>
                <w:rFonts w:eastAsia="仿宋" w:hint="eastAsia"/>
                <w:kern w:val="0"/>
                <w:szCs w:val="21"/>
              </w:rPr>
              <w:t>的收割。</w:t>
            </w:r>
          </w:p>
        </w:tc>
      </w:tr>
      <w:tr w:rsidR="00C9247B" w:rsidTr="00865EDB">
        <w:trPr>
          <w:trHeight w:val="1116"/>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刁江车河支流（</w:t>
            </w:r>
            <w:r>
              <w:rPr>
                <w:rFonts w:eastAsia="仿宋"/>
                <w:color w:val="000000"/>
                <w:kern w:val="0"/>
                <w:szCs w:val="21"/>
              </w:rPr>
              <w:t>A</w:t>
            </w:r>
            <w:r>
              <w:rPr>
                <w:rFonts w:eastAsia="仿宋"/>
                <w:color w:val="000000"/>
                <w:kern w:val="0"/>
                <w:szCs w:val="21"/>
              </w:rPr>
              <w:t>区）</w:t>
            </w:r>
            <w:proofErr w:type="gramStart"/>
            <w:r>
              <w:rPr>
                <w:rFonts w:eastAsia="仿宋"/>
                <w:color w:val="000000"/>
                <w:kern w:val="0"/>
                <w:szCs w:val="21"/>
              </w:rPr>
              <w:t>亢</w:t>
            </w:r>
            <w:proofErr w:type="gramEnd"/>
            <w:r>
              <w:rPr>
                <w:rFonts w:eastAsia="仿宋"/>
                <w:color w:val="000000"/>
                <w:kern w:val="0"/>
                <w:szCs w:val="21"/>
              </w:rPr>
              <w:t>马</w:t>
            </w:r>
            <w:proofErr w:type="gramStart"/>
            <w:r>
              <w:rPr>
                <w:rFonts w:eastAsia="仿宋"/>
                <w:color w:val="000000"/>
                <w:kern w:val="0"/>
                <w:szCs w:val="21"/>
              </w:rPr>
              <w:t>至拉洋</w:t>
            </w:r>
            <w:proofErr w:type="gramEnd"/>
            <w:r>
              <w:rPr>
                <w:rFonts w:eastAsia="仿宋"/>
                <w:color w:val="000000"/>
                <w:kern w:val="0"/>
                <w:szCs w:val="21"/>
              </w:rPr>
              <w:t xml:space="preserve"> (A2</w:t>
            </w:r>
            <w:r>
              <w:rPr>
                <w:rFonts w:eastAsia="仿宋"/>
                <w:color w:val="000000"/>
                <w:kern w:val="0"/>
                <w:szCs w:val="21"/>
              </w:rPr>
              <w:t>段</w:t>
            </w:r>
            <w:r>
              <w:rPr>
                <w:rFonts w:eastAsia="仿宋"/>
                <w:color w:val="000000"/>
                <w:kern w:val="0"/>
                <w:szCs w:val="21"/>
              </w:rPr>
              <w:t>)</w:t>
            </w:r>
            <w:r>
              <w:rPr>
                <w:rFonts w:eastAsia="仿宋"/>
                <w:color w:val="000000"/>
                <w:kern w:val="0"/>
                <w:szCs w:val="21"/>
              </w:rPr>
              <w:t>治理工程</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正在开展</w:t>
            </w:r>
            <w:r>
              <w:rPr>
                <w:rFonts w:eastAsia="仿宋" w:hint="eastAsia"/>
                <w:kern w:val="0"/>
                <w:szCs w:val="21"/>
              </w:rPr>
              <w:t>环保</w:t>
            </w:r>
            <w:r>
              <w:rPr>
                <w:rFonts w:eastAsia="仿宋"/>
                <w:kern w:val="0"/>
                <w:szCs w:val="21"/>
              </w:rPr>
              <w:t>验收</w:t>
            </w:r>
            <w:r>
              <w:rPr>
                <w:rFonts w:eastAsia="仿宋" w:hint="eastAsia"/>
                <w:kern w:val="0"/>
                <w:szCs w:val="21"/>
              </w:rPr>
              <w:t>及第三方资金审计。</w:t>
            </w:r>
          </w:p>
        </w:tc>
      </w:tr>
      <w:tr w:rsidR="00C9247B" w:rsidTr="00865EDB">
        <w:trPr>
          <w:trHeight w:val="1836"/>
          <w:jc w:val="center"/>
        </w:trPr>
        <w:tc>
          <w:tcPr>
            <w:tcW w:w="434"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南丹工业园区历史遗留尾矿库渗出液达标处置工程</w:t>
            </w:r>
          </w:p>
        </w:tc>
        <w:tc>
          <w:tcPr>
            <w:tcW w:w="1601"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w:t>
            </w:r>
          </w:p>
        </w:tc>
        <w:tc>
          <w:tcPr>
            <w:tcW w:w="1046"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jc w:val="center"/>
              <w:rPr>
                <w:rFonts w:eastAsia="仿宋"/>
                <w:kern w:val="0"/>
                <w:szCs w:val="21"/>
              </w:rPr>
            </w:pPr>
            <w:r>
              <w:rPr>
                <w:rFonts w:eastAsia="仿宋"/>
                <w:kern w:val="0"/>
                <w:szCs w:val="21"/>
              </w:rPr>
              <w:t>正在开展</w:t>
            </w:r>
            <w:r>
              <w:rPr>
                <w:rFonts w:eastAsia="仿宋" w:hint="eastAsia"/>
                <w:kern w:val="0"/>
                <w:szCs w:val="21"/>
              </w:rPr>
              <w:t>环保</w:t>
            </w:r>
            <w:r>
              <w:rPr>
                <w:rFonts w:eastAsia="仿宋"/>
                <w:kern w:val="0"/>
                <w:szCs w:val="21"/>
              </w:rPr>
              <w:t>验收</w:t>
            </w:r>
            <w:r>
              <w:rPr>
                <w:rFonts w:eastAsia="仿宋" w:hint="eastAsia"/>
                <w:kern w:val="0"/>
                <w:szCs w:val="21"/>
              </w:rPr>
              <w:t>及第三方资金审计。</w:t>
            </w:r>
          </w:p>
        </w:tc>
      </w:tr>
      <w:tr w:rsidR="00C9247B" w:rsidTr="00865EDB">
        <w:trPr>
          <w:trHeight w:val="1267"/>
          <w:jc w:val="center"/>
        </w:trPr>
        <w:tc>
          <w:tcPr>
            <w:tcW w:w="434" w:type="dxa"/>
            <w:tcBorders>
              <w:top w:val="single" w:sz="4" w:space="0" w:color="auto"/>
              <w:left w:val="single" w:sz="4" w:space="0" w:color="auto"/>
              <w:bottom w:val="single" w:sz="4" w:space="0" w:color="auto"/>
              <w:right w:val="single" w:sz="4" w:space="0" w:color="auto"/>
            </w:tcBorders>
            <w:shd w:val="clear" w:color="auto"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single" w:sz="4" w:space="0" w:color="auto"/>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single" w:sz="4" w:space="0" w:color="auto"/>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金城江区</w:t>
            </w:r>
          </w:p>
        </w:tc>
        <w:tc>
          <w:tcPr>
            <w:tcW w:w="2319" w:type="dxa"/>
            <w:tcBorders>
              <w:top w:val="single" w:sz="4" w:space="0" w:color="auto"/>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刁江流域隘口段重金属污染综合整治工程</w:t>
            </w:r>
          </w:p>
        </w:tc>
        <w:tc>
          <w:tcPr>
            <w:tcW w:w="1601" w:type="dxa"/>
            <w:tcBorders>
              <w:top w:val="single" w:sz="4" w:space="0" w:color="auto"/>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金城江区人民政府</w:t>
            </w:r>
          </w:p>
        </w:tc>
        <w:tc>
          <w:tcPr>
            <w:tcW w:w="1046" w:type="dxa"/>
            <w:tcBorders>
              <w:top w:val="single" w:sz="4" w:space="0" w:color="auto"/>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single" w:sz="4" w:space="0" w:color="auto"/>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kern w:val="0"/>
                <w:szCs w:val="21"/>
              </w:rPr>
            </w:pPr>
            <w:r>
              <w:rPr>
                <w:rFonts w:eastAsia="仿宋"/>
                <w:kern w:val="0"/>
                <w:szCs w:val="21"/>
              </w:rPr>
              <w:t>正在开展验收</w:t>
            </w:r>
          </w:p>
        </w:tc>
      </w:tr>
      <w:tr w:rsidR="00C9247B" w:rsidTr="00865EDB">
        <w:trPr>
          <w:trHeight w:val="1413"/>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金城江区</w:t>
            </w:r>
          </w:p>
        </w:tc>
        <w:tc>
          <w:tcPr>
            <w:tcW w:w="2319"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金城江区</w:t>
            </w:r>
            <w:proofErr w:type="gramStart"/>
            <w:r>
              <w:rPr>
                <w:rFonts w:eastAsia="仿宋"/>
                <w:color w:val="000000"/>
                <w:kern w:val="0"/>
                <w:szCs w:val="21"/>
              </w:rPr>
              <w:t>五圩三境</w:t>
            </w:r>
            <w:proofErr w:type="gramEnd"/>
            <w:r>
              <w:rPr>
                <w:rFonts w:eastAsia="仿宋"/>
                <w:color w:val="000000"/>
                <w:kern w:val="0"/>
                <w:szCs w:val="21"/>
              </w:rPr>
              <w:t>砒霜厂旧址废渣与污染土壤治理工程</w:t>
            </w:r>
          </w:p>
        </w:tc>
        <w:tc>
          <w:tcPr>
            <w:tcW w:w="160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金城江区人民政府</w:t>
            </w:r>
          </w:p>
        </w:tc>
        <w:tc>
          <w:tcPr>
            <w:tcW w:w="104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kern w:val="0"/>
                <w:szCs w:val="21"/>
              </w:rPr>
            </w:pPr>
            <w:r>
              <w:rPr>
                <w:rFonts w:eastAsia="仿宋"/>
                <w:kern w:val="0"/>
                <w:szCs w:val="21"/>
              </w:rPr>
              <w:t>目前完成总工程量的</w:t>
            </w:r>
            <w:r>
              <w:rPr>
                <w:rFonts w:eastAsia="仿宋"/>
                <w:kern w:val="0"/>
                <w:szCs w:val="21"/>
              </w:rPr>
              <w:t>40</w:t>
            </w:r>
            <w:r>
              <w:rPr>
                <w:rFonts w:eastAsia="仿宋"/>
                <w:kern w:val="0"/>
                <w:szCs w:val="21"/>
              </w:rPr>
              <w:t>％。施工过程发现有新的污染物存在，正在进行补充调查和增加实施方案。</w:t>
            </w:r>
          </w:p>
        </w:tc>
      </w:tr>
      <w:tr w:rsidR="00C9247B" w:rsidTr="00865EDB">
        <w:trPr>
          <w:trHeight w:val="879"/>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proofErr w:type="gramStart"/>
            <w:r>
              <w:rPr>
                <w:rFonts w:eastAsia="仿宋"/>
                <w:color w:val="000000"/>
                <w:kern w:val="0"/>
                <w:szCs w:val="21"/>
              </w:rPr>
              <w:t>骆马砷品化工厂</w:t>
            </w:r>
            <w:proofErr w:type="gramEnd"/>
            <w:r>
              <w:rPr>
                <w:rFonts w:eastAsia="仿宋"/>
                <w:color w:val="000000"/>
                <w:kern w:val="0"/>
                <w:szCs w:val="21"/>
              </w:rPr>
              <w:t>遗留旧址处置项目</w:t>
            </w:r>
          </w:p>
        </w:tc>
        <w:tc>
          <w:tcPr>
            <w:tcW w:w="160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w:t>
            </w:r>
          </w:p>
        </w:tc>
        <w:tc>
          <w:tcPr>
            <w:tcW w:w="104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kern w:val="0"/>
                <w:szCs w:val="21"/>
              </w:rPr>
            </w:pPr>
            <w:r>
              <w:rPr>
                <w:rFonts w:eastAsia="仿宋"/>
                <w:kern w:val="0"/>
                <w:szCs w:val="21"/>
              </w:rPr>
              <w:t>正在开展环保验收</w:t>
            </w:r>
            <w:r>
              <w:rPr>
                <w:rFonts w:eastAsia="仿宋" w:hint="eastAsia"/>
                <w:kern w:val="0"/>
                <w:szCs w:val="21"/>
              </w:rPr>
              <w:t>及第三方资金审计</w:t>
            </w:r>
          </w:p>
        </w:tc>
      </w:tr>
      <w:tr w:rsidR="00C9247B" w:rsidTr="00865EDB">
        <w:trPr>
          <w:trHeight w:val="977"/>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车河镇三宜选矿厂旧址尾矿废渣治理工程</w:t>
            </w:r>
          </w:p>
        </w:tc>
        <w:tc>
          <w:tcPr>
            <w:tcW w:w="160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w:t>
            </w:r>
          </w:p>
        </w:tc>
        <w:tc>
          <w:tcPr>
            <w:tcW w:w="104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kern w:val="0"/>
                <w:szCs w:val="21"/>
              </w:rPr>
            </w:pPr>
            <w:r>
              <w:rPr>
                <w:rFonts w:eastAsia="仿宋"/>
                <w:kern w:val="0"/>
                <w:szCs w:val="21"/>
              </w:rPr>
              <w:t>正在开展环保验收</w:t>
            </w:r>
            <w:r>
              <w:rPr>
                <w:rFonts w:eastAsia="仿宋" w:hint="eastAsia"/>
                <w:kern w:val="0"/>
                <w:szCs w:val="21"/>
              </w:rPr>
              <w:t>及第三方资金审计</w:t>
            </w:r>
          </w:p>
        </w:tc>
      </w:tr>
      <w:tr w:rsidR="00C9247B" w:rsidTr="00865EDB">
        <w:trPr>
          <w:trHeight w:val="965"/>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南丹县堂汉银星冶炼厂旧址场地治理工程</w:t>
            </w:r>
          </w:p>
        </w:tc>
        <w:tc>
          <w:tcPr>
            <w:tcW w:w="160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w:t>
            </w:r>
          </w:p>
        </w:tc>
        <w:tc>
          <w:tcPr>
            <w:tcW w:w="104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kern w:val="0"/>
                <w:szCs w:val="21"/>
              </w:rPr>
            </w:pPr>
            <w:r>
              <w:rPr>
                <w:rFonts w:eastAsia="仿宋"/>
                <w:kern w:val="0"/>
                <w:szCs w:val="21"/>
              </w:rPr>
              <w:t>正在开展环保验收</w:t>
            </w:r>
            <w:r>
              <w:rPr>
                <w:rFonts w:eastAsia="仿宋" w:hint="eastAsia"/>
                <w:kern w:val="0"/>
                <w:szCs w:val="21"/>
              </w:rPr>
              <w:t>及第三方资金审计</w:t>
            </w:r>
          </w:p>
        </w:tc>
      </w:tr>
      <w:tr w:rsidR="00C9247B" w:rsidTr="00865EDB">
        <w:trPr>
          <w:trHeight w:val="978"/>
          <w:jc w:val="center"/>
        </w:trPr>
        <w:tc>
          <w:tcPr>
            <w:tcW w:w="434" w:type="dxa"/>
            <w:tcBorders>
              <w:top w:val="nil"/>
              <w:left w:val="single" w:sz="4" w:space="0" w:color="auto"/>
              <w:bottom w:val="single" w:sz="4" w:space="0" w:color="auto"/>
              <w:right w:val="single" w:sz="4" w:space="0" w:color="auto"/>
            </w:tcBorders>
            <w:shd w:val="clear" w:color="auto" w:fill="FFFFFF"/>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南丹弘基贸易有限责任公司选矿废水深度处理项目</w:t>
            </w:r>
          </w:p>
        </w:tc>
        <w:tc>
          <w:tcPr>
            <w:tcW w:w="1601"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南丹弘基贸易有限责任公司</w:t>
            </w:r>
          </w:p>
        </w:tc>
        <w:tc>
          <w:tcPr>
            <w:tcW w:w="104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shd w:val="clear" w:color="auto" w:fill="FFFFFF"/>
            <w:vAlign w:val="center"/>
          </w:tcPr>
          <w:p w:rsidR="00C9247B" w:rsidRDefault="00C9247B" w:rsidP="00865EDB">
            <w:pPr>
              <w:widowControl/>
              <w:jc w:val="center"/>
              <w:rPr>
                <w:rFonts w:eastAsia="仿宋"/>
                <w:kern w:val="0"/>
                <w:szCs w:val="21"/>
              </w:rPr>
            </w:pPr>
            <w:r>
              <w:rPr>
                <w:rFonts w:eastAsia="仿宋"/>
                <w:kern w:val="0"/>
                <w:szCs w:val="21"/>
              </w:rPr>
              <w:t>正在开展环保验收</w:t>
            </w:r>
            <w:r>
              <w:rPr>
                <w:rFonts w:eastAsia="仿宋" w:hint="eastAsia"/>
                <w:kern w:val="0"/>
                <w:szCs w:val="21"/>
              </w:rPr>
              <w:t>及第三方资金审计</w:t>
            </w:r>
          </w:p>
        </w:tc>
      </w:tr>
      <w:tr w:rsidR="00C9247B" w:rsidTr="00865EDB">
        <w:trPr>
          <w:trHeight w:val="1344"/>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大厂</w:t>
            </w:r>
            <w:proofErr w:type="gramStart"/>
            <w:r>
              <w:rPr>
                <w:rFonts w:eastAsia="仿宋"/>
                <w:color w:val="000000"/>
                <w:kern w:val="0"/>
                <w:szCs w:val="21"/>
              </w:rPr>
              <w:t>班塘历史</w:t>
            </w:r>
            <w:proofErr w:type="gramEnd"/>
            <w:r>
              <w:rPr>
                <w:rFonts w:eastAsia="仿宋"/>
                <w:color w:val="000000"/>
                <w:kern w:val="0"/>
                <w:szCs w:val="21"/>
              </w:rPr>
              <w:t>遗留重金属污染综合治理工程</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南丹县人民政府、广西南丹县三</w:t>
            </w:r>
            <w:proofErr w:type="gramStart"/>
            <w:r>
              <w:rPr>
                <w:rFonts w:eastAsia="仿宋"/>
                <w:color w:val="000000"/>
                <w:kern w:val="0"/>
                <w:szCs w:val="21"/>
              </w:rPr>
              <w:t>鑫</w:t>
            </w:r>
            <w:proofErr w:type="gramEnd"/>
            <w:r>
              <w:rPr>
                <w:rFonts w:eastAsia="仿宋"/>
                <w:color w:val="000000"/>
                <w:kern w:val="0"/>
                <w:szCs w:val="21"/>
              </w:rPr>
              <w:t>环境治理有限公司</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完成总工程量的</w:t>
            </w:r>
            <w:r>
              <w:rPr>
                <w:rFonts w:eastAsia="仿宋" w:hint="eastAsia"/>
                <w:kern w:val="0"/>
                <w:szCs w:val="21"/>
              </w:rPr>
              <w:t>88</w:t>
            </w:r>
            <w:r>
              <w:rPr>
                <w:rFonts w:eastAsia="仿宋"/>
                <w:kern w:val="0"/>
                <w:szCs w:val="21"/>
              </w:rPr>
              <w:t>%</w:t>
            </w:r>
            <w:r>
              <w:rPr>
                <w:rFonts w:eastAsia="仿宋"/>
                <w:kern w:val="0"/>
                <w:szCs w:val="21"/>
              </w:rPr>
              <w:t>。</w:t>
            </w:r>
          </w:p>
        </w:tc>
      </w:tr>
      <w:tr w:rsidR="00C9247B" w:rsidTr="00865EDB">
        <w:trPr>
          <w:trHeight w:val="2016"/>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刁江流域农田重金属污染治理示范工程</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南丹县人民政府</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kern w:val="0"/>
                <w:szCs w:val="21"/>
              </w:rPr>
            </w:pPr>
            <w:r>
              <w:rPr>
                <w:rFonts w:eastAsia="仿宋"/>
                <w:kern w:val="0"/>
                <w:szCs w:val="21"/>
              </w:rPr>
              <w:t>项目已完成全部</w:t>
            </w:r>
            <w:r>
              <w:rPr>
                <w:rFonts w:eastAsia="仿宋"/>
                <w:kern w:val="0"/>
                <w:szCs w:val="21"/>
              </w:rPr>
              <w:t>438</w:t>
            </w:r>
            <w:r>
              <w:rPr>
                <w:rFonts w:eastAsia="仿宋"/>
                <w:kern w:val="0"/>
                <w:szCs w:val="21"/>
              </w:rPr>
              <w:t>米河岸护堤的修建，待调整的实施方案评审通过后开展下步农田治理工作。</w:t>
            </w:r>
            <w:r>
              <w:rPr>
                <w:rFonts w:eastAsia="仿宋" w:hint="eastAsia"/>
                <w:kern w:val="0"/>
                <w:szCs w:val="21"/>
              </w:rPr>
              <w:t>已完成农田租地协议的签订。</w:t>
            </w:r>
          </w:p>
        </w:tc>
      </w:tr>
      <w:tr w:rsidR="00C9247B" w:rsidTr="00865EDB">
        <w:trPr>
          <w:trHeight w:val="1163"/>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南丹县芒场矿区采矿废水深度治理工程</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南丹县车河镇拉么综合选矿厂马鞍山分厂</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已完</w:t>
            </w:r>
            <w:r>
              <w:rPr>
                <w:rFonts w:eastAsia="仿宋" w:hint="eastAsia"/>
                <w:color w:val="000000"/>
                <w:kern w:val="0"/>
                <w:szCs w:val="21"/>
              </w:rPr>
              <w:t>工，正在开展竣工验收</w:t>
            </w:r>
          </w:p>
        </w:tc>
      </w:tr>
      <w:tr w:rsidR="00C9247B" w:rsidTr="00865EDB">
        <w:trPr>
          <w:trHeight w:val="765"/>
          <w:jc w:val="center"/>
        </w:trPr>
        <w:tc>
          <w:tcPr>
            <w:tcW w:w="434" w:type="dxa"/>
            <w:tcBorders>
              <w:top w:val="nil"/>
              <w:left w:val="single" w:sz="4" w:space="0" w:color="auto"/>
              <w:bottom w:val="single" w:sz="4" w:space="0" w:color="auto"/>
              <w:right w:val="single" w:sz="4" w:space="0" w:color="auto"/>
            </w:tcBorders>
            <w:vAlign w:val="center"/>
          </w:tcPr>
          <w:p w:rsidR="00C9247B" w:rsidRDefault="00C9247B" w:rsidP="00865EDB">
            <w:pPr>
              <w:widowControl/>
              <w:numPr>
                <w:ilvl w:val="0"/>
                <w:numId w:val="1"/>
              </w:numPr>
              <w:jc w:val="center"/>
              <w:rPr>
                <w:rFonts w:eastAsia="仿宋"/>
                <w:color w:val="000000"/>
                <w:kern w:val="0"/>
                <w:szCs w:val="21"/>
              </w:rPr>
            </w:pPr>
          </w:p>
        </w:tc>
        <w:tc>
          <w:tcPr>
            <w:tcW w:w="722"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河池市</w:t>
            </w:r>
          </w:p>
        </w:tc>
        <w:tc>
          <w:tcPr>
            <w:tcW w:w="81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w:t>
            </w:r>
          </w:p>
        </w:tc>
        <w:tc>
          <w:tcPr>
            <w:tcW w:w="2319"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含铊锑等重金属废水深度处理示范工程</w:t>
            </w:r>
          </w:p>
        </w:tc>
        <w:tc>
          <w:tcPr>
            <w:tcW w:w="1601"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南丹县南方有色金属有限责任公司</w:t>
            </w:r>
          </w:p>
        </w:tc>
        <w:tc>
          <w:tcPr>
            <w:tcW w:w="104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color w:val="000000"/>
                <w:kern w:val="0"/>
                <w:szCs w:val="21"/>
              </w:rPr>
            </w:pPr>
            <w:r>
              <w:rPr>
                <w:rFonts w:eastAsia="仿宋"/>
                <w:color w:val="000000"/>
                <w:kern w:val="0"/>
                <w:szCs w:val="21"/>
              </w:rPr>
              <w:t>2015</w:t>
            </w:r>
          </w:p>
        </w:tc>
        <w:tc>
          <w:tcPr>
            <w:tcW w:w="2086" w:type="dxa"/>
            <w:tcBorders>
              <w:top w:val="nil"/>
              <w:left w:val="nil"/>
              <w:bottom w:val="single" w:sz="4" w:space="0" w:color="auto"/>
              <w:right w:val="single" w:sz="4" w:space="0" w:color="auto"/>
            </w:tcBorders>
            <w:vAlign w:val="center"/>
          </w:tcPr>
          <w:p w:rsidR="00C9247B" w:rsidRDefault="00C9247B" w:rsidP="00865EDB">
            <w:pPr>
              <w:widowControl/>
              <w:jc w:val="center"/>
              <w:rPr>
                <w:rFonts w:eastAsia="仿宋" w:hint="eastAsia"/>
                <w:kern w:val="0"/>
                <w:szCs w:val="21"/>
              </w:rPr>
            </w:pPr>
            <w:r>
              <w:rPr>
                <w:rFonts w:eastAsia="仿宋" w:hint="eastAsia"/>
                <w:kern w:val="0"/>
                <w:szCs w:val="21"/>
              </w:rPr>
              <w:t>正在开展环保验收</w:t>
            </w:r>
          </w:p>
        </w:tc>
      </w:tr>
    </w:tbl>
    <w:p w:rsidR="00D26003" w:rsidRDefault="00D26003"/>
    <w:sectPr w:rsidR="00D26003" w:rsidSect="00D260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楷体">
    <w:altName w:val="Arial Unicode MS"/>
    <w:charset w:val="86"/>
    <w:family w:val="modern"/>
    <w:pitch w:val="fixed"/>
    <w:sig w:usb0="00000000"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BC5697"/>
    <w:multiLevelType w:val="multilevel"/>
    <w:tmpl w:val="13BC5697"/>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247B"/>
    <w:rsid w:val="00232C66"/>
    <w:rsid w:val="00B565D5"/>
    <w:rsid w:val="00B7101D"/>
    <w:rsid w:val="00C9247B"/>
    <w:rsid w:val="00D260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247B"/>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255</Words>
  <Characters>1457</Characters>
  <Application>Microsoft Office Word</Application>
  <DocSecurity>0</DocSecurity>
  <Lines>12</Lines>
  <Paragraphs>3</Paragraphs>
  <ScaleCrop>false</ScaleCrop>
  <Company>www.dadighost.com</Company>
  <LinksUpToDate>false</LinksUpToDate>
  <CharactersWithSpaces>1709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广西壮族自治区环境信息中心</dc:creator>
  <cp:lastModifiedBy>广西壮族自治区环境信息中心</cp:lastModifiedBy>
  <cp:revision>1</cp:revision>
  <dcterms:created xsi:type="dcterms:W3CDTF">2018-10-24T07:36:00Z</dcterms:created>
  <dcterms:modified xsi:type="dcterms:W3CDTF">2018-10-24T07:37:00Z</dcterms:modified>
</cp:coreProperties>
</file>