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_GBK" w:hAnsi="仿宋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color w:val="333333"/>
          <w:kern w:val="0"/>
          <w:sz w:val="44"/>
          <w:szCs w:val="44"/>
        </w:rPr>
        <w:t>关于×××同志申报××级工程师资格</w:t>
      </w:r>
      <w:r>
        <w:rPr>
          <w:rFonts w:ascii="方正小标宋_GBK" w:hAnsi="仿宋" w:eastAsia="方正小标宋_GBK" w:cs="宋体"/>
          <w:color w:val="333333"/>
          <w:kern w:val="0"/>
          <w:sz w:val="44"/>
          <w:szCs w:val="44"/>
        </w:rPr>
        <w:br w:type="textWrapping"/>
      </w:r>
      <w:r>
        <w:rPr>
          <w:rFonts w:hint="eastAsia" w:ascii="方正小标宋_GBK" w:hAnsi="仿宋" w:eastAsia="方正小标宋_GBK" w:cs="宋体"/>
          <w:color w:val="333333"/>
          <w:kern w:val="0"/>
          <w:sz w:val="44"/>
          <w:szCs w:val="44"/>
        </w:rPr>
        <w:t>材料审查结果的函</w:t>
      </w:r>
    </w:p>
    <w:p>
      <w:pPr>
        <w:widowControl/>
        <w:shd w:val="clear" w:color="auto" w:fill="FFFFFF"/>
        <w:spacing w:line="600" w:lineRule="exact"/>
        <w:ind w:firstLine="1600" w:firstLineChars="5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所在单位对申报材料审查结果文件（范本）</w:t>
      </w:r>
    </w:p>
    <w:p>
      <w:pPr>
        <w:widowControl/>
        <w:shd w:val="clear" w:color="auto" w:fill="FFFFFF"/>
        <w:spacing w:line="600" w:lineRule="exact"/>
        <w:ind w:firstLine="1280" w:firstLineChars="4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主管部门或单位职改办（一般为地市级单位的职改部门）：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××年我单位有×××等×名同志申报高级工程师，其材料审查结果如下：</w:t>
      </w:r>
    </w:p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一、×××同志申报材料由我单位×××同志审查：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基本条件情况：包括职业道德情况、学历资历情况、继续教育情况，是否符合无职称申报等。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该同志具有良好的职业道德和敬业精神，××年××（最高学历）毕业，获××学位，××年取得中级专业技术资格，完成人社部门规定的×××继续教育和××部门的×××继续教育，××年度考核优秀（称职）。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专业技术经历（能力）条件情况：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业绩成果条件情况：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4.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论文、著作情况：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5.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符合破格申报条件情况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6.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其他需说明的情况（申报副高级的须说明答辩情况）。</w:t>
      </w:r>
    </w:p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二、×××同志申报材料由我单位×××同志审查：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（如果有多名同志申报，按上述要求逐一说明）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经审查，××符合《广西壮族自治区工程系列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生态环境行业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高级专业技术资格评审条件》要求的基本条件，同意推荐其申报×级工程师专业技术资格。</w:t>
      </w:r>
    </w:p>
    <w:p>
      <w:pPr>
        <w:widowControl/>
        <w:shd w:val="clear" w:color="auto" w:fill="FFFFFF"/>
        <w:spacing w:line="600" w:lineRule="exact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640"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审议推荐小组成员签字：</w:t>
      </w:r>
    </w:p>
    <w:p>
      <w:pPr>
        <w:widowControl/>
        <w:shd w:val="clear" w:color="auto" w:fill="FFFFFF"/>
        <w:spacing w:line="600" w:lineRule="exact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所在单位（盖章）</w:t>
      </w:r>
    </w:p>
    <w:p>
      <w:pPr>
        <w:widowControl/>
        <w:shd w:val="clear" w:color="auto" w:fill="FFFFFF"/>
        <w:spacing w:line="600" w:lineRule="exact"/>
        <w:ind w:right="640" w:firstLine="5280" w:firstLineChars="165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EC"/>
    <w:rsid w:val="0018491F"/>
    <w:rsid w:val="00186BEC"/>
    <w:rsid w:val="00647734"/>
    <w:rsid w:val="00886DAB"/>
    <w:rsid w:val="00BF12A6"/>
    <w:rsid w:val="00C54A3D"/>
    <w:rsid w:val="00E60AAC"/>
    <w:rsid w:val="00EF1A80"/>
    <w:rsid w:val="00F65422"/>
    <w:rsid w:val="00FF3F87"/>
    <w:rsid w:val="34F503CD"/>
    <w:rsid w:val="780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www.dadighost.com</Company>
  <Pages>2</Pages>
  <Words>469</Words>
  <Characters>475</Characters>
  <Lines>0</Lines>
  <Paragraphs>0</Paragraphs>
  <TotalTime>0</TotalTime>
  <ScaleCrop>false</ScaleCrop>
  <LinksUpToDate>false</LinksUpToDate>
  <CharactersWithSpaces>501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2018-05-30T01:46:00Z</dcterms:created>
  <dc:creator>韦姗泉</dc:creator>
  <cp:lastModifiedBy>余雅茜</cp:lastModifiedBy>
  <dcterms:modified xsi:type="dcterms:W3CDTF">2019-08-01T09:18:19Z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