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B8E3">
      <w:pPr>
        <w:spacing w:line="360" w:lineRule="auto"/>
        <w:jc w:val="both"/>
        <w:outlineLvl w:val="0"/>
        <w:rPr>
          <w:rFonts w:hint="default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附件3</w:t>
      </w:r>
    </w:p>
    <w:p w14:paraId="03F6792F"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布氏鲸生态</w:t>
      </w:r>
      <w:r>
        <w:rPr>
          <w:rFonts w:hint="eastAsia" w:ascii="宋体" w:hAnsi="宋体"/>
          <w:b/>
          <w:sz w:val="32"/>
        </w:rPr>
        <w:t>监测调查船舶租赁采购</w:t>
      </w:r>
      <w:r>
        <w:rPr>
          <w:rFonts w:hint="eastAsia" w:ascii="宋体" w:hAnsi="宋体"/>
          <w:b/>
          <w:sz w:val="32"/>
          <w:lang w:val="en-US" w:eastAsia="zh-CN"/>
        </w:rPr>
        <w:t>合同</w:t>
      </w:r>
    </w:p>
    <w:p w14:paraId="04689B6B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highlight w:val="none"/>
          <w:lang w:val="en-US" w:eastAsia="zh-CN"/>
        </w:rPr>
        <w:t>合同编号：HYZCGHT2024016-FW</w:t>
      </w:r>
    </w:p>
    <w:p w14:paraId="1A6B297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6957680A">
      <w:pPr>
        <w:adjustRightInd w:val="0"/>
        <w:snapToGrid w:val="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甲方（租用方）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  <w:u w:val="single"/>
        </w:rPr>
        <w:t>广西壮族自治区海洋环境监测中心站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 xml:space="preserve">                </w:t>
      </w:r>
    </w:p>
    <w:p w14:paraId="22B03B71">
      <w:pPr>
        <w:adjustRightInd w:val="0"/>
        <w:snapToGrid w:val="0"/>
        <w:spacing w:line="600" w:lineRule="exact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乙方（供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/>
          <w:sz w:val="28"/>
          <w:szCs w:val="28"/>
        </w:rPr>
        <w:t>方）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</w:p>
    <w:p w14:paraId="65D97144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78879B4B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根据国家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规定的有关规定，本着互利互惠的原则，双方经友好协商一致，就广西壮族自治区海洋环境监测中心站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布氏鲸生态监测调查船舶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租赁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服务项目达成如下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</w:p>
    <w:p w14:paraId="7FE8B962">
      <w:pPr>
        <w:numPr>
          <w:ilvl w:val="0"/>
          <w:numId w:val="1"/>
        </w:numPr>
        <w:adjustRightInd w:val="0"/>
        <w:snapToGrid w:val="0"/>
        <w:spacing w:line="60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服务内容及服务期限</w:t>
      </w:r>
    </w:p>
    <w:p w14:paraId="686607AB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（一）服务内容。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2024年签订合同开始到2025年5月31日，</w:t>
      </w:r>
      <w:r>
        <w:rPr>
          <w:rFonts w:hint="eastAsia" w:ascii="仿宋" w:hAnsi="仿宋" w:eastAsia="仿宋" w:cs="仿宋"/>
          <w:bCs/>
          <w:sz w:val="28"/>
          <w:szCs w:val="28"/>
        </w:rPr>
        <w:t>甲方委托乙方在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涠洲岛-斜阳岛-涠洲油田群海域</w:t>
      </w:r>
      <w:r>
        <w:rPr>
          <w:rFonts w:hint="eastAsia" w:ascii="仿宋" w:hAnsi="仿宋" w:eastAsia="仿宋" w:cs="仿宋"/>
          <w:bCs/>
          <w:sz w:val="28"/>
          <w:szCs w:val="28"/>
        </w:rPr>
        <w:t>开展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布氏鲸种群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监测工作时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提供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42天约14期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租赁服务。乙方在服务期限内为甲方提供不定期的用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6DC6410E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（二）服务费支付方式。</w:t>
      </w:r>
    </w:p>
    <w:p w14:paraId="3E7D8E69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采购人根据上级部门的委托任务要求，有权对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调查天数</w:t>
      </w:r>
      <w:r>
        <w:rPr>
          <w:rFonts w:hint="eastAsia" w:ascii="仿宋" w:hAnsi="仿宋" w:eastAsia="仿宋" w:cs="仿宋"/>
          <w:bCs/>
          <w:sz w:val="28"/>
          <w:szCs w:val="28"/>
        </w:rPr>
        <w:t>或航程进行增减。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调查天数</w:t>
      </w:r>
      <w:r>
        <w:rPr>
          <w:rFonts w:hint="eastAsia" w:ascii="仿宋" w:hAnsi="仿宋" w:eastAsia="仿宋" w:cs="仿宋"/>
          <w:bCs/>
          <w:sz w:val="28"/>
          <w:szCs w:val="28"/>
        </w:rPr>
        <w:t>或航程增减幅度在10%内（含10%）不再另外增减成交金额；航程或点位增减幅度在10%外的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以总价/42天×实际使用天数的费用结算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0DACBCEA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（1）双方签署合同后，供应商提供相应发票后，采购人支付预付款，支付金额为成交价格的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0%；</w:t>
      </w:r>
    </w:p>
    <w:p w14:paraId="231C53D5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调查任务累计完成24天</w:t>
      </w:r>
      <w:r>
        <w:rPr>
          <w:rFonts w:hint="eastAsia" w:ascii="仿宋" w:hAnsi="仿宋" w:eastAsia="仿宋" w:cs="仿宋"/>
          <w:bCs/>
          <w:sz w:val="28"/>
          <w:szCs w:val="28"/>
        </w:rPr>
        <w:t>后，供应商提供相应发票后，支付成交价格的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0%。</w:t>
      </w:r>
    </w:p>
    <w:p w14:paraId="65C5C4B1"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（3）合同完成后，供应商提供相应发票后，支付成交价格的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0%。</w:t>
      </w:r>
    </w:p>
    <w:p w14:paraId="64C88AFD">
      <w:pPr>
        <w:adjustRightInd w:val="0"/>
        <w:snapToGrid w:val="0"/>
        <w:spacing w:line="60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服务保障。</w:t>
      </w:r>
      <w:r>
        <w:rPr>
          <w:rFonts w:hint="eastAsia" w:ascii="仿宋" w:hAnsi="仿宋" w:eastAsia="仿宋" w:cs="仿宋"/>
          <w:bCs/>
          <w:sz w:val="28"/>
          <w:szCs w:val="28"/>
        </w:rPr>
        <w:t>甲方应在用船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日前，将租船要求、监测调查日程、监测工具器材需求等通知乙方负责人。乙方需积极响应，为甲方及时提供用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26C49B7E">
      <w:pPr>
        <w:adjustRightInd w:val="0"/>
        <w:snapToGrid w:val="0"/>
        <w:spacing w:line="600" w:lineRule="exact"/>
        <w:jc w:val="center"/>
        <w:outlineLvl w:val="0"/>
        <w:rPr>
          <w:rFonts w:hint="eastAsia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eastAsia="仿宋"/>
          <w:b/>
          <w:bCs/>
          <w:color w:val="000000"/>
          <w:sz w:val="28"/>
          <w:szCs w:val="28"/>
          <w:lang w:val="en-US" w:eastAsia="zh-CN"/>
        </w:rPr>
        <w:t>船舶租赁需求</w:t>
      </w:r>
      <w:r>
        <w:rPr>
          <w:rFonts w:hint="eastAsia" w:eastAsia="仿宋"/>
          <w:b/>
          <w:bCs/>
          <w:color w:val="000000"/>
          <w:sz w:val="28"/>
          <w:szCs w:val="28"/>
          <w:lang w:eastAsia="zh-CN"/>
        </w:rPr>
        <w:t>一览表</w:t>
      </w:r>
    </w:p>
    <w:tbl>
      <w:tblPr>
        <w:tblStyle w:val="7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702"/>
        <w:gridCol w:w="807"/>
        <w:gridCol w:w="737"/>
        <w:gridCol w:w="4062"/>
        <w:gridCol w:w="818"/>
        <w:gridCol w:w="1054"/>
      </w:tblGrid>
      <w:tr w14:paraId="4F77A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5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9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用船海域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5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用船需求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4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船的类型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0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0DC6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2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2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8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涠洲岛及其周边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布氏鲸调查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E8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水质、布氏鲸种群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0C4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（1）船舶类型：科考船、游艇或快艇等能够满足用船需求的船。船舶必须持有相应有效船舶证书；船员持有相应有效的适任证书，以及相关部门规定的其他证书。</w:t>
            </w:r>
          </w:p>
          <w:p w14:paraId="0A7B47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（2）船速：最大船速大于15节，最低速航行时没有噪音或者低噪音，对布氏鲸等海兽影响小；</w:t>
            </w:r>
          </w:p>
          <w:p w14:paraId="7A3CFE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（3）航程：单日最大航行距离约200公里；</w:t>
            </w:r>
          </w:p>
          <w:p w14:paraId="3ED4D1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（4）每日工作时间：工作时间7.5-8.5小时；</w:t>
            </w:r>
          </w:p>
          <w:p w14:paraId="35EE8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（5）结构：有前甲板或其他区域（需有护栏）用于瞭望、寻找和拍摄布氏鲸，有区域用于起降无人机（大小需要同时可满足3人左右拍摄工作）；有封闭船舱用于设备存放、人员休息；</w:t>
            </w:r>
          </w:p>
          <w:p w14:paraId="77D2BA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（6）人员：船舶使用期间不得搭载与监测无关的其他人员，不得同步开展与监测无关的其他活动；</w:t>
            </w:r>
          </w:p>
          <w:p w14:paraId="1902A9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（7）其报价价格应包括包含燃油动力费、水手劳务费、船舶停靠费、上下船摆渡费等费用在内；</w:t>
            </w:r>
          </w:p>
          <w:p w14:paraId="03B8FA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  <w:t>（8）服务提供商需优先满足我方用船情况。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8B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科考船、游艇或快艇 等能够满足用船需求的船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D2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B8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即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</w:rPr>
        <w:t>仅按约定支付租赁船舶的费用，不负责其它任何费用、事务、责任，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</w:rPr>
        <w:t>不承担发生事故风险产生的任何费用。</w:t>
      </w:r>
    </w:p>
    <w:p w14:paraId="3F2B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三、双方权责</w:t>
      </w:r>
    </w:p>
    <w:p w14:paraId="7540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（一）甲方权责。</w:t>
      </w:r>
    </w:p>
    <w:p w14:paraId="3775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甲方不承担用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期间内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所发生的交通事故或其它事故的一切责任，包括但不限于有关部门的罚款、第三者责任等等。</w:t>
      </w:r>
    </w:p>
    <w:p w14:paraId="7411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（二）乙方权责。</w:t>
      </w:r>
    </w:p>
    <w:p w14:paraId="55C6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乙方必须确保所提供的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船舶状况</w:t>
      </w:r>
      <w:r>
        <w:rPr>
          <w:rFonts w:hint="eastAsia" w:ascii="仿宋" w:hAnsi="仿宋" w:eastAsia="仿宋" w:cs="仿宋"/>
          <w:bCs/>
          <w:sz w:val="28"/>
          <w:szCs w:val="28"/>
        </w:rPr>
        <w:t>良好、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内设备和相关证件、保险齐全、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内整洁卫生，具有防侧滑性好。乙方承担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故障或交通事故引起的相关责任及费用，各项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险在有效期内。用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期间，乙方在接到关于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故障或交通事故的通知后尽快到达现场处理，处理时间超过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小时的，应及时更换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能够满足甲方用船需求的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，保证甲方工作的正常运转。</w:t>
      </w:r>
    </w:p>
    <w:p w14:paraId="1D07D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须具备良好驾驶技术和职业道德，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具有处理</w:t>
      </w:r>
      <w:r>
        <w:rPr>
          <w:rFonts w:hint="eastAsia" w:ascii="仿宋" w:hAnsi="仿宋" w:eastAsia="仿宋" w:cs="仿宋"/>
          <w:bCs/>
          <w:sz w:val="28"/>
          <w:szCs w:val="28"/>
        </w:rPr>
        <w:t>重大事故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的经验或者经过相关培训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服务期间，身体健康，不得饮酒和疲劳驾驶。</w:t>
      </w:r>
    </w:p>
    <w:p w14:paraId="1382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须持有有效期内的符合所驾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船舶的</w:t>
      </w:r>
      <w:r>
        <w:rPr>
          <w:rFonts w:hint="eastAsia" w:ascii="仿宋" w:hAnsi="仿宋" w:eastAsia="仿宋" w:cs="仿宋"/>
          <w:bCs/>
          <w:sz w:val="28"/>
          <w:szCs w:val="28"/>
        </w:rPr>
        <w:t>驾驶证，乙方人员（管理人员、联系人、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等）进行必要的保密培训，服务本项目的乙方人员均应遵守甲方的相关保密规定，对甲方工作情况及地点熟悉，从事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年（含）以上驾驶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工作，经验丰富并且不得进行拍照、录音、记录、讨论、传播。</w:t>
      </w:r>
    </w:p>
    <w:p w14:paraId="7A0B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乙方提供有效的三证合一的营业执照副本复印件、法定代表人身份证复印件、投入本项目的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船舶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船长</w:t>
      </w:r>
      <w:r>
        <w:rPr>
          <w:rFonts w:hint="eastAsia" w:ascii="仿宋" w:hAnsi="仿宋" w:eastAsia="仿宋" w:cs="仿宋"/>
          <w:bCs/>
          <w:sz w:val="28"/>
          <w:szCs w:val="28"/>
        </w:rPr>
        <w:t>等信息及承诺等相关材料、投保险种证明材料给甲方备案核查；乙方不得以转包或分包的方式履行本协议。</w:t>
      </w:r>
    </w:p>
    <w:p w14:paraId="56D02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乙方提供用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服务期间，须保证甲方乘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人员安全，否则，乙方给予赔偿。</w:t>
      </w:r>
    </w:p>
    <w:p w14:paraId="471B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四、其它</w:t>
      </w:r>
    </w:p>
    <w:p w14:paraId="2889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本协议一式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bCs/>
          <w:sz w:val="28"/>
          <w:szCs w:val="28"/>
        </w:rPr>
        <w:t>份，具有同等法律效力。甲方执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乙方执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份。本协议经甲乙双方签字并加盖公章起生效，</w:t>
      </w:r>
      <w:r>
        <w:rPr>
          <w:rFonts w:hint="eastAsia" w:ascii="仿宋" w:hAnsi="仿宋" w:eastAsia="仿宋" w:cs="仿宋"/>
          <w:sz w:val="28"/>
          <w:szCs w:val="28"/>
        </w:rPr>
        <w:t>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日终止。</w:t>
      </w:r>
      <w:r>
        <w:rPr>
          <w:rFonts w:hint="eastAsia" w:ascii="仿宋" w:hAnsi="仿宋" w:eastAsia="仿宋" w:cs="仿宋"/>
          <w:bCs/>
          <w:sz w:val="28"/>
          <w:szCs w:val="28"/>
        </w:rPr>
        <w:t>本协议期限届满后，如甲方仍需要用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船</w:t>
      </w:r>
      <w:r>
        <w:rPr>
          <w:rFonts w:hint="eastAsia" w:ascii="仿宋" w:hAnsi="仿宋" w:eastAsia="仿宋" w:cs="仿宋"/>
          <w:bCs/>
          <w:sz w:val="28"/>
          <w:szCs w:val="28"/>
        </w:rPr>
        <w:t>服务的，乙方在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同等条件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下有优先权。</w:t>
      </w:r>
    </w:p>
    <w:p w14:paraId="55F5A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本协议未尽事宜，遵照国家法律法规规定执行。</w:t>
      </w:r>
    </w:p>
    <w:p w14:paraId="24106549">
      <w:pPr>
        <w:pStyle w:val="2"/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32B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</w:tcPr>
          <w:p w14:paraId="29DDA595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32470710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甲方</w:t>
            </w: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：</w:t>
            </w:r>
          </w:p>
          <w:p w14:paraId="621F20AE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489F9CAB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6A2FE9E8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乙方：</w:t>
            </w:r>
          </w:p>
        </w:tc>
      </w:tr>
      <w:tr w14:paraId="19E2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91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</w:p>
          <w:p w14:paraId="4E09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法定代表人（负责人）：</w:t>
            </w:r>
          </w:p>
          <w:p w14:paraId="0213BCFD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1BC9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</w:p>
          <w:p w14:paraId="0041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法定代表人（负责人）：</w:t>
            </w:r>
          </w:p>
          <w:p w14:paraId="3DB8894C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 w14:paraId="6A36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AE10D0C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7E0C969B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授权代表：</w:t>
            </w:r>
          </w:p>
          <w:p w14:paraId="6A1FB889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</w:tcPr>
          <w:p w14:paraId="724ED3AC">
            <w:pPr>
              <w:spacing w:line="600" w:lineRule="exac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21D8C803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授权代表：</w:t>
            </w:r>
          </w:p>
        </w:tc>
      </w:tr>
      <w:tr w14:paraId="0F4E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</w:tcPr>
          <w:p w14:paraId="1DD47DCA">
            <w:pPr>
              <w:spacing w:line="600" w:lineRule="exact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07494BF1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</w:tc>
        <w:tc>
          <w:tcPr>
            <w:tcW w:w="4261" w:type="dxa"/>
          </w:tcPr>
          <w:p w14:paraId="2CB4559C">
            <w:pPr>
              <w:spacing w:line="600" w:lineRule="exact"/>
              <w:jc w:val="right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  <w:p w14:paraId="3E6BE9C0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年  月  日</w:t>
            </w:r>
          </w:p>
        </w:tc>
      </w:tr>
    </w:tbl>
    <w:p w14:paraId="0226AC70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sectPr>
      <w:headerReference r:id="rId3" w:type="default"/>
      <w:pgSz w:w="11906" w:h="16838"/>
      <w:pgMar w:top="1304" w:right="1469" w:bottom="1304" w:left="1758" w:header="851" w:footer="992" w:gutter="0"/>
      <w:lnNumType w:countBy="0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C9F4E">
    <w:pPr>
      <w:pStyle w:val="6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CEDAF"/>
    <w:multiLevelType w:val="singleLevel"/>
    <w:tmpl w:val="A61CED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00B048BE"/>
    <w:rsid w:val="00001407"/>
    <w:rsid w:val="00002589"/>
    <w:rsid w:val="0000676D"/>
    <w:rsid w:val="000144E1"/>
    <w:rsid w:val="00015A7B"/>
    <w:rsid w:val="00021D5B"/>
    <w:rsid w:val="00021DFA"/>
    <w:rsid w:val="00024972"/>
    <w:rsid w:val="00025411"/>
    <w:rsid w:val="00025BE2"/>
    <w:rsid w:val="00042DE0"/>
    <w:rsid w:val="00045351"/>
    <w:rsid w:val="00052369"/>
    <w:rsid w:val="000658CA"/>
    <w:rsid w:val="00075068"/>
    <w:rsid w:val="00076C84"/>
    <w:rsid w:val="00084B6B"/>
    <w:rsid w:val="0008662F"/>
    <w:rsid w:val="00093BF2"/>
    <w:rsid w:val="000A22AB"/>
    <w:rsid w:val="000A5959"/>
    <w:rsid w:val="000A663C"/>
    <w:rsid w:val="000B111D"/>
    <w:rsid w:val="000B137E"/>
    <w:rsid w:val="000B28D0"/>
    <w:rsid w:val="000B76C2"/>
    <w:rsid w:val="000C7550"/>
    <w:rsid w:val="000D3C09"/>
    <w:rsid w:val="000D4D2B"/>
    <w:rsid w:val="000E18D0"/>
    <w:rsid w:val="000E6332"/>
    <w:rsid w:val="000F2FC5"/>
    <w:rsid w:val="000F4D6F"/>
    <w:rsid w:val="001024C8"/>
    <w:rsid w:val="0011223B"/>
    <w:rsid w:val="00123E50"/>
    <w:rsid w:val="0012754E"/>
    <w:rsid w:val="00137516"/>
    <w:rsid w:val="001427C0"/>
    <w:rsid w:val="001528FD"/>
    <w:rsid w:val="00152EAC"/>
    <w:rsid w:val="001541F2"/>
    <w:rsid w:val="0015535E"/>
    <w:rsid w:val="00162118"/>
    <w:rsid w:val="0016243A"/>
    <w:rsid w:val="00162636"/>
    <w:rsid w:val="00163254"/>
    <w:rsid w:val="00170EB8"/>
    <w:rsid w:val="00176E76"/>
    <w:rsid w:val="0018264D"/>
    <w:rsid w:val="00184C39"/>
    <w:rsid w:val="001931B5"/>
    <w:rsid w:val="00193768"/>
    <w:rsid w:val="001942F4"/>
    <w:rsid w:val="00195F92"/>
    <w:rsid w:val="0019794B"/>
    <w:rsid w:val="001C747D"/>
    <w:rsid w:val="001D30F4"/>
    <w:rsid w:val="001E24DE"/>
    <w:rsid w:val="001F14DE"/>
    <w:rsid w:val="001F1BC3"/>
    <w:rsid w:val="001F2B29"/>
    <w:rsid w:val="001F7E7B"/>
    <w:rsid w:val="00200377"/>
    <w:rsid w:val="00207AF9"/>
    <w:rsid w:val="00211361"/>
    <w:rsid w:val="00217063"/>
    <w:rsid w:val="00226EEB"/>
    <w:rsid w:val="00243557"/>
    <w:rsid w:val="00243FA9"/>
    <w:rsid w:val="00244112"/>
    <w:rsid w:val="0024470E"/>
    <w:rsid w:val="00244EE0"/>
    <w:rsid w:val="00247FF0"/>
    <w:rsid w:val="00252311"/>
    <w:rsid w:val="00256C55"/>
    <w:rsid w:val="00264485"/>
    <w:rsid w:val="00266347"/>
    <w:rsid w:val="00274E97"/>
    <w:rsid w:val="00275BB0"/>
    <w:rsid w:val="00276867"/>
    <w:rsid w:val="00281884"/>
    <w:rsid w:val="002862DA"/>
    <w:rsid w:val="00294FFA"/>
    <w:rsid w:val="002A2B5C"/>
    <w:rsid w:val="002B3F68"/>
    <w:rsid w:val="002B49BD"/>
    <w:rsid w:val="002C020A"/>
    <w:rsid w:val="002C1BB1"/>
    <w:rsid w:val="002D1DB5"/>
    <w:rsid w:val="002D39E7"/>
    <w:rsid w:val="002E5CFB"/>
    <w:rsid w:val="002F03FC"/>
    <w:rsid w:val="002F5938"/>
    <w:rsid w:val="003041AE"/>
    <w:rsid w:val="0031019C"/>
    <w:rsid w:val="0031021D"/>
    <w:rsid w:val="003154CA"/>
    <w:rsid w:val="00321C9C"/>
    <w:rsid w:val="00323B47"/>
    <w:rsid w:val="003270A6"/>
    <w:rsid w:val="00327896"/>
    <w:rsid w:val="00342627"/>
    <w:rsid w:val="00343832"/>
    <w:rsid w:val="003633A4"/>
    <w:rsid w:val="00366B08"/>
    <w:rsid w:val="00370B4E"/>
    <w:rsid w:val="003721D4"/>
    <w:rsid w:val="0037712F"/>
    <w:rsid w:val="00391C01"/>
    <w:rsid w:val="00393453"/>
    <w:rsid w:val="003937A7"/>
    <w:rsid w:val="00394E82"/>
    <w:rsid w:val="003A68CE"/>
    <w:rsid w:val="003A7A79"/>
    <w:rsid w:val="003B0BB2"/>
    <w:rsid w:val="003B0C47"/>
    <w:rsid w:val="003B5A03"/>
    <w:rsid w:val="003D09BA"/>
    <w:rsid w:val="003D1BFA"/>
    <w:rsid w:val="003D5A10"/>
    <w:rsid w:val="003E13FA"/>
    <w:rsid w:val="003E5A75"/>
    <w:rsid w:val="003E76EF"/>
    <w:rsid w:val="003F6933"/>
    <w:rsid w:val="003F7E8B"/>
    <w:rsid w:val="00411B6D"/>
    <w:rsid w:val="00411E44"/>
    <w:rsid w:val="004148AD"/>
    <w:rsid w:val="004168DB"/>
    <w:rsid w:val="00420EDE"/>
    <w:rsid w:val="00422F83"/>
    <w:rsid w:val="00424732"/>
    <w:rsid w:val="00426D25"/>
    <w:rsid w:val="00427718"/>
    <w:rsid w:val="004303AB"/>
    <w:rsid w:val="00430546"/>
    <w:rsid w:val="0043399C"/>
    <w:rsid w:val="00433B5E"/>
    <w:rsid w:val="004361E5"/>
    <w:rsid w:val="00437431"/>
    <w:rsid w:val="004439A0"/>
    <w:rsid w:val="00451028"/>
    <w:rsid w:val="004532C1"/>
    <w:rsid w:val="0045558F"/>
    <w:rsid w:val="00455B80"/>
    <w:rsid w:val="00460ABD"/>
    <w:rsid w:val="00466E84"/>
    <w:rsid w:val="00467A96"/>
    <w:rsid w:val="00476600"/>
    <w:rsid w:val="0047678D"/>
    <w:rsid w:val="004801D9"/>
    <w:rsid w:val="0048347B"/>
    <w:rsid w:val="00484BF3"/>
    <w:rsid w:val="00486D1C"/>
    <w:rsid w:val="0049778B"/>
    <w:rsid w:val="004A0571"/>
    <w:rsid w:val="004B2ABA"/>
    <w:rsid w:val="004B3E5F"/>
    <w:rsid w:val="004B72D3"/>
    <w:rsid w:val="004C3706"/>
    <w:rsid w:val="004C432C"/>
    <w:rsid w:val="004D1F84"/>
    <w:rsid w:val="004D24B4"/>
    <w:rsid w:val="004D2C8B"/>
    <w:rsid w:val="004D77D1"/>
    <w:rsid w:val="004F0595"/>
    <w:rsid w:val="004F48E5"/>
    <w:rsid w:val="00505C7A"/>
    <w:rsid w:val="0051163B"/>
    <w:rsid w:val="0052157D"/>
    <w:rsid w:val="00521648"/>
    <w:rsid w:val="00530640"/>
    <w:rsid w:val="00530A3C"/>
    <w:rsid w:val="00535628"/>
    <w:rsid w:val="00536669"/>
    <w:rsid w:val="00546FD9"/>
    <w:rsid w:val="0055659A"/>
    <w:rsid w:val="005614CA"/>
    <w:rsid w:val="0056191C"/>
    <w:rsid w:val="00563CD1"/>
    <w:rsid w:val="00567F2A"/>
    <w:rsid w:val="00573788"/>
    <w:rsid w:val="00573946"/>
    <w:rsid w:val="00575A06"/>
    <w:rsid w:val="0058248C"/>
    <w:rsid w:val="00583BA0"/>
    <w:rsid w:val="005845EA"/>
    <w:rsid w:val="005873E0"/>
    <w:rsid w:val="005900F6"/>
    <w:rsid w:val="005B1CC1"/>
    <w:rsid w:val="005B2F0A"/>
    <w:rsid w:val="005B660A"/>
    <w:rsid w:val="005D163F"/>
    <w:rsid w:val="005E5DAF"/>
    <w:rsid w:val="005E74D5"/>
    <w:rsid w:val="005E7F4B"/>
    <w:rsid w:val="005F2BD9"/>
    <w:rsid w:val="005F5589"/>
    <w:rsid w:val="005F5784"/>
    <w:rsid w:val="00602B1F"/>
    <w:rsid w:val="00605AB8"/>
    <w:rsid w:val="00610DD8"/>
    <w:rsid w:val="00613FA5"/>
    <w:rsid w:val="006141AB"/>
    <w:rsid w:val="006205F7"/>
    <w:rsid w:val="006252B1"/>
    <w:rsid w:val="00634783"/>
    <w:rsid w:val="00653A5C"/>
    <w:rsid w:val="006571B5"/>
    <w:rsid w:val="006613D5"/>
    <w:rsid w:val="006653FC"/>
    <w:rsid w:val="0066665B"/>
    <w:rsid w:val="006730D9"/>
    <w:rsid w:val="00680446"/>
    <w:rsid w:val="0068148B"/>
    <w:rsid w:val="006862FE"/>
    <w:rsid w:val="00687D5A"/>
    <w:rsid w:val="006A00CC"/>
    <w:rsid w:val="006A1200"/>
    <w:rsid w:val="006A3EC1"/>
    <w:rsid w:val="006A6F68"/>
    <w:rsid w:val="006B05B5"/>
    <w:rsid w:val="006B73F6"/>
    <w:rsid w:val="006C0A6C"/>
    <w:rsid w:val="006C382B"/>
    <w:rsid w:val="006D5EAB"/>
    <w:rsid w:val="006E1834"/>
    <w:rsid w:val="006E195C"/>
    <w:rsid w:val="006E43D4"/>
    <w:rsid w:val="006F3559"/>
    <w:rsid w:val="006F658D"/>
    <w:rsid w:val="006F6E92"/>
    <w:rsid w:val="00703E3B"/>
    <w:rsid w:val="00706055"/>
    <w:rsid w:val="00713955"/>
    <w:rsid w:val="00713D76"/>
    <w:rsid w:val="0071706E"/>
    <w:rsid w:val="007212F4"/>
    <w:rsid w:val="00724E9A"/>
    <w:rsid w:val="00734025"/>
    <w:rsid w:val="00734B8A"/>
    <w:rsid w:val="00741CCA"/>
    <w:rsid w:val="00743F42"/>
    <w:rsid w:val="00744054"/>
    <w:rsid w:val="007467ED"/>
    <w:rsid w:val="00752B94"/>
    <w:rsid w:val="00755DF3"/>
    <w:rsid w:val="00756749"/>
    <w:rsid w:val="007569D0"/>
    <w:rsid w:val="00757659"/>
    <w:rsid w:val="00767183"/>
    <w:rsid w:val="00777EF2"/>
    <w:rsid w:val="00786325"/>
    <w:rsid w:val="007951F6"/>
    <w:rsid w:val="007A16BE"/>
    <w:rsid w:val="007A7FDE"/>
    <w:rsid w:val="007B0AC8"/>
    <w:rsid w:val="007C196F"/>
    <w:rsid w:val="007C2363"/>
    <w:rsid w:val="007C4B7F"/>
    <w:rsid w:val="007D584A"/>
    <w:rsid w:val="007D5F3F"/>
    <w:rsid w:val="007D7D2E"/>
    <w:rsid w:val="007E11F9"/>
    <w:rsid w:val="008016A9"/>
    <w:rsid w:val="00801928"/>
    <w:rsid w:val="008120FF"/>
    <w:rsid w:val="008207A8"/>
    <w:rsid w:val="00827684"/>
    <w:rsid w:val="00827859"/>
    <w:rsid w:val="00833ACF"/>
    <w:rsid w:val="00836F3D"/>
    <w:rsid w:val="00840FAE"/>
    <w:rsid w:val="0084541F"/>
    <w:rsid w:val="00845C38"/>
    <w:rsid w:val="00846045"/>
    <w:rsid w:val="00850356"/>
    <w:rsid w:val="00855D59"/>
    <w:rsid w:val="008631AC"/>
    <w:rsid w:val="0086657C"/>
    <w:rsid w:val="00866761"/>
    <w:rsid w:val="008675EC"/>
    <w:rsid w:val="00872789"/>
    <w:rsid w:val="00873368"/>
    <w:rsid w:val="0088241E"/>
    <w:rsid w:val="008877FB"/>
    <w:rsid w:val="0089093B"/>
    <w:rsid w:val="008A225A"/>
    <w:rsid w:val="008A3139"/>
    <w:rsid w:val="008A7158"/>
    <w:rsid w:val="008B1F2B"/>
    <w:rsid w:val="008B6D18"/>
    <w:rsid w:val="008C3DA0"/>
    <w:rsid w:val="008C612C"/>
    <w:rsid w:val="008E5040"/>
    <w:rsid w:val="0090449F"/>
    <w:rsid w:val="00913719"/>
    <w:rsid w:val="00913B2F"/>
    <w:rsid w:val="00915DDF"/>
    <w:rsid w:val="0092171D"/>
    <w:rsid w:val="00921E33"/>
    <w:rsid w:val="0092346C"/>
    <w:rsid w:val="00931730"/>
    <w:rsid w:val="00934C51"/>
    <w:rsid w:val="00935AD2"/>
    <w:rsid w:val="0094027A"/>
    <w:rsid w:val="00940AC8"/>
    <w:rsid w:val="009518A6"/>
    <w:rsid w:val="00953AE0"/>
    <w:rsid w:val="00956580"/>
    <w:rsid w:val="00972840"/>
    <w:rsid w:val="009728A9"/>
    <w:rsid w:val="00973E50"/>
    <w:rsid w:val="00977D86"/>
    <w:rsid w:val="00992CCF"/>
    <w:rsid w:val="009930E3"/>
    <w:rsid w:val="009A317B"/>
    <w:rsid w:val="009A3974"/>
    <w:rsid w:val="009C5F60"/>
    <w:rsid w:val="009C6457"/>
    <w:rsid w:val="009C7AB2"/>
    <w:rsid w:val="009D7885"/>
    <w:rsid w:val="009E334B"/>
    <w:rsid w:val="009E4262"/>
    <w:rsid w:val="009F245D"/>
    <w:rsid w:val="009F7649"/>
    <w:rsid w:val="00A0174F"/>
    <w:rsid w:val="00A05491"/>
    <w:rsid w:val="00A10923"/>
    <w:rsid w:val="00A21AF6"/>
    <w:rsid w:val="00A26869"/>
    <w:rsid w:val="00A326FC"/>
    <w:rsid w:val="00A3353F"/>
    <w:rsid w:val="00A345A6"/>
    <w:rsid w:val="00A406A0"/>
    <w:rsid w:val="00A42BFA"/>
    <w:rsid w:val="00A43FCC"/>
    <w:rsid w:val="00A527B6"/>
    <w:rsid w:val="00A5415E"/>
    <w:rsid w:val="00A55265"/>
    <w:rsid w:val="00A609A9"/>
    <w:rsid w:val="00A60BC4"/>
    <w:rsid w:val="00A60DA4"/>
    <w:rsid w:val="00A6592D"/>
    <w:rsid w:val="00A67532"/>
    <w:rsid w:val="00A705FF"/>
    <w:rsid w:val="00A7469A"/>
    <w:rsid w:val="00A76455"/>
    <w:rsid w:val="00A769A9"/>
    <w:rsid w:val="00A8371C"/>
    <w:rsid w:val="00A85C5F"/>
    <w:rsid w:val="00A91365"/>
    <w:rsid w:val="00A91581"/>
    <w:rsid w:val="00A9634A"/>
    <w:rsid w:val="00A97053"/>
    <w:rsid w:val="00AA0080"/>
    <w:rsid w:val="00AA2253"/>
    <w:rsid w:val="00AA4631"/>
    <w:rsid w:val="00AA6732"/>
    <w:rsid w:val="00AB48AE"/>
    <w:rsid w:val="00AB5628"/>
    <w:rsid w:val="00AB6100"/>
    <w:rsid w:val="00AB75FB"/>
    <w:rsid w:val="00AC2B0E"/>
    <w:rsid w:val="00AC4678"/>
    <w:rsid w:val="00AC4FB6"/>
    <w:rsid w:val="00AC7F68"/>
    <w:rsid w:val="00AD071F"/>
    <w:rsid w:val="00AD09CC"/>
    <w:rsid w:val="00AE0467"/>
    <w:rsid w:val="00AE3717"/>
    <w:rsid w:val="00AE54E8"/>
    <w:rsid w:val="00AF2617"/>
    <w:rsid w:val="00AF73E9"/>
    <w:rsid w:val="00AF7A5A"/>
    <w:rsid w:val="00B0177C"/>
    <w:rsid w:val="00B03749"/>
    <w:rsid w:val="00B048BE"/>
    <w:rsid w:val="00B14789"/>
    <w:rsid w:val="00B16B96"/>
    <w:rsid w:val="00B375FA"/>
    <w:rsid w:val="00B4761F"/>
    <w:rsid w:val="00B514B7"/>
    <w:rsid w:val="00B5300F"/>
    <w:rsid w:val="00B5383E"/>
    <w:rsid w:val="00B60227"/>
    <w:rsid w:val="00B745AE"/>
    <w:rsid w:val="00B74611"/>
    <w:rsid w:val="00B83AE3"/>
    <w:rsid w:val="00B946C6"/>
    <w:rsid w:val="00BA22AF"/>
    <w:rsid w:val="00BA6D27"/>
    <w:rsid w:val="00BB4897"/>
    <w:rsid w:val="00BB6D40"/>
    <w:rsid w:val="00BB6E3E"/>
    <w:rsid w:val="00BC1341"/>
    <w:rsid w:val="00BC25F7"/>
    <w:rsid w:val="00BC701A"/>
    <w:rsid w:val="00BC751A"/>
    <w:rsid w:val="00BD5258"/>
    <w:rsid w:val="00BD737D"/>
    <w:rsid w:val="00BE7EFD"/>
    <w:rsid w:val="00C0425A"/>
    <w:rsid w:val="00C042A4"/>
    <w:rsid w:val="00C10E4E"/>
    <w:rsid w:val="00C142FB"/>
    <w:rsid w:val="00C14A4F"/>
    <w:rsid w:val="00C14EBE"/>
    <w:rsid w:val="00C20D11"/>
    <w:rsid w:val="00C2232C"/>
    <w:rsid w:val="00C24144"/>
    <w:rsid w:val="00C2439C"/>
    <w:rsid w:val="00C3084E"/>
    <w:rsid w:val="00C415C6"/>
    <w:rsid w:val="00C41D49"/>
    <w:rsid w:val="00C441B8"/>
    <w:rsid w:val="00C53C17"/>
    <w:rsid w:val="00C641B9"/>
    <w:rsid w:val="00C6462B"/>
    <w:rsid w:val="00C70835"/>
    <w:rsid w:val="00C7265E"/>
    <w:rsid w:val="00C749AC"/>
    <w:rsid w:val="00CB12FC"/>
    <w:rsid w:val="00CB77FE"/>
    <w:rsid w:val="00CC1385"/>
    <w:rsid w:val="00CC3945"/>
    <w:rsid w:val="00CC3B39"/>
    <w:rsid w:val="00CC665C"/>
    <w:rsid w:val="00CD121B"/>
    <w:rsid w:val="00CD1E7F"/>
    <w:rsid w:val="00CE2B59"/>
    <w:rsid w:val="00CE2C11"/>
    <w:rsid w:val="00CE49F3"/>
    <w:rsid w:val="00CF539C"/>
    <w:rsid w:val="00D10F61"/>
    <w:rsid w:val="00D13DB3"/>
    <w:rsid w:val="00D16933"/>
    <w:rsid w:val="00D24A58"/>
    <w:rsid w:val="00D26718"/>
    <w:rsid w:val="00D35489"/>
    <w:rsid w:val="00D41055"/>
    <w:rsid w:val="00D42E3B"/>
    <w:rsid w:val="00D45FB4"/>
    <w:rsid w:val="00D52959"/>
    <w:rsid w:val="00D670CB"/>
    <w:rsid w:val="00D7268B"/>
    <w:rsid w:val="00D76476"/>
    <w:rsid w:val="00D77664"/>
    <w:rsid w:val="00D82EEF"/>
    <w:rsid w:val="00D859D5"/>
    <w:rsid w:val="00D92A11"/>
    <w:rsid w:val="00D95DD0"/>
    <w:rsid w:val="00DA0403"/>
    <w:rsid w:val="00DA1351"/>
    <w:rsid w:val="00DA1A1B"/>
    <w:rsid w:val="00DA31D3"/>
    <w:rsid w:val="00DA3314"/>
    <w:rsid w:val="00DB3F63"/>
    <w:rsid w:val="00DC1020"/>
    <w:rsid w:val="00DC241A"/>
    <w:rsid w:val="00DC40AF"/>
    <w:rsid w:val="00DC55C4"/>
    <w:rsid w:val="00DD30A3"/>
    <w:rsid w:val="00DE74C1"/>
    <w:rsid w:val="00DF1F96"/>
    <w:rsid w:val="00DF2BC8"/>
    <w:rsid w:val="00DF3ECF"/>
    <w:rsid w:val="00E00829"/>
    <w:rsid w:val="00E030DD"/>
    <w:rsid w:val="00E07A96"/>
    <w:rsid w:val="00E128AB"/>
    <w:rsid w:val="00E12CBA"/>
    <w:rsid w:val="00E16824"/>
    <w:rsid w:val="00E20FF5"/>
    <w:rsid w:val="00E2298D"/>
    <w:rsid w:val="00E25EA8"/>
    <w:rsid w:val="00E33317"/>
    <w:rsid w:val="00E34AD8"/>
    <w:rsid w:val="00E36179"/>
    <w:rsid w:val="00E46C26"/>
    <w:rsid w:val="00E50C9D"/>
    <w:rsid w:val="00E574E4"/>
    <w:rsid w:val="00E66A3D"/>
    <w:rsid w:val="00E67EB0"/>
    <w:rsid w:val="00E70844"/>
    <w:rsid w:val="00E71910"/>
    <w:rsid w:val="00E7258D"/>
    <w:rsid w:val="00E92368"/>
    <w:rsid w:val="00E945FD"/>
    <w:rsid w:val="00E970D3"/>
    <w:rsid w:val="00EA34BD"/>
    <w:rsid w:val="00EA4BCB"/>
    <w:rsid w:val="00EA57A2"/>
    <w:rsid w:val="00EB37C9"/>
    <w:rsid w:val="00EC502C"/>
    <w:rsid w:val="00EC602C"/>
    <w:rsid w:val="00ED01CE"/>
    <w:rsid w:val="00ED160E"/>
    <w:rsid w:val="00ED5FB6"/>
    <w:rsid w:val="00EE1CE0"/>
    <w:rsid w:val="00F0501A"/>
    <w:rsid w:val="00F26786"/>
    <w:rsid w:val="00F26E57"/>
    <w:rsid w:val="00F307B5"/>
    <w:rsid w:val="00F31EE0"/>
    <w:rsid w:val="00F329DD"/>
    <w:rsid w:val="00F32F2A"/>
    <w:rsid w:val="00F334CD"/>
    <w:rsid w:val="00F34157"/>
    <w:rsid w:val="00F35078"/>
    <w:rsid w:val="00F37707"/>
    <w:rsid w:val="00F44812"/>
    <w:rsid w:val="00F473C5"/>
    <w:rsid w:val="00F521D9"/>
    <w:rsid w:val="00F56686"/>
    <w:rsid w:val="00F61B09"/>
    <w:rsid w:val="00F65489"/>
    <w:rsid w:val="00F71FCD"/>
    <w:rsid w:val="00F72E11"/>
    <w:rsid w:val="00F81A09"/>
    <w:rsid w:val="00F96DFE"/>
    <w:rsid w:val="00F97C40"/>
    <w:rsid w:val="00FA5865"/>
    <w:rsid w:val="00FA754A"/>
    <w:rsid w:val="00FB110B"/>
    <w:rsid w:val="00FB184A"/>
    <w:rsid w:val="00FB22B2"/>
    <w:rsid w:val="00FB40A2"/>
    <w:rsid w:val="00FB73AF"/>
    <w:rsid w:val="00FC0071"/>
    <w:rsid w:val="00FC5484"/>
    <w:rsid w:val="00FC6DA6"/>
    <w:rsid w:val="00FD2815"/>
    <w:rsid w:val="00FD4FBB"/>
    <w:rsid w:val="00FE3417"/>
    <w:rsid w:val="00FE5652"/>
    <w:rsid w:val="00FF4E71"/>
    <w:rsid w:val="00FF6C20"/>
    <w:rsid w:val="00FF70E5"/>
    <w:rsid w:val="01A502C2"/>
    <w:rsid w:val="01B707C8"/>
    <w:rsid w:val="02585BC6"/>
    <w:rsid w:val="0395498D"/>
    <w:rsid w:val="041A5B8D"/>
    <w:rsid w:val="04417E72"/>
    <w:rsid w:val="0B136FBD"/>
    <w:rsid w:val="0DF771BB"/>
    <w:rsid w:val="12962D7A"/>
    <w:rsid w:val="12E8583B"/>
    <w:rsid w:val="172F00D3"/>
    <w:rsid w:val="17C965F5"/>
    <w:rsid w:val="180208C2"/>
    <w:rsid w:val="1AF00D9A"/>
    <w:rsid w:val="1BB27DE5"/>
    <w:rsid w:val="1F4B6A6A"/>
    <w:rsid w:val="20923A30"/>
    <w:rsid w:val="21C44E11"/>
    <w:rsid w:val="23413B81"/>
    <w:rsid w:val="24E755F9"/>
    <w:rsid w:val="26503A2C"/>
    <w:rsid w:val="27DA1B56"/>
    <w:rsid w:val="29F159D1"/>
    <w:rsid w:val="2C287F91"/>
    <w:rsid w:val="2DB30A8B"/>
    <w:rsid w:val="31863015"/>
    <w:rsid w:val="3D261B1B"/>
    <w:rsid w:val="40F827FB"/>
    <w:rsid w:val="418E4187"/>
    <w:rsid w:val="443E58E3"/>
    <w:rsid w:val="44693811"/>
    <w:rsid w:val="4910239C"/>
    <w:rsid w:val="4943790C"/>
    <w:rsid w:val="4ADC190E"/>
    <w:rsid w:val="4CFD441F"/>
    <w:rsid w:val="4DD732DE"/>
    <w:rsid w:val="4F415772"/>
    <w:rsid w:val="50DF6AD4"/>
    <w:rsid w:val="52AA6A07"/>
    <w:rsid w:val="540539DE"/>
    <w:rsid w:val="5D2E7BE9"/>
    <w:rsid w:val="619B2BBD"/>
    <w:rsid w:val="6AC43D5F"/>
    <w:rsid w:val="6D32743F"/>
    <w:rsid w:val="6D8772B1"/>
    <w:rsid w:val="6E686300"/>
    <w:rsid w:val="6F293FCC"/>
    <w:rsid w:val="71020138"/>
    <w:rsid w:val="723F22E0"/>
    <w:rsid w:val="73C9006D"/>
    <w:rsid w:val="7ABD7BDF"/>
    <w:rsid w:val="7C3A3280"/>
    <w:rsid w:val="7F093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ocument Map"/>
    <w:basedOn w:val="1"/>
    <w:link w:val="12"/>
    <w:qFormat/>
    <w:uiPriority w:val="0"/>
    <w:rPr>
      <w:rFonts w:asci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文档结构图 字符"/>
    <w:link w:val="3"/>
    <w:qFormat/>
    <w:uiPriority w:val="0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1696</Words>
  <Characters>1749</Characters>
  <Lines>10</Lines>
  <Paragraphs>2</Paragraphs>
  <TotalTime>5</TotalTime>
  <ScaleCrop>false</ScaleCrop>
  <LinksUpToDate>false</LinksUpToDate>
  <CharactersWithSpaces>1810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2015-05-29T09:11:00Z</dcterms:created>
  <dc:creator>Admin</dc:creator>
  <cp:lastModifiedBy></cp:lastModifiedBy>
  <cp:lastPrinted>2021-02-25T01:58:00Z</cp:lastPrinted>
  <dcterms:modified xsi:type="dcterms:W3CDTF">2024-10-23T08:01:19Z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DCA3C190CDC34D118907AF3377110560_12</vt:lpwstr>
  </property>
</Properties>
</file>