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FC276">
      <w:pPr>
        <w:keepNext w:val="0"/>
        <w:keepLines w:val="0"/>
        <w:widowControl/>
        <w:suppressLineNumbers w:val="0"/>
        <w:autoSpaceDE w:val="0"/>
        <w:autoSpaceDN/>
        <w:spacing w:before="0" w:beforeAutospacing="0" w:after="0" w:afterAutospacing="0" w:line="600" w:lineRule="exact"/>
        <w:ind w:left="0" w:right="0"/>
        <w:jc w:val="left"/>
        <w:rPr>
          <w:rFonts w:hint="default" w:ascii="黑体" w:hAnsi="黑体" w:eastAsia="黑体" w:cs="黑体"/>
          <w:kern w:val="2"/>
          <w:sz w:val="32"/>
          <w:szCs w:val="32"/>
          <w:u w:val="none"/>
          <w:lang w:val="en-US" w:eastAsia="zh-CN" w:bidi="ar"/>
        </w:rPr>
      </w:pPr>
      <w:r>
        <w:rPr>
          <w:rFonts w:hint="eastAsia" w:ascii="黑体" w:hAnsi="黑体" w:eastAsia="黑体" w:cs="黑体"/>
          <w:kern w:val="2"/>
          <w:sz w:val="32"/>
          <w:szCs w:val="32"/>
          <w:u w:val="none"/>
          <w:lang w:val="en-US" w:eastAsia="zh-CN" w:bidi="ar"/>
        </w:rPr>
        <w:t>附件3</w:t>
      </w:r>
    </w:p>
    <w:p w14:paraId="30C9F4E9">
      <w:pPr>
        <w:keepNext w:val="0"/>
        <w:keepLines w:val="0"/>
        <w:widowControl/>
        <w:suppressLineNumbers w:val="0"/>
        <w:autoSpaceDE w:val="0"/>
        <w:autoSpaceDN/>
        <w:spacing w:before="0" w:beforeAutospacing="0" w:after="0" w:afterAutospacing="0" w:line="600" w:lineRule="exact"/>
        <w:ind w:left="0" w:right="0"/>
        <w:jc w:val="center"/>
        <w:rPr>
          <w:rFonts w:hint="eastAsia" w:ascii="方正小标宋_GBK" w:hAnsi="仿宋" w:eastAsia="方正小标宋_GBK" w:cs="仿宋"/>
          <w:kern w:val="2"/>
          <w:sz w:val="44"/>
          <w:szCs w:val="44"/>
        </w:rPr>
      </w:pPr>
      <w:r>
        <w:rPr>
          <w:rFonts w:hint="eastAsia" w:ascii="方正小标宋_GBK" w:hAnsi="方正小标宋_GBK" w:eastAsia="方正小标宋_GBK" w:cs="方正小标宋_GBK"/>
          <w:kern w:val="2"/>
          <w:sz w:val="44"/>
          <w:szCs w:val="44"/>
          <w:lang w:val="en-US" w:eastAsia="zh-CN" w:bidi="ar"/>
        </w:rPr>
        <w:t>需求响应表</w:t>
      </w:r>
    </w:p>
    <w:p w14:paraId="7DA2C02E">
      <w:pPr>
        <w:pStyle w:val="4"/>
        <w:widowControl/>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rPr>
        <w:t xml:space="preserve"> </w:t>
      </w:r>
    </w:p>
    <w:p w14:paraId="4D2A67B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Calibri" w:hAnsi="Calibri" w:eastAsia="仿宋" w:cs="Times New Roman"/>
          <w:color w:val="000000"/>
          <w:kern w:val="2"/>
          <w:sz w:val="30"/>
          <w:szCs w:val="30"/>
        </w:rPr>
      </w:pPr>
      <w:r>
        <w:rPr>
          <w:rFonts w:hint="eastAsia" w:ascii="仿宋" w:hAnsi="仿宋" w:eastAsia="仿宋" w:cs="仿宋"/>
          <w:color w:val="000000"/>
          <w:kern w:val="2"/>
          <w:sz w:val="30"/>
          <w:szCs w:val="30"/>
          <w:lang w:val="en-US" w:eastAsia="zh-CN" w:bidi="ar"/>
        </w:rPr>
        <w:t xml:space="preserve">  项目名称：</w:t>
      </w:r>
      <w:r>
        <w:rPr>
          <w:rFonts w:hint="eastAsia" w:ascii="仿宋" w:hAnsi="仿宋" w:eastAsia="仿宋" w:cs="仿宋"/>
          <w:i w:val="0"/>
          <w:iCs w:val="0"/>
          <w:kern w:val="2"/>
          <w:sz w:val="32"/>
          <w:szCs w:val="32"/>
          <w:lang w:val="en-US" w:eastAsia="zh-CN" w:bidi="ar-SA"/>
        </w:rPr>
        <w:t>2019-2024年会计基础工作规范核验项目</w:t>
      </w:r>
      <w:r>
        <w:rPr>
          <w:rFonts w:hint="eastAsia" w:ascii="仿宋" w:hAnsi="仿宋" w:eastAsia="仿宋" w:cs="仿宋"/>
          <w:color w:val="000000"/>
          <w:kern w:val="2"/>
          <w:sz w:val="30"/>
          <w:szCs w:val="30"/>
          <w:lang w:val="en-US" w:eastAsia="zh-CN" w:bidi="ar"/>
        </w:rPr>
        <w:t xml:space="preserve">                时间：  </w:t>
      </w:r>
      <w:r>
        <w:rPr>
          <w:rFonts w:hint="default" w:ascii="Calibri" w:hAnsi="Calibri" w:eastAsia="仿宋" w:cs="Times New Roman"/>
          <w:color w:val="000000"/>
          <w:kern w:val="2"/>
          <w:sz w:val="30"/>
          <w:szCs w:val="30"/>
          <w:lang w:val="en-US" w:eastAsia="zh-CN" w:bidi="ar"/>
        </w:rPr>
        <w:t xml:space="preserve">   </w:t>
      </w:r>
      <w:r>
        <w:rPr>
          <w:rFonts w:hint="eastAsia" w:ascii="仿宋" w:hAnsi="仿宋" w:eastAsia="仿宋" w:cs="仿宋"/>
          <w:color w:val="000000"/>
          <w:kern w:val="2"/>
          <w:sz w:val="30"/>
          <w:szCs w:val="30"/>
          <w:lang w:val="en-US" w:eastAsia="zh-CN" w:bidi="ar"/>
        </w:rPr>
        <w:t>年</w:t>
      </w:r>
      <w:r>
        <w:rPr>
          <w:rFonts w:hint="default" w:ascii="Calibri" w:hAnsi="Calibri" w:eastAsia="仿宋" w:cs="Times New Roman"/>
          <w:color w:val="000000"/>
          <w:kern w:val="2"/>
          <w:sz w:val="30"/>
          <w:szCs w:val="30"/>
          <w:lang w:val="en-US" w:eastAsia="zh-CN" w:bidi="ar"/>
        </w:rPr>
        <w:t xml:space="preserve">  </w:t>
      </w:r>
      <w:r>
        <w:rPr>
          <w:rFonts w:hint="eastAsia" w:ascii="Calibri" w:hAnsi="Calibri" w:eastAsia="仿宋" w:cs="Times New Roman"/>
          <w:color w:val="000000"/>
          <w:kern w:val="2"/>
          <w:sz w:val="30"/>
          <w:szCs w:val="30"/>
          <w:lang w:val="en-US" w:eastAsia="zh-CN" w:bidi="ar"/>
        </w:rPr>
        <w:t xml:space="preserve"> </w:t>
      </w:r>
      <w:r>
        <w:rPr>
          <w:rFonts w:hint="default" w:ascii="Calibri" w:hAnsi="Calibri" w:eastAsia="仿宋" w:cs="Times New Roman"/>
          <w:color w:val="000000"/>
          <w:kern w:val="2"/>
          <w:sz w:val="30"/>
          <w:szCs w:val="30"/>
          <w:lang w:val="en-US" w:eastAsia="zh-CN" w:bidi="ar"/>
        </w:rPr>
        <w:t xml:space="preserve"> </w:t>
      </w:r>
      <w:r>
        <w:rPr>
          <w:rFonts w:hint="eastAsia" w:ascii="仿宋" w:hAnsi="仿宋" w:eastAsia="仿宋" w:cs="仿宋"/>
          <w:color w:val="000000"/>
          <w:kern w:val="2"/>
          <w:sz w:val="30"/>
          <w:szCs w:val="30"/>
          <w:lang w:val="en-US" w:eastAsia="zh-CN" w:bidi="ar"/>
        </w:rPr>
        <w:t>月</w:t>
      </w:r>
      <w:r>
        <w:rPr>
          <w:rFonts w:hint="default" w:ascii="Calibri" w:hAnsi="Calibri" w:eastAsia="仿宋" w:cs="Times New Roman"/>
          <w:color w:val="000000"/>
          <w:kern w:val="2"/>
          <w:sz w:val="30"/>
          <w:szCs w:val="30"/>
          <w:lang w:val="en-US" w:eastAsia="zh-CN" w:bidi="ar"/>
        </w:rPr>
        <w:t xml:space="preserve"> </w:t>
      </w:r>
      <w:r>
        <w:rPr>
          <w:rFonts w:hint="eastAsia" w:ascii="Calibri" w:hAnsi="Calibri" w:eastAsia="仿宋" w:cs="Times New Roman"/>
          <w:color w:val="000000"/>
          <w:kern w:val="2"/>
          <w:sz w:val="30"/>
          <w:szCs w:val="30"/>
          <w:lang w:val="en-US" w:eastAsia="zh-CN" w:bidi="ar"/>
        </w:rPr>
        <w:t xml:space="preserve"> </w:t>
      </w:r>
      <w:r>
        <w:rPr>
          <w:rFonts w:hint="default" w:ascii="Calibri" w:hAnsi="Calibri" w:eastAsia="仿宋" w:cs="Times New Roman"/>
          <w:color w:val="000000"/>
          <w:kern w:val="2"/>
          <w:sz w:val="30"/>
          <w:szCs w:val="30"/>
          <w:lang w:val="en-US" w:eastAsia="zh-CN" w:bidi="ar"/>
        </w:rPr>
        <w:t xml:space="preserve">  </w:t>
      </w:r>
      <w:r>
        <w:rPr>
          <w:rFonts w:hint="eastAsia" w:ascii="仿宋" w:hAnsi="仿宋" w:eastAsia="仿宋" w:cs="仿宋"/>
          <w:color w:val="000000"/>
          <w:kern w:val="2"/>
          <w:sz w:val="30"/>
          <w:szCs w:val="30"/>
          <w:lang w:val="en-US" w:eastAsia="zh-CN" w:bidi="ar"/>
        </w:rPr>
        <w:t>日</w:t>
      </w:r>
    </w:p>
    <w:tbl>
      <w:tblPr>
        <w:tblStyle w:val="2"/>
        <w:tblW w:w="13477" w:type="dxa"/>
        <w:tblInd w:w="4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4958"/>
        <w:gridCol w:w="4958"/>
        <w:gridCol w:w="2700"/>
      </w:tblGrid>
      <w:tr w14:paraId="6072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61" w:type="dxa"/>
            <w:tcBorders>
              <w:top w:val="single" w:color="auto" w:sz="4" w:space="0"/>
              <w:left w:val="single" w:color="auto" w:sz="4" w:space="0"/>
              <w:bottom w:val="single" w:color="auto" w:sz="4" w:space="0"/>
              <w:right w:val="single" w:color="auto" w:sz="4" w:space="0"/>
            </w:tcBorders>
            <w:noWrap w:val="0"/>
            <w:vAlign w:val="top"/>
          </w:tcPr>
          <w:p w14:paraId="4E6917D9">
            <w:pPr>
              <w:keepNext w:val="0"/>
              <w:keepLines w:val="0"/>
              <w:widowControl w:val="0"/>
              <w:suppressLineNumbers w:val="0"/>
              <w:autoSpaceDE w:val="0"/>
              <w:autoSpaceDN/>
              <w:snapToGrid w:val="0"/>
              <w:spacing w:before="0" w:beforeAutospacing="0" w:after="0" w:afterAutospacing="0" w:line="400" w:lineRule="exact"/>
              <w:ind w:left="0" w:right="0"/>
              <w:jc w:val="center"/>
              <w:rPr>
                <w:rFonts w:hint="eastAsia" w:ascii="黑体" w:hAnsi="宋体" w:eastAsia="黑体" w:cs="Times New Roman"/>
                <w:color w:val="000000"/>
                <w:kern w:val="2"/>
                <w:sz w:val="28"/>
                <w:szCs w:val="28"/>
              </w:rPr>
            </w:pPr>
            <w:r>
              <w:rPr>
                <w:rFonts w:hint="eastAsia" w:ascii="黑体" w:hAnsi="宋体" w:eastAsia="黑体" w:cs="Times New Roman"/>
                <w:color w:val="000000"/>
                <w:kern w:val="2"/>
                <w:sz w:val="28"/>
                <w:szCs w:val="28"/>
                <w:lang w:val="en-US" w:eastAsia="zh-CN" w:bidi="ar"/>
              </w:rPr>
              <w:t>序号</w:t>
            </w:r>
          </w:p>
        </w:tc>
        <w:tc>
          <w:tcPr>
            <w:tcW w:w="4958" w:type="dxa"/>
            <w:tcBorders>
              <w:top w:val="single" w:color="auto" w:sz="4" w:space="0"/>
              <w:left w:val="nil"/>
              <w:bottom w:val="single" w:color="auto" w:sz="4" w:space="0"/>
              <w:right w:val="single" w:color="auto" w:sz="4" w:space="0"/>
            </w:tcBorders>
            <w:noWrap w:val="0"/>
            <w:vAlign w:val="top"/>
          </w:tcPr>
          <w:p w14:paraId="2B29B4F0">
            <w:pPr>
              <w:keepNext w:val="0"/>
              <w:keepLines w:val="0"/>
              <w:widowControl w:val="0"/>
              <w:suppressLineNumbers w:val="0"/>
              <w:autoSpaceDE w:val="0"/>
              <w:autoSpaceDN/>
              <w:snapToGrid w:val="0"/>
              <w:spacing w:before="0" w:beforeAutospacing="0" w:after="0" w:afterAutospacing="0" w:line="400" w:lineRule="exact"/>
              <w:ind w:left="0" w:right="0"/>
              <w:jc w:val="center"/>
              <w:rPr>
                <w:rFonts w:hint="default" w:ascii="黑体" w:hAnsi="宋体" w:eastAsia="黑体" w:cs="Times New Roman"/>
                <w:color w:val="000000"/>
                <w:kern w:val="2"/>
                <w:sz w:val="28"/>
                <w:szCs w:val="28"/>
                <w:lang w:val="en-US"/>
              </w:rPr>
            </w:pPr>
            <w:r>
              <w:rPr>
                <w:rFonts w:hint="eastAsia" w:ascii="黑体" w:hAnsi="宋体" w:eastAsia="黑体" w:cs="Times New Roman"/>
                <w:color w:val="000000"/>
                <w:kern w:val="2"/>
                <w:sz w:val="28"/>
                <w:szCs w:val="28"/>
                <w:lang w:val="en-US" w:eastAsia="zh-CN" w:bidi="ar"/>
              </w:rPr>
              <w:t>项目需求内容</w:t>
            </w:r>
          </w:p>
        </w:tc>
        <w:tc>
          <w:tcPr>
            <w:tcW w:w="4958" w:type="dxa"/>
            <w:tcBorders>
              <w:top w:val="single" w:color="auto" w:sz="4" w:space="0"/>
              <w:left w:val="nil"/>
              <w:bottom w:val="single" w:color="auto" w:sz="4" w:space="0"/>
              <w:right w:val="single" w:color="auto" w:sz="4" w:space="0"/>
            </w:tcBorders>
            <w:noWrap w:val="0"/>
            <w:vAlign w:val="top"/>
          </w:tcPr>
          <w:p w14:paraId="6C9D66D3">
            <w:pPr>
              <w:keepNext w:val="0"/>
              <w:keepLines w:val="0"/>
              <w:widowControl w:val="0"/>
              <w:suppressLineNumbers w:val="0"/>
              <w:autoSpaceDE w:val="0"/>
              <w:autoSpaceDN/>
              <w:snapToGrid w:val="0"/>
              <w:spacing w:before="0" w:beforeAutospacing="0" w:after="0" w:afterAutospacing="0" w:line="400" w:lineRule="exact"/>
              <w:ind w:left="0" w:right="0"/>
              <w:jc w:val="center"/>
              <w:rPr>
                <w:rFonts w:hint="default" w:ascii="黑体" w:hAnsi="宋体" w:eastAsia="黑体" w:cs="Times New Roman"/>
                <w:color w:val="000000"/>
                <w:kern w:val="2"/>
                <w:sz w:val="28"/>
                <w:szCs w:val="28"/>
                <w:lang w:val="en-US" w:eastAsia="zh-CN"/>
              </w:rPr>
            </w:pPr>
            <w:r>
              <w:rPr>
                <w:rFonts w:hint="eastAsia" w:ascii="黑体" w:hAnsi="宋体" w:eastAsia="黑体" w:cs="Times New Roman"/>
                <w:color w:val="000000"/>
                <w:kern w:val="2"/>
                <w:sz w:val="28"/>
                <w:szCs w:val="28"/>
                <w:lang w:val="en-US" w:eastAsia="zh-CN"/>
              </w:rPr>
              <w:t>响应内容</w:t>
            </w:r>
          </w:p>
        </w:tc>
        <w:tc>
          <w:tcPr>
            <w:tcW w:w="2700" w:type="dxa"/>
            <w:tcBorders>
              <w:top w:val="single" w:color="auto" w:sz="4" w:space="0"/>
              <w:left w:val="nil"/>
              <w:bottom w:val="single" w:color="auto" w:sz="4" w:space="0"/>
              <w:right w:val="single" w:color="auto" w:sz="4" w:space="0"/>
            </w:tcBorders>
            <w:noWrap w:val="0"/>
            <w:vAlign w:val="top"/>
          </w:tcPr>
          <w:p w14:paraId="46D2A4DF">
            <w:pPr>
              <w:keepNext w:val="0"/>
              <w:keepLines w:val="0"/>
              <w:widowControl w:val="0"/>
              <w:suppressLineNumbers w:val="0"/>
              <w:autoSpaceDE w:val="0"/>
              <w:autoSpaceDN/>
              <w:snapToGrid w:val="0"/>
              <w:spacing w:before="0" w:beforeAutospacing="0" w:after="0" w:afterAutospacing="0" w:line="400" w:lineRule="exact"/>
              <w:ind w:left="0" w:right="0"/>
              <w:jc w:val="center"/>
              <w:rPr>
                <w:rFonts w:hint="default" w:ascii="黑体" w:hAnsi="宋体" w:eastAsia="黑体" w:cs="Times New Roman"/>
                <w:color w:val="000000"/>
                <w:kern w:val="2"/>
                <w:sz w:val="28"/>
                <w:szCs w:val="28"/>
                <w:lang w:val="en-US" w:eastAsia="zh-CN"/>
              </w:rPr>
            </w:pPr>
            <w:r>
              <w:rPr>
                <w:rFonts w:hint="eastAsia" w:ascii="黑体" w:hAnsi="宋体" w:eastAsia="黑体" w:cs="Times New Roman"/>
                <w:color w:val="000000"/>
                <w:kern w:val="2"/>
                <w:sz w:val="28"/>
                <w:szCs w:val="28"/>
                <w:lang w:val="en-US" w:eastAsia="zh-CN"/>
              </w:rPr>
              <w:t>偏离说明</w:t>
            </w:r>
          </w:p>
        </w:tc>
      </w:tr>
      <w:tr w14:paraId="35C2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861" w:type="dxa"/>
            <w:tcBorders>
              <w:top w:val="single" w:color="auto" w:sz="4" w:space="0"/>
              <w:left w:val="single" w:color="auto" w:sz="4" w:space="0"/>
              <w:bottom w:val="single" w:color="auto" w:sz="4" w:space="0"/>
              <w:right w:val="single" w:color="auto" w:sz="4" w:space="0"/>
            </w:tcBorders>
            <w:noWrap w:val="0"/>
            <w:vAlign w:val="center"/>
          </w:tcPr>
          <w:p w14:paraId="2116C02B">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Times New Roman" w:hAnsi="Times New Roman" w:eastAsia="仿宋" w:cs="Times New Roman"/>
                <w:color w:val="000000"/>
                <w:kern w:val="2"/>
                <w:sz w:val="24"/>
                <w:szCs w:val="24"/>
              </w:rPr>
            </w:pPr>
            <w:bookmarkStart w:id="0" w:name="_Toc21945"/>
            <w:r>
              <w:rPr>
                <w:rFonts w:hint="default" w:ascii="Times New Roman" w:hAnsi="Times New Roman" w:eastAsia="仿宋" w:cs="Times New Roman"/>
                <w:color w:val="000000"/>
                <w:kern w:val="2"/>
                <w:sz w:val="24"/>
                <w:szCs w:val="24"/>
                <w:lang w:val="en-US" w:eastAsia="zh-CN" w:bidi="ar"/>
              </w:rPr>
              <w:t>1</w:t>
            </w:r>
            <w:bookmarkEnd w:id="0"/>
          </w:p>
        </w:tc>
        <w:tc>
          <w:tcPr>
            <w:tcW w:w="4958" w:type="dxa"/>
            <w:tcBorders>
              <w:top w:val="single" w:color="auto" w:sz="4" w:space="0"/>
              <w:left w:val="nil"/>
              <w:bottom w:val="single" w:color="auto" w:sz="4" w:space="0"/>
              <w:right w:val="single" w:color="auto" w:sz="4" w:space="0"/>
            </w:tcBorders>
            <w:noWrap w:val="0"/>
            <w:vAlign w:val="center"/>
          </w:tcPr>
          <w:p w14:paraId="66502C97">
            <w:pPr>
              <w:keepNext w:val="0"/>
              <w:keepLines w:val="0"/>
              <w:widowControl w:val="0"/>
              <w:suppressLineNumbers w:val="0"/>
              <w:autoSpaceDE w:val="0"/>
              <w:autoSpaceDN/>
              <w:spacing w:before="0" w:beforeAutospacing="0" w:after="0" w:afterAutospacing="0" w:line="400" w:lineRule="exact"/>
              <w:ind w:left="0" w:right="0" w:firstLine="480" w:firstLineChars="200"/>
              <w:jc w:val="center"/>
              <w:outlineLvl w:val="1"/>
              <w:rPr>
                <w:rFonts w:hint="eastAsia" w:ascii="Times New Roman" w:hAnsi="Times New Roman" w:eastAsia="仿宋" w:cs="Times New Roman"/>
                <w:color w:val="000000"/>
                <w:kern w:val="2"/>
                <w:sz w:val="24"/>
                <w:szCs w:val="24"/>
                <w:lang w:eastAsia="zh-CN"/>
              </w:rPr>
            </w:pPr>
            <w:r>
              <w:rPr>
                <w:rFonts w:hint="eastAsia" w:ascii="仿宋" w:hAnsi="仿宋" w:eastAsia="仿宋" w:cs="仿宋"/>
                <w:i w:val="0"/>
                <w:iCs w:val="0"/>
                <w:sz w:val="24"/>
                <w:szCs w:val="24"/>
                <w:u w:val="none"/>
                <w:lang w:val="en-US" w:eastAsia="zh-CN"/>
              </w:rPr>
              <w:t>2024年12月底前对甲方2019年至2024年期间的会计资料按照自治区会计基础工作规范要求进行细致审核</w:t>
            </w:r>
          </w:p>
        </w:tc>
        <w:tc>
          <w:tcPr>
            <w:tcW w:w="4958" w:type="dxa"/>
            <w:tcBorders>
              <w:top w:val="single" w:color="auto" w:sz="4" w:space="0"/>
              <w:left w:val="nil"/>
              <w:bottom w:val="single" w:color="auto" w:sz="4" w:space="0"/>
              <w:right w:val="single" w:color="auto" w:sz="4" w:space="0"/>
            </w:tcBorders>
            <w:noWrap w:val="0"/>
            <w:vAlign w:val="center"/>
          </w:tcPr>
          <w:p w14:paraId="60D08766">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Times New Roman" w:hAnsi="Times New Roman" w:eastAsia="仿宋" w:cs="Times New Roman"/>
                <w:color w:val="000000"/>
                <w:kern w:val="2"/>
                <w:sz w:val="24"/>
                <w:szCs w:val="24"/>
                <w:lang w:eastAsia="zh-CN"/>
              </w:rPr>
            </w:pPr>
          </w:p>
        </w:tc>
        <w:tc>
          <w:tcPr>
            <w:tcW w:w="2700" w:type="dxa"/>
            <w:tcBorders>
              <w:top w:val="single" w:color="auto" w:sz="4" w:space="0"/>
              <w:left w:val="nil"/>
              <w:bottom w:val="single" w:color="auto" w:sz="4" w:space="0"/>
              <w:right w:val="single" w:color="auto" w:sz="4" w:space="0"/>
            </w:tcBorders>
            <w:noWrap w:val="0"/>
            <w:vAlign w:val="center"/>
          </w:tcPr>
          <w:p w14:paraId="5D7C7AB4">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Times New Roman" w:hAnsi="Times New Roman" w:eastAsia="仿宋" w:cs="Times New Roman"/>
                <w:color w:val="000000"/>
                <w:kern w:val="2"/>
                <w:sz w:val="24"/>
                <w:szCs w:val="24"/>
              </w:rPr>
            </w:pPr>
          </w:p>
        </w:tc>
      </w:tr>
      <w:tr w14:paraId="450E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861" w:type="dxa"/>
            <w:tcBorders>
              <w:top w:val="single" w:color="auto" w:sz="4" w:space="0"/>
              <w:left w:val="single" w:color="auto" w:sz="4" w:space="0"/>
              <w:bottom w:val="single" w:color="auto" w:sz="4" w:space="0"/>
              <w:right w:val="single" w:color="auto" w:sz="4" w:space="0"/>
            </w:tcBorders>
            <w:noWrap w:val="0"/>
            <w:vAlign w:val="center"/>
          </w:tcPr>
          <w:p w14:paraId="63FC6566">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Times New Roman" w:hAnsi="Times New Roman" w:eastAsia="仿宋" w:cs="Times New Roman"/>
                <w:color w:val="000000"/>
                <w:kern w:val="2"/>
                <w:sz w:val="24"/>
                <w:szCs w:val="24"/>
                <w:lang w:val="en-US" w:eastAsia="zh-CN" w:bidi="ar"/>
              </w:rPr>
            </w:pPr>
            <w:r>
              <w:rPr>
                <w:rFonts w:hint="default" w:ascii="Times New Roman" w:hAnsi="Times New Roman" w:eastAsia="仿宋" w:cs="Times New Roman"/>
                <w:color w:val="000000"/>
                <w:kern w:val="2"/>
                <w:sz w:val="24"/>
                <w:szCs w:val="24"/>
                <w:lang w:val="en-US" w:eastAsia="zh-CN" w:bidi="ar"/>
              </w:rPr>
              <w:t>2</w:t>
            </w:r>
          </w:p>
        </w:tc>
        <w:tc>
          <w:tcPr>
            <w:tcW w:w="4958" w:type="dxa"/>
            <w:tcBorders>
              <w:top w:val="single" w:color="auto" w:sz="4" w:space="0"/>
              <w:left w:val="nil"/>
              <w:bottom w:val="single" w:color="auto" w:sz="4" w:space="0"/>
              <w:right w:val="single" w:color="auto" w:sz="4" w:space="0"/>
            </w:tcBorders>
            <w:noWrap w:val="0"/>
            <w:vAlign w:val="center"/>
          </w:tcPr>
          <w:p w14:paraId="51277CDC">
            <w:pPr>
              <w:keepNext w:val="0"/>
              <w:keepLines w:val="0"/>
              <w:widowControl w:val="0"/>
              <w:suppressLineNumbers w:val="0"/>
              <w:autoSpaceDE w:val="0"/>
              <w:autoSpaceDN/>
              <w:spacing w:before="0" w:beforeAutospacing="0" w:after="0" w:afterAutospacing="0" w:line="400" w:lineRule="exact"/>
              <w:ind w:left="0" w:right="0" w:firstLine="480" w:firstLineChars="200"/>
              <w:jc w:val="center"/>
              <w:outlineLvl w:val="1"/>
              <w:rPr>
                <w:rFonts w:hint="default" w:ascii="Times New Roman" w:hAnsi="Times New Roman" w:eastAsia="仿宋" w:cs="Times New Roman"/>
                <w:color w:val="000000"/>
                <w:kern w:val="2"/>
                <w:sz w:val="24"/>
                <w:szCs w:val="24"/>
              </w:rPr>
            </w:pPr>
            <w:r>
              <w:rPr>
                <w:rFonts w:hint="eastAsia" w:ascii="仿宋" w:hAnsi="仿宋" w:eastAsia="仿宋" w:cs="仿宋"/>
                <w:i w:val="0"/>
                <w:iCs w:val="0"/>
                <w:sz w:val="24"/>
                <w:szCs w:val="24"/>
                <w:u w:val="none"/>
                <w:lang w:val="en-US" w:eastAsia="zh-CN"/>
              </w:rPr>
              <w:t>2024年12月底前为甲方提供审查工作过程中发现问题的整改建议并协助开展整改</w:t>
            </w:r>
          </w:p>
        </w:tc>
        <w:tc>
          <w:tcPr>
            <w:tcW w:w="4958" w:type="dxa"/>
            <w:tcBorders>
              <w:top w:val="single" w:color="auto" w:sz="4" w:space="0"/>
              <w:left w:val="nil"/>
              <w:bottom w:val="single" w:color="auto" w:sz="4" w:space="0"/>
              <w:right w:val="single" w:color="auto" w:sz="4" w:space="0"/>
            </w:tcBorders>
            <w:noWrap w:val="0"/>
            <w:vAlign w:val="center"/>
          </w:tcPr>
          <w:p w14:paraId="26D3BED9">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Times New Roman" w:hAnsi="Times New Roman" w:eastAsia="仿宋" w:cs="Times New Roman"/>
                <w:color w:val="000000"/>
                <w:kern w:val="2"/>
                <w:sz w:val="24"/>
                <w:szCs w:val="24"/>
              </w:rPr>
            </w:pPr>
          </w:p>
        </w:tc>
        <w:tc>
          <w:tcPr>
            <w:tcW w:w="2700" w:type="dxa"/>
            <w:tcBorders>
              <w:top w:val="single" w:color="auto" w:sz="4" w:space="0"/>
              <w:left w:val="nil"/>
              <w:bottom w:val="single" w:color="auto" w:sz="4" w:space="0"/>
              <w:right w:val="single" w:color="auto" w:sz="4" w:space="0"/>
            </w:tcBorders>
            <w:noWrap w:val="0"/>
            <w:vAlign w:val="center"/>
          </w:tcPr>
          <w:p w14:paraId="7F61287D">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Times New Roman" w:hAnsi="Times New Roman" w:eastAsia="仿宋" w:cs="Times New Roman"/>
                <w:color w:val="000000"/>
                <w:kern w:val="2"/>
                <w:sz w:val="24"/>
                <w:szCs w:val="24"/>
              </w:rPr>
            </w:pPr>
          </w:p>
        </w:tc>
      </w:tr>
      <w:tr w14:paraId="76D5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861" w:type="dxa"/>
            <w:tcBorders>
              <w:top w:val="single" w:color="auto" w:sz="4" w:space="0"/>
              <w:left w:val="single" w:color="auto" w:sz="4" w:space="0"/>
              <w:bottom w:val="single" w:color="auto" w:sz="4" w:space="0"/>
              <w:right w:val="single" w:color="auto" w:sz="4" w:space="0"/>
            </w:tcBorders>
            <w:noWrap w:val="0"/>
            <w:vAlign w:val="center"/>
          </w:tcPr>
          <w:p w14:paraId="1DD8B371">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Times New Roman" w:hAnsi="Times New Roman" w:eastAsia="仿宋" w:cs="Times New Roman"/>
                <w:color w:val="000000"/>
                <w:kern w:val="2"/>
                <w:sz w:val="24"/>
                <w:szCs w:val="24"/>
                <w:lang w:val="en-US" w:eastAsia="zh-CN" w:bidi="ar"/>
              </w:rPr>
            </w:pPr>
            <w:r>
              <w:rPr>
                <w:rFonts w:hint="default" w:ascii="Times New Roman" w:hAnsi="Times New Roman" w:eastAsia="仿宋" w:cs="Times New Roman"/>
                <w:color w:val="000000"/>
                <w:kern w:val="2"/>
                <w:sz w:val="24"/>
                <w:szCs w:val="24"/>
                <w:lang w:val="en-US" w:eastAsia="zh-CN" w:bidi="ar"/>
              </w:rPr>
              <w:t>3</w:t>
            </w:r>
          </w:p>
        </w:tc>
        <w:tc>
          <w:tcPr>
            <w:tcW w:w="4958" w:type="dxa"/>
            <w:tcBorders>
              <w:top w:val="single" w:color="auto" w:sz="4" w:space="0"/>
              <w:left w:val="nil"/>
              <w:bottom w:val="single" w:color="auto" w:sz="4" w:space="0"/>
              <w:right w:val="single" w:color="auto" w:sz="4" w:space="0"/>
            </w:tcBorders>
            <w:noWrap w:val="0"/>
            <w:vAlign w:val="center"/>
          </w:tcPr>
          <w:p w14:paraId="52CDE0A5">
            <w:pPr>
              <w:keepNext w:val="0"/>
              <w:keepLines w:val="0"/>
              <w:widowControl w:val="0"/>
              <w:suppressLineNumbers w:val="0"/>
              <w:autoSpaceDE w:val="0"/>
              <w:autoSpaceDN/>
              <w:spacing w:before="0" w:beforeAutospacing="0" w:after="0" w:afterAutospacing="0" w:line="400" w:lineRule="exact"/>
              <w:ind w:left="0" w:right="0" w:firstLine="480" w:firstLineChars="200"/>
              <w:jc w:val="center"/>
              <w:outlineLvl w:val="1"/>
              <w:rPr>
                <w:rFonts w:hint="default" w:ascii="Times New Roman" w:hAnsi="Times New Roman" w:eastAsia="仿宋" w:cs="Times New Roman"/>
                <w:color w:val="000000"/>
                <w:kern w:val="2"/>
                <w:sz w:val="24"/>
                <w:szCs w:val="24"/>
              </w:rPr>
            </w:pPr>
            <w:r>
              <w:rPr>
                <w:rFonts w:hint="eastAsia" w:ascii="仿宋" w:hAnsi="仿宋" w:eastAsia="仿宋" w:cs="仿宋"/>
                <w:i w:val="0"/>
                <w:iCs w:val="0"/>
                <w:sz w:val="24"/>
                <w:szCs w:val="24"/>
                <w:u w:val="none"/>
                <w:lang w:val="en-US" w:eastAsia="zh-CN"/>
              </w:rPr>
              <w:t>协助甲方完成此次由自治区财政厅开展的 2024 年自治区本级行政事业单位会计基础工作规范核验工作，并通过验收</w:t>
            </w:r>
          </w:p>
        </w:tc>
        <w:tc>
          <w:tcPr>
            <w:tcW w:w="4958" w:type="dxa"/>
            <w:tcBorders>
              <w:top w:val="single" w:color="auto" w:sz="4" w:space="0"/>
              <w:left w:val="nil"/>
              <w:bottom w:val="single" w:color="auto" w:sz="4" w:space="0"/>
              <w:right w:val="single" w:color="auto" w:sz="4" w:space="0"/>
            </w:tcBorders>
            <w:noWrap w:val="0"/>
            <w:vAlign w:val="center"/>
          </w:tcPr>
          <w:p w14:paraId="57D8F165">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Times New Roman" w:hAnsi="Times New Roman" w:eastAsia="仿宋" w:cs="Times New Roman"/>
                <w:color w:val="000000"/>
                <w:kern w:val="2"/>
                <w:sz w:val="24"/>
                <w:szCs w:val="24"/>
              </w:rPr>
            </w:pPr>
          </w:p>
        </w:tc>
        <w:tc>
          <w:tcPr>
            <w:tcW w:w="2700" w:type="dxa"/>
            <w:tcBorders>
              <w:top w:val="single" w:color="auto" w:sz="4" w:space="0"/>
              <w:left w:val="nil"/>
              <w:bottom w:val="single" w:color="auto" w:sz="4" w:space="0"/>
              <w:right w:val="single" w:color="auto" w:sz="4" w:space="0"/>
            </w:tcBorders>
            <w:noWrap w:val="0"/>
            <w:vAlign w:val="center"/>
          </w:tcPr>
          <w:p w14:paraId="27E77041">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Times New Roman" w:hAnsi="Times New Roman" w:eastAsia="仿宋" w:cs="Times New Roman"/>
                <w:color w:val="000000"/>
                <w:kern w:val="2"/>
                <w:sz w:val="24"/>
                <w:szCs w:val="24"/>
              </w:rPr>
            </w:pPr>
          </w:p>
        </w:tc>
      </w:tr>
      <w:tr w14:paraId="74EB4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61" w:type="dxa"/>
            <w:tcBorders>
              <w:top w:val="single" w:color="auto" w:sz="4" w:space="0"/>
              <w:left w:val="single" w:color="auto" w:sz="4" w:space="0"/>
              <w:bottom w:val="single" w:color="auto" w:sz="4" w:space="0"/>
              <w:right w:val="single" w:color="auto" w:sz="4" w:space="0"/>
            </w:tcBorders>
            <w:noWrap w:val="0"/>
            <w:vAlign w:val="center"/>
          </w:tcPr>
          <w:p w14:paraId="2F3D0CBB">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Times New Roman" w:hAnsi="Times New Roman" w:eastAsia="仿宋" w:cs="Times New Roman"/>
                <w:color w:val="000000"/>
                <w:kern w:val="2"/>
                <w:sz w:val="24"/>
                <w:szCs w:val="24"/>
                <w:lang w:val="en-US" w:eastAsia="zh-CN" w:bidi="ar"/>
              </w:rPr>
            </w:pPr>
            <w:r>
              <w:rPr>
                <w:rFonts w:hint="eastAsia" w:ascii="Times New Roman" w:hAnsi="Times New Roman" w:eastAsia="仿宋" w:cs="Times New Roman"/>
                <w:color w:val="000000"/>
                <w:kern w:val="2"/>
                <w:sz w:val="24"/>
                <w:szCs w:val="24"/>
                <w:lang w:val="en-US" w:eastAsia="zh-CN" w:bidi="ar"/>
              </w:rPr>
              <w:t>4</w:t>
            </w:r>
          </w:p>
        </w:tc>
        <w:tc>
          <w:tcPr>
            <w:tcW w:w="4958" w:type="dxa"/>
            <w:tcBorders>
              <w:top w:val="single" w:color="auto" w:sz="4" w:space="0"/>
              <w:left w:val="nil"/>
              <w:bottom w:val="single" w:color="auto" w:sz="4" w:space="0"/>
              <w:right w:val="single" w:color="auto" w:sz="4" w:space="0"/>
            </w:tcBorders>
            <w:noWrap w:val="0"/>
            <w:vAlign w:val="center"/>
          </w:tcPr>
          <w:p w14:paraId="14C4A619">
            <w:pPr>
              <w:keepNext w:val="0"/>
              <w:keepLines w:val="0"/>
              <w:widowControl w:val="0"/>
              <w:suppressLineNumbers w:val="0"/>
              <w:autoSpaceDE w:val="0"/>
              <w:autoSpaceDN/>
              <w:spacing w:before="0" w:beforeAutospacing="0" w:after="0" w:afterAutospacing="0" w:line="400" w:lineRule="exact"/>
              <w:ind w:left="0" w:right="0" w:firstLine="480" w:firstLineChars="200"/>
              <w:jc w:val="center"/>
              <w:outlineLvl w:val="1"/>
              <w:rPr>
                <w:rFonts w:hint="default" w:ascii="Times New Roman" w:hAnsi="Times New Roman" w:eastAsia="仿宋" w:cs="Times New Roman"/>
                <w:color w:val="000000"/>
                <w:kern w:val="2"/>
                <w:sz w:val="24"/>
                <w:szCs w:val="24"/>
              </w:rPr>
            </w:pPr>
            <w:r>
              <w:rPr>
                <w:rFonts w:hint="eastAsia" w:ascii="仿宋" w:hAnsi="仿宋" w:eastAsia="仿宋" w:cs="仿宋"/>
                <w:i w:val="0"/>
                <w:iCs w:val="0"/>
                <w:sz w:val="24"/>
                <w:szCs w:val="24"/>
                <w:u w:val="none"/>
                <w:lang w:val="en-US" w:eastAsia="zh-CN"/>
              </w:rPr>
              <w:t>协助甲方开展会计基础工作规范自评</w:t>
            </w:r>
          </w:p>
        </w:tc>
        <w:tc>
          <w:tcPr>
            <w:tcW w:w="4958" w:type="dxa"/>
            <w:tcBorders>
              <w:top w:val="single" w:color="auto" w:sz="4" w:space="0"/>
              <w:left w:val="nil"/>
              <w:bottom w:val="single" w:color="auto" w:sz="4" w:space="0"/>
              <w:right w:val="single" w:color="auto" w:sz="4" w:space="0"/>
            </w:tcBorders>
            <w:noWrap w:val="0"/>
            <w:vAlign w:val="center"/>
          </w:tcPr>
          <w:p w14:paraId="7D99E469">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Times New Roman" w:hAnsi="Times New Roman" w:eastAsia="仿宋" w:cs="Times New Roman"/>
                <w:color w:val="000000"/>
                <w:kern w:val="2"/>
                <w:sz w:val="24"/>
                <w:szCs w:val="24"/>
              </w:rPr>
            </w:pPr>
          </w:p>
        </w:tc>
        <w:tc>
          <w:tcPr>
            <w:tcW w:w="2700" w:type="dxa"/>
            <w:tcBorders>
              <w:top w:val="single" w:color="auto" w:sz="4" w:space="0"/>
              <w:left w:val="nil"/>
              <w:bottom w:val="single" w:color="auto" w:sz="4" w:space="0"/>
              <w:right w:val="single" w:color="auto" w:sz="4" w:space="0"/>
            </w:tcBorders>
            <w:noWrap w:val="0"/>
            <w:vAlign w:val="center"/>
          </w:tcPr>
          <w:p w14:paraId="1C6DF1E6">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Times New Roman" w:hAnsi="Times New Roman" w:eastAsia="仿宋" w:cs="Times New Roman"/>
                <w:color w:val="000000"/>
                <w:kern w:val="2"/>
                <w:sz w:val="24"/>
                <w:szCs w:val="24"/>
              </w:rPr>
            </w:pPr>
          </w:p>
        </w:tc>
      </w:tr>
      <w:tr w14:paraId="62DF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61" w:type="dxa"/>
            <w:tcBorders>
              <w:top w:val="single" w:color="auto" w:sz="4" w:space="0"/>
              <w:left w:val="single" w:color="auto" w:sz="4" w:space="0"/>
              <w:bottom w:val="single" w:color="auto" w:sz="4" w:space="0"/>
              <w:right w:val="single" w:color="auto" w:sz="4" w:space="0"/>
            </w:tcBorders>
            <w:noWrap w:val="0"/>
            <w:vAlign w:val="center"/>
          </w:tcPr>
          <w:p w14:paraId="3758DFF5">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Times New Roman" w:hAnsi="Times New Roman" w:eastAsia="仿宋" w:cs="Times New Roman"/>
                <w:color w:val="000000"/>
                <w:kern w:val="2"/>
                <w:sz w:val="24"/>
                <w:szCs w:val="24"/>
                <w:lang w:val="en-US" w:eastAsia="zh-CN" w:bidi="ar"/>
              </w:rPr>
            </w:pPr>
            <w:r>
              <w:rPr>
                <w:rFonts w:hint="eastAsia" w:ascii="Times New Roman" w:hAnsi="Times New Roman" w:eastAsia="仿宋" w:cs="Times New Roman"/>
                <w:color w:val="000000"/>
                <w:kern w:val="2"/>
                <w:sz w:val="24"/>
                <w:szCs w:val="24"/>
                <w:lang w:val="en-US" w:eastAsia="zh-CN" w:bidi="ar"/>
              </w:rPr>
              <w:t>5</w:t>
            </w:r>
          </w:p>
        </w:tc>
        <w:tc>
          <w:tcPr>
            <w:tcW w:w="4958" w:type="dxa"/>
            <w:tcBorders>
              <w:top w:val="single" w:color="auto" w:sz="4" w:space="0"/>
              <w:left w:val="nil"/>
              <w:bottom w:val="single" w:color="auto" w:sz="4" w:space="0"/>
              <w:right w:val="single" w:color="auto" w:sz="4" w:space="0"/>
            </w:tcBorders>
            <w:noWrap w:val="0"/>
            <w:vAlign w:val="center"/>
          </w:tcPr>
          <w:p w14:paraId="5929432A">
            <w:pPr>
              <w:keepNext w:val="0"/>
              <w:keepLines w:val="0"/>
              <w:widowControl w:val="0"/>
              <w:suppressLineNumbers w:val="0"/>
              <w:autoSpaceDE w:val="0"/>
              <w:autoSpaceDN/>
              <w:spacing w:before="0" w:beforeAutospacing="0" w:after="0" w:afterAutospacing="0" w:line="400" w:lineRule="exact"/>
              <w:ind w:left="0" w:right="0" w:firstLine="480" w:firstLineChars="200"/>
              <w:jc w:val="center"/>
              <w:outlineLvl w:val="1"/>
              <w:rPr>
                <w:rFonts w:hint="default" w:ascii="仿宋" w:hAnsi="仿宋" w:eastAsia="仿宋" w:cs="仿宋"/>
                <w:i w:val="0"/>
                <w:iCs w:val="0"/>
                <w:sz w:val="24"/>
                <w:szCs w:val="24"/>
                <w:u w:val="none"/>
                <w:lang w:val="en-US" w:eastAsia="zh-CN"/>
              </w:rPr>
            </w:pPr>
            <w:r>
              <w:rPr>
                <w:rFonts w:hint="eastAsia" w:ascii="仿宋" w:hAnsi="仿宋" w:eastAsia="仿宋" w:cs="仿宋"/>
                <w:i w:val="0"/>
                <w:iCs w:val="0"/>
                <w:sz w:val="24"/>
                <w:szCs w:val="24"/>
                <w:u w:val="none"/>
                <w:lang w:val="en-US" w:eastAsia="zh-CN"/>
              </w:rPr>
              <w:t>派驻不少于4名熟悉会计工作的人员驻点工作</w:t>
            </w:r>
          </w:p>
        </w:tc>
        <w:tc>
          <w:tcPr>
            <w:tcW w:w="4958" w:type="dxa"/>
            <w:tcBorders>
              <w:top w:val="single" w:color="auto" w:sz="4" w:space="0"/>
              <w:left w:val="nil"/>
              <w:bottom w:val="single" w:color="auto" w:sz="4" w:space="0"/>
              <w:right w:val="single" w:color="auto" w:sz="4" w:space="0"/>
            </w:tcBorders>
            <w:noWrap w:val="0"/>
            <w:vAlign w:val="center"/>
          </w:tcPr>
          <w:p w14:paraId="54F4DE2B">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Times New Roman" w:hAnsi="Times New Roman" w:eastAsia="仿宋" w:cs="Times New Roman"/>
                <w:color w:val="000000"/>
                <w:kern w:val="2"/>
                <w:sz w:val="24"/>
                <w:szCs w:val="24"/>
              </w:rPr>
            </w:pPr>
          </w:p>
        </w:tc>
        <w:tc>
          <w:tcPr>
            <w:tcW w:w="2700" w:type="dxa"/>
            <w:tcBorders>
              <w:top w:val="single" w:color="auto" w:sz="4" w:space="0"/>
              <w:left w:val="nil"/>
              <w:bottom w:val="single" w:color="auto" w:sz="4" w:space="0"/>
              <w:right w:val="single" w:color="auto" w:sz="4" w:space="0"/>
            </w:tcBorders>
            <w:noWrap w:val="0"/>
            <w:vAlign w:val="center"/>
          </w:tcPr>
          <w:p w14:paraId="496AEF0E">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Times New Roman" w:hAnsi="Times New Roman" w:eastAsia="仿宋" w:cs="Times New Roman"/>
                <w:color w:val="000000"/>
                <w:kern w:val="2"/>
                <w:sz w:val="24"/>
                <w:szCs w:val="24"/>
              </w:rPr>
            </w:pPr>
          </w:p>
        </w:tc>
      </w:tr>
    </w:tbl>
    <w:p w14:paraId="4040A7B5">
      <w:pPr>
        <w:keepNext w:val="0"/>
        <w:keepLines w:val="0"/>
        <w:widowControl w:val="0"/>
        <w:suppressLineNumbers w:val="0"/>
        <w:autoSpaceDE w:val="0"/>
        <w:autoSpaceDN/>
        <w:spacing w:before="0" w:beforeAutospacing="0" w:after="0" w:afterAutospacing="0" w:line="400" w:lineRule="exact"/>
        <w:ind w:left="0" w:leftChars="0" w:right="0" w:firstLine="218" w:firstLineChars="78"/>
        <w:jc w:val="left"/>
        <w:outlineLvl w:val="1"/>
        <w:rPr>
          <w:rFonts w:hint="eastAsia" w:ascii="方正仿宋_GBK" w:hAnsi="方正仿宋_GBK" w:eastAsia="方正仿宋_GBK" w:cs="方正仿宋_GBK"/>
          <w:color w:val="000000"/>
          <w:kern w:val="2"/>
          <w:sz w:val="28"/>
          <w:szCs w:val="28"/>
          <w:lang w:val="en-US" w:eastAsia="zh-CN" w:bidi="ar"/>
        </w:rPr>
      </w:pPr>
    </w:p>
    <w:p w14:paraId="3737D824">
      <w:pPr>
        <w:keepNext w:val="0"/>
        <w:keepLines w:val="0"/>
        <w:widowControl w:val="0"/>
        <w:suppressLineNumbers w:val="0"/>
        <w:autoSpaceDE w:val="0"/>
        <w:autoSpaceDN/>
        <w:spacing w:before="0" w:beforeAutospacing="0" w:after="0" w:afterAutospacing="0" w:line="400" w:lineRule="exact"/>
        <w:ind w:left="0" w:leftChars="0" w:right="0" w:firstLine="218" w:firstLineChars="78"/>
        <w:jc w:val="left"/>
        <w:outlineLvl w:val="1"/>
        <w:rPr>
          <w:rFonts w:hint="default" w:ascii="Times New Roman" w:hAnsi="Times New Roman" w:eastAsia="方正仿宋_GBK" w:cs="Times New Roman"/>
          <w:color w:val="000000"/>
          <w:kern w:val="2"/>
          <w:sz w:val="28"/>
          <w:szCs w:val="28"/>
        </w:rPr>
      </w:pPr>
      <w:bookmarkStart w:id="1" w:name="_GoBack"/>
      <w:bookmarkEnd w:id="1"/>
      <w:r>
        <w:rPr>
          <w:rFonts w:hint="eastAsia" w:ascii="方正仿宋_GBK" w:hAnsi="方正仿宋_GBK" w:eastAsia="方正仿宋_GBK" w:cs="方正仿宋_GBK"/>
          <w:color w:val="000000"/>
          <w:kern w:val="2"/>
          <w:sz w:val="28"/>
          <w:szCs w:val="28"/>
          <w:lang w:val="en-US" w:eastAsia="zh-CN" w:bidi="ar"/>
        </w:rPr>
        <w:t>报价单位（盖章）：</w:t>
      </w:r>
      <w:r>
        <w:rPr>
          <w:rFonts w:hint="default" w:ascii="Times New Roman" w:hAnsi="Times New Roman" w:eastAsia="方正仿宋_GBK" w:cs="Times New Roman"/>
          <w:color w:val="000000"/>
          <w:kern w:val="2"/>
          <w:sz w:val="28"/>
          <w:szCs w:val="28"/>
          <w:u w:val="single"/>
          <w:lang w:val="en-US" w:eastAsia="zh-CN" w:bidi="ar"/>
        </w:rPr>
        <w:t xml:space="preserve">                               </w:t>
      </w:r>
      <w:r>
        <w:rPr>
          <w:rFonts w:hint="default" w:ascii="Times New Roman" w:hAnsi="Times New Roman" w:eastAsia="方正仿宋_GBK" w:cs="Times New Roman"/>
          <w:color w:val="000000"/>
          <w:kern w:val="2"/>
          <w:sz w:val="28"/>
          <w:szCs w:val="28"/>
          <w:lang w:val="en-US" w:eastAsia="zh-CN" w:bidi="ar"/>
        </w:rPr>
        <w:t xml:space="preserve">      </w:t>
      </w:r>
      <w:r>
        <w:rPr>
          <w:rFonts w:hint="eastAsia" w:ascii="方正仿宋_GBK" w:hAnsi="方正仿宋_GBK" w:eastAsia="方正仿宋_GBK" w:cs="方正仿宋_GBK"/>
          <w:color w:val="000000"/>
          <w:kern w:val="2"/>
          <w:sz w:val="28"/>
          <w:szCs w:val="28"/>
          <w:lang w:val="en-US" w:eastAsia="zh-CN" w:bidi="ar"/>
        </w:rPr>
        <w:t>单位地址：</w:t>
      </w:r>
      <w:r>
        <w:rPr>
          <w:rFonts w:hint="default" w:ascii="Times New Roman" w:hAnsi="Times New Roman" w:eastAsia="方正仿宋_GBK" w:cs="Times New Roman"/>
          <w:color w:val="000000"/>
          <w:kern w:val="2"/>
          <w:sz w:val="28"/>
          <w:szCs w:val="28"/>
          <w:u w:val="single"/>
          <w:lang w:val="en-US" w:eastAsia="zh-CN" w:bidi="ar"/>
        </w:rPr>
        <w:t xml:space="preserve">                               </w:t>
      </w:r>
      <w:r>
        <w:rPr>
          <w:rFonts w:hint="default" w:ascii="Times New Roman" w:hAnsi="Times New Roman" w:eastAsia="方正仿宋_GBK" w:cs="Times New Roman"/>
          <w:color w:val="000000"/>
          <w:kern w:val="2"/>
          <w:sz w:val="28"/>
          <w:szCs w:val="28"/>
          <w:lang w:val="en-US" w:eastAsia="zh-CN" w:bidi="ar"/>
        </w:rPr>
        <w:t xml:space="preserve">   </w:t>
      </w:r>
    </w:p>
    <w:p w14:paraId="6ED72E4E">
      <w:pPr>
        <w:keepNext w:val="0"/>
        <w:keepLines w:val="0"/>
        <w:widowControl w:val="0"/>
        <w:suppressLineNumbers w:val="0"/>
        <w:autoSpaceDE w:val="0"/>
        <w:autoSpaceDN/>
        <w:spacing w:before="0" w:beforeAutospacing="0" w:after="0" w:afterAutospacing="0" w:line="400" w:lineRule="exact"/>
        <w:ind w:left="-359" w:leftChars="-171" w:right="0" w:firstLine="560" w:firstLineChars="200"/>
        <w:jc w:val="left"/>
        <w:outlineLvl w:val="1"/>
        <w:rPr>
          <w:rFonts w:hint="default" w:ascii="Times New Roman" w:hAnsi="Times New Roman" w:eastAsia="方正仿宋_GBK" w:cs="Times New Roman"/>
          <w:color w:val="000000"/>
          <w:kern w:val="2"/>
          <w:sz w:val="28"/>
          <w:szCs w:val="28"/>
        </w:rPr>
      </w:pPr>
      <w:r>
        <w:rPr>
          <w:rFonts w:hint="eastAsia" w:ascii="方正仿宋_GBK" w:hAnsi="方正仿宋_GBK" w:eastAsia="方正仿宋_GBK" w:cs="方正仿宋_GBK"/>
          <w:color w:val="000000"/>
          <w:kern w:val="2"/>
          <w:sz w:val="28"/>
          <w:szCs w:val="28"/>
          <w:lang w:val="en-US" w:eastAsia="zh-CN" w:bidi="ar"/>
        </w:rPr>
        <w:t>联系人（签字）：</w:t>
      </w:r>
      <w:r>
        <w:rPr>
          <w:rFonts w:hint="default" w:ascii="Times New Roman" w:hAnsi="Times New Roman" w:eastAsia="方正仿宋_GBK" w:cs="Times New Roman"/>
          <w:color w:val="000000"/>
          <w:kern w:val="2"/>
          <w:sz w:val="28"/>
          <w:szCs w:val="28"/>
          <w:u w:val="single"/>
          <w:lang w:val="en-US" w:eastAsia="zh-CN" w:bidi="ar"/>
        </w:rPr>
        <w:t xml:space="preserve">                   </w:t>
      </w:r>
      <w:r>
        <w:rPr>
          <w:rFonts w:hint="default" w:ascii="Times New Roman" w:hAnsi="Times New Roman" w:eastAsia="方正仿宋_GBK" w:cs="Times New Roman"/>
          <w:color w:val="000000"/>
          <w:kern w:val="2"/>
          <w:sz w:val="28"/>
          <w:szCs w:val="28"/>
          <w:lang w:val="en-US" w:eastAsia="zh-CN" w:bidi="ar"/>
        </w:rPr>
        <w:t xml:space="preserve">     </w:t>
      </w:r>
      <w:r>
        <w:rPr>
          <w:rFonts w:hint="eastAsia" w:ascii="方正仿宋_GBK" w:hAnsi="方正仿宋_GBK" w:eastAsia="方正仿宋_GBK" w:cs="方正仿宋_GBK"/>
          <w:color w:val="000000"/>
          <w:kern w:val="2"/>
          <w:sz w:val="28"/>
          <w:szCs w:val="28"/>
          <w:lang w:val="en-US" w:eastAsia="zh-CN" w:bidi="ar"/>
        </w:rPr>
        <w:t>联系方式：</w:t>
      </w:r>
      <w:r>
        <w:rPr>
          <w:rFonts w:hint="default" w:ascii="Times New Roman" w:hAnsi="Times New Roman" w:eastAsia="方正仿宋_GBK" w:cs="Times New Roman"/>
          <w:color w:val="000000"/>
          <w:kern w:val="2"/>
          <w:sz w:val="28"/>
          <w:szCs w:val="28"/>
          <w:u w:val="single"/>
          <w:lang w:val="en-US" w:eastAsia="zh-CN" w:bidi="ar"/>
        </w:rPr>
        <w:t xml:space="preserve">                   </w:t>
      </w:r>
      <w:r>
        <w:rPr>
          <w:rFonts w:hint="default" w:ascii="Times New Roman" w:hAnsi="Times New Roman" w:eastAsia="方正仿宋_GBK" w:cs="Times New Roman"/>
          <w:color w:val="000000"/>
          <w:kern w:val="2"/>
          <w:sz w:val="28"/>
          <w:szCs w:val="28"/>
          <w:lang w:val="en-US" w:eastAsia="zh-CN" w:bidi="ar"/>
        </w:rPr>
        <w:t xml:space="preserve">   </w:t>
      </w:r>
      <w:r>
        <w:rPr>
          <w:rFonts w:hint="eastAsia" w:ascii="方正仿宋_GBK" w:hAnsi="方正仿宋_GBK" w:eastAsia="方正仿宋_GBK" w:cs="方正仿宋_GBK"/>
          <w:color w:val="000000"/>
          <w:kern w:val="2"/>
          <w:sz w:val="28"/>
          <w:szCs w:val="28"/>
          <w:lang w:val="en-US" w:eastAsia="zh-CN" w:bidi="ar"/>
        </w:rPr>
        <w:t>报价日期：</w:t>
      </w:r>
      <w:r>
        <w:rPr>
          <w:rFonts w:hint="default" w:ascii="Times New Roman" w:hAnsi="Times New Roman" w:eastAsia="方正仿宋_GBK" w:cs="Times New Roman"/>
          <w:color w:val="000000"/>
          <w:kern w:val="2"/>
          <w:sz w:val="28"/>
          <w:szCs w:val="28"/>
          <w:u w:val="single"/>
          <w:lang w:val="en-US" w:eastAsia="zh-CN" w:bidi="ar"/>
        </w:rPr>
        <w:t xml:space="preserve">                   </w:t>
      </w:r>
    </w:p>
    <w:p w14:paraId="3990FC3E">
      <w:pPr>
        <w:keepNext w:val="0"/>
        <w:keepLines w:val="0"/>
        <w:widowControl w:val="0"/>
        <w:suppressLineNumbers w:val="0"/>
        <w:autoSpaceDE w:val="0"/>
        <w:autoSpaceDN/>
        <w:spacing w:before="0" w:beforeAutospacing="0" w:after="0" w:afterAutospacing="0" w:line="400" w:lineRule="exact"/>
        <w:ind w:left="0" w:leftChars="0" w:right="0" w:firstLine="355" w:firstLineChars="127"/>
        <w:jc w:val="left"/>
        <w:outlineLvl w:val="1"/>
      </w:pPr>
      <w:r>
        <w:rPr>
          <w:rFonts w:hint="default" w:ascii="Times New Roman" w:hAnsi="Times New Roman" w:eastAsia="方正仿宋_GBK" w:cs="Times New Roman"/>
          <w:color w:val="000000"/>
          <w:kern w:val="2"/>
          <w:sz w:val="28"/>
          <w:szCs w:val="28"/>
          <w:lang w:val="en-US" w:eastAsia="zh-CN" w:bidi="ar"/>
        </w:rPr>
        <w:t xml:space="preserve"> </w:t>
      </w:r>
      <w:r>
        <w:rPr>
          <w:rFonts w:hint="eastAsia" w:ascii="方正仿宋_GBK" w:hAnsi="方正仿宋_GBK" w:eastAsia="方正仿宋_GBK" w:cs="方正仿宋_GBK"/>
          <w:color w:val="000000"/>
          <w:kern w:val="2"/>
          <w:sz w:val="24"/>
          <w:szCs w:val="24"/>
          <w:lang w:val="en-US" w:eastAsia="zh-CN" w:bidi="ar"/>
        </w:rPr>
        <w:t>注：报价单位应根据本表的要求逐条响应并在“偏离情况”栏注明偏离情况，完全响应的填“无偏离”，完全响应且优于需求内容的填“正偏离”、未完全响应的填“负偏离”。属于“正偏离”或“负偏离”的，优于或劣于项目需求的内容应加粗字体标注。</w:t>
      </w:r>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9C62E0-E0A9-4370-84BF-9A463F6969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87DBAEB-4737-4100-9D9A-3C0D55C30CEF}"/>
  </w:font>
  <w:font w:name="方正小标宋_GBK">
    <w:panose1 w:val="02000000000000000000"/>
    <w:charset w:val="86"/>
    <w:family w:val="auto"/>
    <w:pitch w:val="default"/>
    <w:sig w:usb0="A00002BF" w:usb1="38CF7CFA" w:usb2="00082016" w:usb3="00000000" w:csb0="00040001" w:csb1="00000000"/>
    <w:embedRegular r:id="rId3" w:fontKey="{456DBC34-E0F1-45DD-94A3-F1E85245578D}"/>
  </w:font>
  <w:font w:name="仿宋">
    <w:panose1 w:val="02010609060101010101"/>
    <w:charset w:val="86"/>
    <w:family w:val="auto"/>
    <w:pitch w:val="default"/>
    <w:sig w:usb0="800002BF" w:usb1="38CF7CFA" w:usb2="00000016" w:usb3="00000000" w:csb0="00040001" w:csb1="00000000"/>
    <w:embedRegular r:id="rId4" w:fontKey="{81880C86-150C-4FC1-BB45-3EAFCBFF5834}"/>
  </w:font>
  <w:font w:name="方正仿宋_GBK">
    <w:panose1 w:val="02000000000000000000"/>
    <w:charset w:val="86"/>
    <w:family w:val="auto"/>
    <w:pitch w:val="default"/>
    <w:sig w:usb0="A00002BF" w:usb1="38CF7CFA" w:usb2="00082016" w:usb3="00000000" w:csb0="00040001" w:csb1="00000000"/>
    <w:embedRegular r:id="rId5" w:fontKey="{619B5E24-7FE1-4E73-92BC-35B7469D143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06019"/>
    <w:rsid w:val="25006019"/>
    <w:rsid w:val="291F65CF"/>
    <w:rsid w:val="659B30AB"/>
    <w:rsid w:val="6654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keepNext w:val="0"/>
      <w:keepLines w:val="0"/>
      <w:widowControl w:val="0"/>
      <w:suppressLineNumbers w:val="0"/>
      <w:autoSpaceDE w:val="0"/>
      <w:autoSpaceDN w:val="0"/>
      <w:adjustRightInd w:val="0"/>
      <w:spacing w:before="0" w:beforeAutospacing="0" w:after="0" w:afterAutospacing="0"/>
      <w:ind w:left="0" w:right="0"/>
      <w:jc w:val="both"/>
      <w:textAlignment w:val="baseline"/>
    </w:pPr>
    <w:rPr>
      <w:rFonts w:hint="eastAsia" w:ascii="宋体" w:hAnsi="宋体" w:eastAsia="宋体" w:cs="Times New Roman"/>
      <w:color w:val="000000"/>
      <w:kern w:val="2"/>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343</Words>
  <Characters>360</Characters>
  <Lines>0</Lines>
  <Paragraphs>0</Paragraphs>
  <TotalTime>0</TotalTime>
  <ScaleCrop>false</ScaleCrop>
  <LinksUpToDate>false</LinksUpToDate>
  <CharactersWithSpaces>566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2024-11-26T09:01:00Z</dcterms:created>
  <dc:creator>叶子～</dc:creator>
  <cp:lastModifiedBy>叶子～</cp:lastModifiedBy>
  <dcterms:modified xsi:type="dcterms:W3CDTF">2024-11-27T09:38:38Z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72CEB2C70F854D2EAADF38CEB91972DD_13</vt:lpwstr>
  </property>
</Properties>
</file>