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0"/>
        </w:tabs>
        <w:spacing w:line="600" w:lineRule="exact"/>
        <w:jc w:val="left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widowControl w:val="0"/>
        <w:tabs>
          <w:tab w:val="left" w:pos="0"/>
        </w:tabs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专著出版服务采购需求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一、服务</w:t>
            </w: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名称</w:t>
            </w:r>
          </w:p>
        </w:tc>
        <w:tc>
          <w:tcPr>
            <w:tcW w:w="80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需求内容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《广西典型传统产业绿色低碳发展全过程管理策略》专著出版服务</w:t>
            </w:r>
          </w:p>
        </w:tc>
        <w:tc>
          <w:tcPr>
            <w:tcW w:w="8015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项目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名称</w:t>
            </w:r>
          </w:p>
          <w:p>
            <w:pPr>
              <w:snapToGrid w:val="0"/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专著出版服务。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项目内容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完成《广西典型传统产业绿色低碳发展全过程管理策略》（暂定名，以图书实际出版为准）书稿的封面与版式设计、编辑、校对、排版、书号申领、印刷发行等出版工作。全书稿面字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  <w:t>数约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  <w:t>万字。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服务成果：签订合同后，我单位提交初稿，自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提交初稿之日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起</w:t>
            </w: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六个月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内完成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  <w:t>图书出版，向采购人提交样书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  <w:t>0册及图书最终的电子稿（PDF文档）。图书成品规格为16开，内文用80g纯质纸，封面用250g铜板纸，彩色印刷，图书装订方式采用精装。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工作要求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服务时间：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签订合同后甲方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提交初稿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之日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起</w:t>
            </w: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六个月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内。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其他要求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所提交报价只能一次报出不得更改，报价应包含采购所有费用。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  <w:t>经对比，以满足采购方采购需求且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  <w:t>综合评分最高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  <w:t>原则确定服务供应商，签订采购合同。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二、商务要求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0" w:type="dxa"/>
            <w:gridSpan w:val="2"/>
            <w:vAlign w:val="center"/>
          </w:tcPr>
          <w:p>
            <w:pPr>
              <w:ind w:firstLine="422" w:firstLineChars="200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1、报价要求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本项目实行总承包报价，报价为采购人指定服务范围内的全部价格，至少包括：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（1）服务的价格（包括人工、材料、设备等）；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（2）必要的保险费用和各项税金；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（3）验收及专家评估费用等；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（4）与本项目有关的其他一切费用。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采购人不再支付成交价格以外的任何费用。</w:t>
            </w:r>
          </w:p>
          <w:p>
            <w:pPr>
              <w:ind w:firstLine="422" w:firstLineChars="200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2、项目服务时间及服务地点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（1）服务期限：合同签订后开始进行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（2）服务地点：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甲方指定地点</w:t>
            </w:r>
          </w:p>
          <w:p>
            <w:pPr>
              <w:ind w:firstLine="422" w:firstLineChars="200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3、服务交付时间及交付地点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（1）交付时间：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签订合同后甲方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提交初稿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之日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起</w:t>
            </w: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六个月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内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（2）交付地点：广西壮族自治区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环境保护科学研究院</w:t>
            </w:r>
          </w:p>
          <w:p>
            <w:pPr>
              <w:ind w:firstLine="422" w:firstLineChars="200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4、付款条件</w:t>
            </w:r>
          </w:p>
          <w:p>
            <w:pPr>
              <w:snapToGrid w:val="0"/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在签订合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同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后甲方收到乙方开具的有效票据后，10个工作日内，支付乙方合同总额的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0%；书稿经过三审达到出版要求后支付服务费总额的40%；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专著出版后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甲方再支付剩余的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0%款项。</w:t>
            </w:r>
          </w:p>
          <w:p>
            <w:pPr>
              <w:ind w:firstLine="422" w:firstLineChars="200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5、其他要求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项目采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用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Cs w:val="21"/>
              </w:rPr>
              <w:t>综合评分法，取分数高的供应商成交。</w:t>
            </w:r>
          </w:p>
        </w:tc>
      </w:tr>
    </w:tbl>
    <w:p/>
    <w:sectPr>
      <w:pgSz w:w="11906" w:h="16838"/>
      <w:pgMar w:top="1671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88"/>
    <w:rsid w:val="00175229"/>
    <w:rsid w:val="001B3865"/>
    <w:rsid w:val="001E3A54"/>
    <w:rsid w:val="001F2C55"/>
    <w:rsid w:val="002D72C0"/>
    <w:rsid w:val="00467EB9"/>
    <w:rsid w:val="00552C87"/>
    <w:rsid w:val="005C0C48"/>
    <w:rsid w:val="006622FA"/>
    <w:rsid w:val="00670FB8"/>
    <w:rsid w:val="00764F31"/>
    <w:rsid w:val="00795DDC"/>
    <w:rsid w:val="007B4D21"/>
    <w:rsid w:val="00885A38"/>
    <w:rsid w:val="00897913"/>
    <w:rsid w:val="009966A1"/>
    <w:rsid w:val="00A56A62"/>
    <w:rsid w:val="00B16888"/>
    <w:rsid w:val="00C41770"/>
    <w:rsid w:val="00C632C5"/>
    <w:rsid w:val="00CE0DB8"/>
    <w:rsid w:val="00CE1B43"/>
    <w:rsid w:val="00D60202"/>
    <w:rsid w:val="00DA76DD"/>
    <w:rsid w:val="00ED2B10"/>
    <w:rsid w:val="00EE5B52"/>
    <w:rsid w:val="00F17CA5"/>
    <w:rsid w:val="011336D3"/>
    <w:rsid w:val="026900F6"/>
    <w:rsid w:val="05EB3DED"/>
    <w:rsid w:val="06034505"/>
    <w:rsid w:val="09F77DD5"/>
    <w:rsid w:val="0C5B78D5"/>
    <w:rsid w:val="0E781F5C"/>
    <w:rsid w:val="101C5435"/>
    <w:rsid w:val="14C6242A"/>
    <w:rsid w:val="1C495205"/>
    <w:rsid w:val="242D1F3B"/>
    <w:rsid w:val="25CF52F7"/>
    <w:rsid w:val="2A8951E4"/>
    <w:rsid w:val="2D804D45"/>
    <w:rsid w:val="2E170A52"/>
    <w:rsid w:val="2F3B031F"/>
    <w:rsid w:val="31510895"/>
    <w:rsid w:val="347B3AEC"/>
    <w:rsid w:val="371E1A96"/>
    <w:rsid w:val="389A659C"/>
    <w:rsid w:val="3AEF1F90"/>
    <w:rsid w:val="3D300A09"/>
    <w:rsid w:val="3D522022"/>
    <w:rsid w:val="3D701FEB"/>
    <w:rsid w:val="3D871410"/>
    <w:rsid w:val="4324755C"/>
    <w:rsid w:val="43E02C6E"/>
    <w:rsid w:val="48D7257E"/>
    <w:rsid w:val="4A483103"/>
    <w:rsid w:val="4E4A332F"/>
    <w:rsid w:val="506A0830"/>
    <w:rsid w:val="519246B9"/>
    <w:rsid w:val="53382921"/>
    <w:rsid w:val="538672AA"/>
    <w:rsid w:val="54743716"/>
    <w:rsid w:val="5529373D"/>
    <w:rsid w:val="5BF96A0D"/>
    <w:rsid w:val="5CA5368F"/>
    <w:rsid w:val="5E966FB1"/>
    <w:rsid w:val="64AD0778"/>
    <w:rsid w:val="654433B5"/>
    <w:rsid w:val="65AC67A5"/>
    <w:rsid w:val="66593DD3"/>
    <w:rsid w:val="67E85346"/>
    <w:rsid w:val="6D573C38"/>
    <w:rsid w:val="6F680AC9"/>
    <w:rsid w:val="700427DE"/>
    <w:rsid w:val="703169C2"/>
    <w:rsid w:val="703D3A5D"/>
    <w:rsid w:val="71614EE9"/>
    <w:rsid w:val="753A7405"/>
    <w:rsid w:val="77EB33A8"/>
    <w:rsid w:val="781A1F43"/>
    <w:rsid w:val="79834F01"/>
    <w:rsid w:val="7A402CC7"/>
    <w:rsid w:val="7BAC3656"/>
    <w:rsid w:val="7E1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1215</Characters>
  <Lines>10</Lines>
  <Paragraphs>2</Paragraphs>
  <TotalTime>3</TotalTime>
  <ScaleCrop>false</ScaleCrop>
  <LinksUpToDate>false</LinksUpToDate>
  <CharactersWithSpaces>1426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2022-05-06T01:04:00Z</dcterms:created>
  <dc:creator>黄翠梅</dc:creator>
  <cp:lastModifiedBy>HP</cp:lastModifiedBy>
  <cp:lastPrinted>2024-11-19T00:47:55Z</cp:lastPrinted>
  <dcterms:modified xsi:type="dcterms:W3CDTF">2024-11-19T01:50:19Z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AF6A1832C1804CF79A59544499A3937E</vt:lpwstr>
  </property>
</Properties>
</file>