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83" w:rsidRDefault="005B3483" w:rsidP="005B3483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5</w:t>
      </w:r>
    </w:p>
    <w:p w:rsidR="005B3483" w:rsidRDefault="005B3483" w:rsidP="005B3483">
      <w:pPr>
        <w:spacing w:line="600" w:lineRule="exact"/>
        <w:jc w:val="center"/>
        <w:rPr>
          <w:rFonts w:ascii="方正小标宋简体" w:eastAsia="方正小标宋简体" w:hAnsi="Times New Roman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Times New Roman" w:cs="方正小标宋_GBK" w:hint="eastAsia"/>
          <w:color w:val="000000"/>
          <w:sz w:val="44"/>
          <w:szCs w:val="44"/>
        </w:rPr>
        <w:t>需求响应表</w:t>
      </w:r>
    </w:p>
    <w:p w:rsidR="005B3483" w:rsidRDefault="005B3483" w:rsidP="005B3483">
      <w:pPr>
        <w:spacing w:line="600" w:lineRule="exact"/>
        <w:jc w:val="center"/>
        <w:rPr>
          <w:rFonts w:ascii="Times New Roman" w:eastAsia="方正小标宋_GBK" w:hAnsi="Times New Roman" w:cs="方正小标宋_GBK" w:hint="eastAsia"/>
          <w:color w:val="000000"/>
          <w:sz w:val="44"/>
          <w:szCs w:val="44"/>
        </w:rPr>
      </w:pPr>
      <w:r>
        <w:rPr>
          <w:rFonts w:ascii="Times New Roman" w:eastAsia="方正小标宋_GBK" w:hAnsi="Times New Roman" w:cs="方正小标宋_GBK"/>
          <w:color w:val="000000"/>
          <w:sz w:val="44"/>
          <w:szCs w:val="44"/>
        </w:rPr>
        <w:t xml:space="preserve"> </w:t>
      </w:r>
    </w:p>
    <w:p w:rsidR="005B3483" w:rsidRDefault="005B3483" w:rsidP="005B3483">
      <w:pPr>
        <w:overflowPunct w:val="0"/>
        <w:spacing w:line="600" w:lineRule="exact"/>
        <w:ind w:firstLineChars="100" w:firstLine="210"/>
        <w:rPr>
          <w:rFonts w:ascii="Times New Roman" w:eastAsia="仿宋" w:hAnsi="Times New Roman" w:cs="Times New Roman"/>
          <w:color w:val="000000"/>
        </w:rPr>
      </w:pPr>
      <w:r>
        <w:rPr>
          <w:rFonts w:ascii="仿宋" w:eastAsia="仿宋" w:hAnsi="仿宋" w:hint="eastAsia"/>
          <w:color w:val="000000"/>
        </w:rPr>
        <w:t>项目名称：</w:t>
      </w:r>
      <w:r>
        <w:rPr>
          <w:rFonts w:ascii="Times New Roman" w:eastAsia="仿宋" w:hAnsi="Times New Roman" w:hint="eastAsia"/>
          <w:color w:val="000000"/>
        </w:rPr>
        <w:t xml:space="preserve">                              </w:t>
      </w:r>
      <w:r>
        <w:rPr>
          <w:rFonts w:ascii="仿宋" w:eastAsia="仿宋" w:hAnsi="仿宋" w:hint="eastAsia"/>
          <w:color w:val="000000"/>
        </w:rPr>
        <w:t>时间：</w:t>
      </w:r>
      <w:r>
        <w:rPr>
          <w:rFonts w:ascii="Times New Roman" w:eastAsia="仿宋" w:hAnsi="Times New Roman" w:hint="eastAsia"/>
          <w:color w:val="000000"/>
        </w:rPr>
        <w:t xml:space="preserve">  </w:t>
      </w:r>
      <w:r>
        <w:rPr>
          <w:rFonts w:ascii="Times New Roman" w:eastAsia="仿宋" w:hAnsi="Times New Roman" w:cs="Times New Roman"/>
          <w:color w:val="000000"/>
        </w:rPr>
        <w:t xml:space="preserve">   </w:t>
      </w:r>
      <w:r>
        <w:rPr>
          <w:rFonts w:ascii="仿宋" w:eastAsia="仿宋" w:hAnsi="仿宋" w:hint="eastAsia"/>
          <w:color w:val="000000"/>
        </w:rPr>
        <w:t>年</w:t>
      </w:r>
      <w:r>
        <w:rPr>
          <w:rFonts w:ascii="Times New Roman" w:eastAsia="仿宋" w:hAnsi="Times New Roman" w:cs="Times New Roman"/>
          <w:color w:val="000000"/>
        </w:rPr>
        <w:t xml:space="preserve">  </w:t>
      </w:r>
      <w:r>
        <w:rPr>
          <w:rFonts w:ascii="Times New Roman" w:eastAsia="仿宋" w:hAnsi="Times New Roman" w:hint="eastAsia"/>
          <w:color w:val="000000"/>
        </w:rPr>
        <w:t xml:space="preserve"> </w:t>
      </w:r>
      <w:r>
        <w:rPr>
          <w:rFonts w:ascii="Times New Roman" w:eastAsia="仿宋" w:hAnsi="Times New Roman" w:cs="Times New Roman"/>
          <w:color w:val="000000"/>
        </w:rPr>
        <w:t xml:space="preserve"> </w:t>
      </w:r>
      <w:r>
        <w:rPr>
          <w:rFonts w:ascii="仿宋" w:eastAsia="仿宋" w:hAnsi="仿宋" w:hint="eastAsia"/>
          <w:color w:val="000000"/>
        </w:rPr>
        <w:t>月</w:t>
      </w:r>
      <w:r>
        <w:rPr>
          <w:rFonts w:ascii="Times New Roman" w:eastAsia="仿宋" w:hAnsi="Times New Roman" w:cs="Times New Roman"/>
          <w:color w:val="000000"/>
        </w:rPr>
        <w:t xml:space="preserve"> </w:t>
      </w:r>
      <w:r>
        <w:rPr>
          <w:rFonts w:ascii="Times New Roman" w:eastAsia="仿宋" w:hAnsi="Times New Roman" w:hint="eastAsia"/>
          <w:color w:val="000000"/>
        </w:rPr>
        <w:t xml:space="preserve"> </w:t>
      </w:r>
      <w:r>
        <w:rPr>
          <w:rFonts w:ascii="Times New Roman" w:eastAsia="仿宋" w:hAnsi="Times New Roman" w:cs="Times New Roman"/>
          <w:color w:val="000000"/>
        </w:rPr>
        <w:t xml:space="preserve">  </w:t>
      </w:r>
      <w:r>
        <w:rPr>
          <w:rFonts w:ascii="仿宋" w:eastAsia="仿宋" w:hAnsi="仿宋" w:hint="eastAsia"/>
          <w:color w:val="000000"/>
        </w:rPr>
        <w:t>日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3130"/>
        <w:gridCol w:w="4062"/>
        <w:gridCol w:w="891"/>
      </w:tblGrid>
      <w:tr w:rsidR="005B3483" w:rsidTr="005B3483">
        <w:trPr>
          <w:trHeight w:val="56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项目需求内容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响应内容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偏离说明</w:t>
            </w:r>
          </w:p>
        </w:tc>
      </w:tr>
      <w:tr w:rsidR="005B3483" w:rsidTr="005B3483">
        <w:trPr>
          <w:trHeight w:val="56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bookmarkStart w:id="0" w:name="_Toc14804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1</w:t>
            </w:r>
            <w:bookmarkEnd w:id="0"/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bookmarkStart w:id="1" w:name="_Toc24858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（根据项目公告逐项填写需求内容、商务要求内容等）</w:t>
            </w:r>
            <w:bookmarkEnd w:id="1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详见附件</w:t>
            </w:r>
            <w:r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bookmarkStart w:id="2" w:name="_Toc16138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（由对应项目需求内容逐项响应）</w:t>
            </w:r>
            <w:bookmarkEnd w:id="2"/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483" w:rsidTr="005B3483">
        <w:trPr>
          <w:trHeight w:val="56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bookmarkStart w:id="3" w:name="_Toc6114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2</w:t>
            </w:r>
            <w:bookmarkEnd w:id="3"/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483" w:rsidTr="005B3483">
        <w:trPr>
          <w:trHeight w:val="56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bookmarkStart w:id="4" w:name="_Toc11155"/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3</w:t>
            </w:r>
            <w:bookmarkEnd w:id="4"/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483" w:rsidRDefault="005B3483">
            <w:pPr>
              <w:widowControl/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3483" w:rsidRDefault="005B3483" w:rsidP="005B3483">
      <w:pPr>
        <w:overflowPunct w:val="0"/>
        <w:spacing w:line="300" w:lineRule="exact"/>
        <w:ind w:firstLineChars="200" w:firstLine="480"/>
        <w:outlineLvl w:val="1"/>
        <w:rPr>
          <w:rFonts w:ascii="Times New Roman" w:eastAsia="仿宋" w:hAnsi="Times New Roman" w:cs="方正仿宋_GBK"/>
          <w:color w:val="000000"/>
          <w:sz w:val="24"/>
          <w:szCs w:val="24"/>
        </w:rPr>
      </w:pPr>
      <w:r>
        <w:rPr>
          <w:rFonts w:ascii="Times New Roman" w:eastAsia="仿宋" w:hAnsi="Times New Roman" w:cs="方正仿宋_GBK" w:hint="eastAsia"/>
          <w:color w:val="000000"/>
          <w:sz w:val="24"/>
          <w:szCs w:val="24"/>
        </w:rPr>
        <w:t xml:space="preserve"> </w:t>
      </w:r>
    </w:p>
    <w:p w:rsidR="005B3483" w:rsidRDefault="005B3483" w:rsidP="005B3483">
      <w:pPr>
        <w:autoSpaceDN w:val="0"/>
        <w:spacing w:line="600" w:lineRule="exact"/>
        <w:jc w:val="left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报价单位（盖章）：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  </w:t>
      </w:r>
      <w:r>
        <w:rPr>
          <w:rFonts w:ascii="仿宋" w:eastAsia="仿宋" w:hAnsi="仿宋" w:cs="Times New Roman"/>
          <w:sz w:val="32"/>
          <w:szCs w:val="32"/>
        </w:rPr>
        <w:t>单位地址：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          </w:t>
      </w:r>
    </w:p>
    <w:p w:rsidR="005B3483" w:rsidRDefault="005B3483" w:rsidP="005B3483">
      <w:pPr>
        <w:autoSpaceDN w:val="0"/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联系人（签字）：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联系方式：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</w:t>
      </w:r>
    </w:p>
    <w:p w:rsidR="005B3483" w:rsidRDefault="005B3483" w:rsidP="005B3483">
      <w:pPr>
        <w:autoSpaceDN w:val="0"/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报价日期：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    </w:t>
      </w:r>
    </w:p>
    <w:p w:rsidR="005B3483" w:rsidRDefault="005B3483" w:rsidP="005B3483">
      <w:pPr>
        <w:autoSpaceDN w:val="0"/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注：报价单位应根据本表的要求逐条响应并在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偏离情况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栏注明偏离情况，</w:t>
      </w:r>
      <w:proofErr w:type="gramStart"/>
      <w:r>
        <w:rPr>
          <w:rFonts w:ascii="仿宋" w:eastAsia="仿宋" w:hAnsi="仿宋" w:cs="Times New Roman"/>
          <w:sz w:val="32"/>
          <w:szCs w:val="32"/>
        </w:rPr>
        <w:t>完全响应</w:t>
      </w:r>
      <w:proofErr w:type="gramEnd"/>
      <w:r>
        <w:rPr>
          <w:rFonts w:ascii="仿宋" w:eastAsia="仿宋" w:hAnsi="仿宋" w:cs="Times New Roman"/>
          <w:sz w:val="32"/>
          <w:szCs w:val="32"/>
        </w:rPr>
        <w:t>的填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无偏离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，</w:t>
      </w:r>
      <w:proofErr w:type="gramStart"/>
      <w:r>
        <w:rPr>
          <w:rFonts w:ascii="仿宋" w:eastAsia="仿宋" w:hAnsi="仿宋" w:cs="Times New Roman"/>
          <w:sz w:val="32"/>
          <w:szCs w:val="32"/>
        </w:rPr>
        <w:t>完全响应</w:t>
      </w:r>
      <w:proofErr w:type="gramEnd"/>
      <w:r>
        <w:rPr>
          <w:rFonts w:ascii="仿宋" w:eastAsia="仿宋" w:hAnsi="仿宋" w:cs="Times New Roman"/>
          <w:sz w:val="32"/>
          <w:szCs w:val="32"/>
        </w:rPr>
        <w:t>且优于需求内容的填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正偏离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、未完全响应的填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负偏离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。属于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正偏离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或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仿宋" w:eastAsia="仿宋" w:hAnsi="仿宋" w:cs="Times New Roman"/>
          <w:sz w:val="32"/>
          <w:szCs w:val="32"/>
        </w:rPr>
        <w:t>负偏离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仿宋" w:eastAsia="仿宋" w:hAnsi="仿宋" w:cs="Times New Roman"/>
          <w:sz w:val="32"/>
          <w:szCs w:val="32"/>
        </w:rPr>
        <w:t>的，优于或劣于项目需求的内容应加粗字体标注。</w:t>
      </w:r>
    </w:p>
    <w:p w:rsidR="00D36CAF" w:rsidRPr="005B3483" w:rsidRDefault="00D36CAF"/>
    <w:sectPr w:rsidR="00D36CAF" w:rsidRPr="005B3483" w:rsidSect="00D3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483"/>
    <w:rsid w:val="00170108"/>
    <w:rsid w:val="005B3483"/>
    <w:rsid w:val="00D3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83"/>
    <w:pPr>
      <w:widowControl w:val="0"/>
      <w:spacing w:before="0" w:beforeAutospacing="0" w:after="0" w:afterAutospacing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'杨贞兴'</dc:creator>
  <cp:lastModifiedBy>'杨贞兴'</cp:lastModifiedBy>
  <cp:revision>1</cp:revision>
  <dcterms:created xsi:type="dcterms:W3CDTF">2025-02-20T03:41:00Z</dcterms:created>
  <dcterms:modified xsi:type="dcterms:W3CDTF">2025-02-20T03:41:00Z</dcterms:modified>
</cp:coreProperties>
</file>