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2BF96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  <w:t>附件4</w:t>
      </w:r>
    </w:p>
    <w:p w14:paraId="33F11C80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仿宋" w:eastAsia="方正小标宋_GBK" w:cs="仿宋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需求响应表</w:t>
      </w:r>
    </w:p>
    <w:p w14:paraId="43D3FB0B">
      <w:pPr>
        <w:pStyle w:val="5"/>
        <w:widowControl/>
        <w:rPr>
          <w:rFonts w:hint="default" w:ascii="Calibri" w:hAnsi="Calibri" w:eastAsia="仿宋" w:cs="Times New Roman"/>
          <w:color w:val="000000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2025年法律咨询服务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                                            </w:t>
      </w:r>
    </w:p>
    <w:tbl>
      <w:tblPr>
        <w:tblStyle w:val="3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6280"/>
        <w:gridCol w:w="4356"/>
        <w:gridCol w:w="2095"/>
      </w:tblGrid>
      <w:tr w14:paraId="4412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1DD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ABC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项目需求内容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A12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响应内容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078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偏离说明</w:t>
            </w:r>
          </w:p>
        </w:tc>
      </w:tr>
      <w:tr w14:paraId="4E66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04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bookmarkStart w:id="0" w:name="_Toc21945"/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  <w:bookmarkEnd w:id="0"/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61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服务内容：法律咨询服务内容为协助采购人处理日常法律事务，包括但不限于：</w:t>
            </w:r>
          </w:p>
          <w:p w14:paraId="24989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1.对日常业务工作中所涉及的法律问题提供法律咨询、依法提供建议、出具律师函等。</w:t>
            </w:r>
          </w:p>
          <w:p w14:paraId="6B1C9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2.应采购人的要求，协助制订、审查、修改日常业务工作所涉及的合同、协议及各类法律文书、规范合同文本。</w:t>
            </w:r>
          </w:p>
          <w:p w14:paraId="39DB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3.涉及重大法律问题时，需现场提供法律意见。</w:t>
            </w:r>
          </w:p>
          <w:p w14:paraId="10F13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4.为采购人进行普法讲座，每年至少1次。</w:t>
            </w:r>
          </w:p>
          <w:p w14:paraId="7A2C8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5.应采购人工作需要，协助审查采购人内部规章制度。</w:t>
            </w:r>
          </w:p>
          <w:p w14:paraId="2A43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6.协助采购人处理业务工作中的法律纠纷、争议。</w:t>
            </w:r>
          </w:p>
          <w:p w14:paraId="6B058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7.应采购人的要求，对重大项目提前介入法律服务。</w:t>
            </w:r>
          </w:p>
          <w:p w14:paraId="4EAE6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8.应采购人的要求，代为办理重大事项公证、见证。</w:t>
            </w:r>
          </w:p>
          <w:p w14:paraId="10D8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9.受采购人委托，签署、送达或者接受法律文件。</w:t>
            </w:r>
          </w:p>
          <w:p w14:paraId="0E8FC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10.接受采购人的委托，调查合作单位的资信和经营状况（费用按件收取）。</w:t>
            </w:r>
          </w:p>
          <w:p w14:paraId="05ACA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11.接受采购人委托，担任诉讼、调解、仲裁、行政复议或其他非诉讼法律事务的代理人（费用按件收取）。</w:t>
            </w:r>
          </w:p>
          <w:p w14:paraId="0AB67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服务内容1~9年度总数量原则上不超过120件，以实际发生数量为准。服务内容10~11委托费用另计，律师费的具体数额按照广西律师行业收费标准的80%收取。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E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由供应商对应项目需求内容逐项响应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B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6CFC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6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2E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如服务方在合同履行过程中出现5次以上超期完成合同的制订、审查或修改等法律文书及出现泄密情况时，采购人有权取消合同，并要求成交供应商退回合同款及赔偿采购人的各项损失。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C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46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0D06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C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right="0" w:firstLine="280" w:firstLineChars="100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供应商应委派至少2名或2名以上熟知相关业务</w:t>
            </w:r>
            <w:bookmarkStart w:id="1" w:name="_GoBack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法律法规</w:t>
            </w:r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、规章有关规定的律师作为采购人常年法律顾问，供应商更换律师担任采购人常年法律顾问应取得采购人同意。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C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7E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1139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C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2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律师在制订、审查或者修改合同等法律文书时，需在3个工作日内完成，并填写采购人要求提供的证明材料，特殊情况除外。若涉及重大、疑难或特别复杂的法律问题的合同，最长不超过5个工作日完成审查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E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9B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03BB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B9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3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供应商提交的成果及相关的资料的最终文本等，亦视为采购人的商业秘密。未经采购人的书面同意，不得泄露给任何第三方。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58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FF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1663A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</w:tbl>
    <w:p w14:paraId="54E5F04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单位地址：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</w:t>
      </w:r>
    </w:p>
    <w:p w14:paraId="45C56DA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报价日期：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</w:t>
      </w:r>
    </w:p>
    <w:p w14:paraId="2401AFE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40" w:firstLineChars="100"/>
        <w:jc w:val="left"/>
        <w:outlineLvl w:val="1"/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注：报价单位应根据本表的要求逐条响应并在“偏离情况”栏注明偏离情况，完全响应的填“无偏离”；完全响应且优于需求内容的填“正偏离”；未完全响应的填“负偏离”。属于“正偏离”或“负偏离”的具体内容应在“响应内容”一栏中加粗字体标注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44FB"/>
    <w:rsid w:val="023512AC"/>
    <w:rsid w:val="0F65034F"/>
    <w:rsid w:val="1EB3776D"/>
    <w:rsid w:val="204F4F90"/>
    <w:rsid w:val="22665581"/>
    <w:rsid w:val="33607171"/>
    <w:rsid w:val="34303A26"/>
    <w:rsid w:val="3C7E7F9F"/>
    <w:rsid w:val="400F5FDA"/>
    <w:rsid w:val="40672095"/>
    <w:rsid w:val="4D5E2AFB"/>
    <w:rsid w:val="58B640DC"/>
    <w:rsid w:val="5C89392A"/>
    <w:rsid w:val="60E53887"/>
    <w:rsid w:val="64212D54"/>
    <w:rsid w:val="698450AA"/>
    <w:rsid w:val="6A763739"/>
    <w:rsid w:val="6C784183"/>
    <w:rsid w:val="6FC42B34"/>
    <w:rsid w:val="700B1AE0"/>
    <w:rsid w:val="77A30552"/>
    <w:rsid w:val="789F07F6"/>
    <w:rsid w:val="7FB8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hidden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963</Characters>
  <Lines>0</Lines>
  <Paragraphs>0</Paragraphs>
  <TotalTime>0</TotalTime>
  <ScaleCrop>false</ScaleCrop>
  <LinksUpToDate>false</LinksUpToDate>
  <CharactersWithSpaces>1150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2024-11-13T04:23:00Z</dcterms:created>
  <dc:creator>Lenovo-001</dc:creator>
  <cp:lastModifiedBy></cp:lastModifiedBy>
  <dcterms:modified xsi:type="dcterms:W3CDTF">2025-02-26T09:32:49Z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740F866E4A234BC38D13069C9EE6D785</vt:lpwstr>
  </property>
  <property fmtid="{D5CDD505-2E9C-101B-9397-08002B2CF9AE}" pid="4" name="KSOTemplateDocerSaveRecord">
    <vt:lpwstr>eyJoZGlkIjoiZGNhN2YyZTk1NWZhOTUwODI2Y2E1YWI4OTUxN2E1OGYiLCJ1c2VySWQiOiIzMDI3OTUwMTgifQ==</vt:lpwstr>
  </property>
</Properties>
</file>