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比选评审标准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tbl>
      <w:tblPr>
        <w:tblStyle w:val="2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sz w:val="24"/>
              </w:rPr>
              <w:t>评分项及满分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一、价格分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价格分计算公式：某供应商价格分=供应商最低评审报价（金额）/某供应商评审报价（金额）×</w:t>
            </w:r>
            <w:r>
              <w:rPr>
                <w:rFonts w:hint="eastAsia" w:ascii="Times New Roman" w:hAnsi="Times New Roman" w:eastAsia="仿宋" w:cs="宋体"/>
                <w:b/>
                <w:sz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8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二、服务方案分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（一）项目理解分（满分5分）</w:t>
            </w:r>
          </w:p>
          <w:p>
            <w:pPr>
              <w:overflowPunct w:val="0"/>
              <w:spacing w:line="320" w:lineRule="exact"/>
              <w:ind w:left="1440" w:hanging="1440" w:hangingChars="600"/>
              <w:rPr>
                <w:rFonts w:hint="eastAsia"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一档（5分）：项目理解内容具体详尽、切合本项目特点实际，</w:t>
            </w:r>
          </w:p>
          <w:p>
            <w:pPr>
              <w:overflowPunct w:val="0"/>
              <w:spacing w:line="320" w:lineRule="exact"/>
              <w:ind w:left="1438" w:leftChars="342" w:hanging="720" w:hangingChars="300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分析到位，对项目的组织实施具有指导性的。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二档（3分）：项目理解内容无针对性的。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6"/>
                <w:sz w:val="24"/>
              </w:rPr>
              <w:t>三档（1分）：未提供相关内容材料或者存在明显偏差不符实际的。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（二）服务计划分（满分5分）</w:t>
            </w:r>
          </w:p>
          <w:p>
            <w:pPr>
              <w:overflowPunct w:val="0"/>
              <w:spacing w:line="320" w:lineRule="exact"/>
              <w:ind w:left="1440" w:hanging="1440" w:hangingChars="600"/>
              <w:rPr>
                <w:rFonts w:hint="eastAsia"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一档（5分）：服务计划内容具体详尽、切合项目特点实际，计</w:t>
            </w:r>
          </w:p>
          <w:p>
            <w:pPr>
              <w:overflowPunct w:val="0"/>
              <w:spacing w:line="320" w:lineRule="exact"/>
              <w:ind w:left="1438" w:leftChars="342" w:hanging="720" w:hangingChars="300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划有亮点，对项目的组织实施具有指导性的。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二档（3分）：服务计划内容无针对性的。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三档（1分）：未提供相关内容材料或者存在明显偏差不符实际的。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（三）组织与实施分（满分5分）</w:t>
            </w:r>
          </w:p>
          <w:p>
            <w:pPr>
              <w:overflowPunct w:val="0"/>
              <w:spacing w:line="320" w:lineRule="exact"/>
              <w:ind w:left="1440" w:hanging="1440" w:hangingChars="600"/>
              <w:rPr>
                <w:rFonts w:hint="eastAsia"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一档（5分）：项目</w:t>
            </w:r>
            <w:r>
              <w:rPr>
                <w:rFonts w:hint="eastAsia" w:ascii="Times New Roman" w:hAnsi="Times New Roman" w:eastAsia="仿宋" w:cs="宋体"/>
                <w:sz w:val="24"/>
              </w:rPr>
              <w:t>组织与实施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内容具体详尽、切合项目特点实</w:t>
            </w:r>
          </w:p>
          <w:p>
            <w:pPr>
              <w:overflowPunct w:val="0"/>
              <w:spacing w:line="320" w:lineRule="exact"/>
              <w:ind w:left="1438" w:leftChars="342" w:hanging="720" w:hangingChars="300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际，组织合理，对项目的组织实施具有指导性的。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</w:rPr>
              <w:t>）：组织与实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施内容无针对性的。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三档（1分）：未提供相关内容材料或者存在明显偏差不符实际的。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（四）质量控制分（满分5分）</w:t>
            </w:r>
          </w:p>
          <w:p>
            <w:pPr>
              <w:overflowPunct w:val="0"/>
              <w:spacing w:line="320" w:lineRule="exact"/>
              <w:ind w:left="720" w:hanging="720" w:hangingChars="300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一档（5分）：质量控制措施具体详尽、切合项目特点实际，具有相应质量保障措施，对项目的组织实施具有指导性的。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二档（3分）：质量控制措施无针对性的。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三档（1分）：未提供相关内容材料或者存在明显偏差不符实际的。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  <w:highlight w:val="none"/>
              </w:rPr>
              <w:t>（五）应急处置措施分（5分）</w:t>
            </w:r>
          </w:p>
          <w:p>
            <w:pPr>
              <w:overflowPunct w:val="0"/>
              <w:spacing w:line="320" w:lineRule="exact"/>
              <w:ind w:left="720" w:hanging="720" w:hangingChars="300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一档（5分）：应急处置措施内容具体详尽、切合项目特点实际，分析合理应对有序，对项目的组织实施具有指导性的。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二档（3分）：应急处置措施内容无针对性也无明显错漏偏差的。</w:t>
            </w: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三档（1分）：未提供相关内容材料或者存在明显偏差不符实际的。</w:t>
            </w: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  <w:highlight w:val="none"/>
                <w:lang w:eastAsia="zh-CN"/>
              </w:rPr>
              <w:t>（六）售后服务分（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  <w:highlight w:val="none"/>
                <w:lang w:eastAsia="zh-CN"/>
              </w:rPr>
              <w:t>）</w:t>
            </w:r>
          </w:p>
          <w:p>
            <w:pPr>
              <w:ind w:left="720" w:hanging="720" w:hangingChars="300"/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eastAsia="zh-CN"/>
              </w:rPr>
              <w:t>售后服务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内容具体详尽、切合项目特点实际，售后措施完善可操作性强。</w:t>
            </w:r>
          </w:p>
          <w:p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二档（3分）：售后服务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eastAsia="zh-CN"/>
              </w:rPr>
              <w:t>无针对性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。</w:t>
            </w:r>
          </w:p>
          <w:p>
            <w:pPr>
              <w:rPr>
                <w:rFonts w:hint="eastAsia" w:ascii="Times New Roman" w:hAnsi="Times New Roman" w:eastAsia="仿宋" w:cs="宋体"/>
                <w:bCs/>
                <w:spacing w:val="-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三档（1分）：未提供相关内容材料或者存在明显偏差不符实际的。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8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三、项目团队分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overflowPunct w:val="0"/>
              <w:spacing w:line="360" w:lineRule="exact"/>
              <w:rPr>
                <w:rFonts w:ascii="Times New Roman" w:hAnsi="Times New Roman" w:eastAsia="仿宋" w:cs="宋体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  <w:lang w:eastAsia="zh-CN"/>
              </w:rPr>
              <w:t>（一）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项目负责人资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  <w:lang w:eastAsia="zh-CN"/>
              </w:rPr>
              <w:t>格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分（满分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分）</w:t>
            </w:r>
          </w:p>
          <w:p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1．拟投入本项目的项目负责人具备中级职称的得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分，具备副高级职称的得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分，具备正高级职称的得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</w:rPr>
              <w:t>分。（满分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2．具有职业资格证书的（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编辑</w:t>
            </w:r>
            <w:r>
              <w:rPr>
                <w:rFonts w:hint="eastAsia" w:ascii="Times New Roman" w:hAnsi="Times New Roman" w:eastAsia="仿宋" w:cs="宋体"/>
                <w:sz w:val="24"/>
              </w:rPr>
              <w:t>初级、中级和高级等），每有一项得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分。（满分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>
            <w:pPr>
              <w:numPr>
                <w:ilvl w:val="0"/>
                <w:numId w:val="0"/>
              </w:numPr>
              <w:overflowPunct w:val="0"/>
              <w:spacing w:line="360" w:lineRule="exact"/>
              <w:rPr>
                <w:rFonts w:ascii="Times New Roman" w:hAnsi="Times New Roman" w:eastAsia="仿宋" w:cs="宋体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  <w:lang w:eastAsia="zh-CN"/>
              </w:rPr>
              <w:t>（二）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团队成员分（满分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分）</w:t>
            </w:r>
          </w:p>
          <w:p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1．拟投入本项目的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团队成员</w:t>
            </w:r>
            <w:r>
              <w:rPr>
                <w:rFonts w:hint="eastAsia" w:ascii="Times New Roman" w:hAnsi="Times New Roman" w:eastAsia="仿宋" w:cs="宋体"/>
                <w:sz w:val="24"/>
              </w:rPr>
              <w:t>具备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初</w:t>
            </w:r>
            <w:r>
              <w:rPr>
                <w:rFonts w:hint="eastAsia" w:ascii="Times New Roman" w:hAnsi="Times New Roman" w:eastAsia="仿宋" w:cs="宋体"/>
                <w:sz w:val="24"/>
              </w:rPr>
              <w:t>级职称的得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分，具备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中级</w:t>
            </w:r>
            <w:r>
              <w:rPr>
                <w:rFonts w:hint="eastAsia" w:ascii="Times New Roman" w:hAnsi="Times New Roman" w:eastAsia="仿宋" w:cs="宋体"/>
                <w:sz w:val="24"/>
              </w:rPr>
              <w:t>级职称的得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分，具备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副</w:t>
            </w:r>
            <w:r>
              <w:rPr>
                <w:rFonts w:hint="eastAsia" w:ascii="Times New Roman" w:hAnsi="Times New Roman" w:eastAsia="仿宋" w:cs="宋体"/>
                <w:sz w:val="24"/>
              </w:rPr>
              <w:t>高级职称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以上</w:t>
            </w:r>
            <w:r>
              <w:rPr>
                <w:rFonts w:hint="eastAsia" w:ascii="Times New Roman" w:hAnsi="Times New Roman" w:eastAsia="仿宋" w:cs="宋体"/>
                <w:sz w:val="24"/>
              </w:rPr>
              <w:t>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</w:rPr>
              <w:t>分。（满分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2．具有职业资格证书的（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编辑</w:t>
            </w:r>
            <w:r>
              <w:rPr>
                <w:rFonts w:hint="eastAsia" w:ascii="Times New Roman" w:hAnsi="Times New Roman" w:eastAsia="仿宋" w:cs="宋体"/>
                <w:sz w:val="24"/>
              </w:rPr>
              <w:t>初级、中级和高级等），每有一项得2分。（满分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>
            <w:p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备注：需提供团队成员名单、证书复印件等材料佐证，不提供的不计分。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四、荣誉分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自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"/>
                <w:sz w:val="24"/>
              </w:rPr>
              <w:t>年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月以来，投标人获得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出版</w:t>
            </w:r>
            <w:r>
              <w:rPr>
                <w:rFonts w:hint="eastAsia" w:ascii="Times New Roman" w:hAnsi="Times New Roman" w:eastAsia="仿宋"/>
                <w:sz w:val="24"/>
              </w:rPr>
              <w:t>行业相关奖项或表彰的，每有一项得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</w:rPr>
              <w:t>分，满分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sz w:val="24"/>
              </w:rPr>
              <w:t>分。</w:t>
            </w:r>
          </w:p>
          <w:p>
            <w:p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备注：须提供相关奖项或表彰的证明材料复印件，未提供证明材料的不予认可。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五、业绩分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自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"/>
                <w:sz w:val="24"/>
              </w:rPr>
              <w:t>年1月以来承接过与本项目类似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的年鉴出版</w:t>
            </w:r>
            <w:r>
              <w:rPr>
                <w:rFonts w:hint="eastAsia" w:ascii="Times New Roman" w:hAnsi="Times New Roman" w:eastAsia="仿宋"/>
                <w:sz w:val="24"/>
              </w:rPr>
              <w:t>业绩的，每有一项得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</w:rPr>
              <w:t>分，满分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sz w:val="24"/>
              </w:rPr>
              <w:t>分。</w:t>
            </w:r>
          </w:p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  <w:highlight w:val="none"/>
              </w:rPr>
              <w:t>备注：须提供项目清单（清单应包含委托人名称、项目名称、合同时间、合同金额等信息）及合同关键页复印件（封面、标的、盖章页等），否则不计分。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六、政策功能分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tabs>
                <w:tab w:val="left" w:pos="312"/>
              </w:tabs>
              <w:overflowPunct w:val="0"/>
              <w:spacing w:line="360" w:lineRule="exact"/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依据政府采购相关政策功能赋分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（满分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）</w:t>
            </w:r>
          </w:p>
          <w:p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1．支持中小企业。如投标人为监狱企业、小微企业的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，得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；</w:t>
            </w:r>
          </w:p>
          <w:p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2．支持绿色发展。如提供节能、节水等环保产品的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，得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；</w:t>
            </w:r>
          </w:p>
          <w:p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3．支持创新。如具有创新性产品和技术专利的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，得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；</w:t>
            </w:r>
          </w:p>
          <w:p>
            <w:pPr>
              <w:tabs>
                <w:tab w:val="left" w:pos="312"/>
              </w:tabs>
              <w:overflowPunct w:val="0"/>
              <w:spacing w:line="360" w:lineRule="exact"/>
              <w:rPr>
                <w:rFonts w:hint="eastAsia" w:ascii="Times New Roman" w:hAnsi="Times New Roman" w:eastAsia="仿宋" w:cs="黑体"/>
                <w:bCs/>
                <w:sz w:val="24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4．支持脱贫攻坚。如贫困地区企业等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，得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6049"/>
    <w:rsid w:val="04A86A04"/>
    <w:rsid w:val="0CF9334C"/>
    <w:rsid w:val="101F5797"/>
    <w:rsid w:val="11D56A3C"/>
    <w:rsid w:val="13697858"/>
    <w:rsid w:val="218629CC"/>
    <w:rsid w:val="2E033F5A"/>
    <w:rsid w:val="3DAC57D9"/>
    <w:rsid w:val="3FD079C3"/>
    <w:rsid w:val="4ED42DAA"/>
    <w:rsid w:val="57C7104C"/>
    <w:rsid w:val="59F82989"/>
    <w:rsid w:val="5AFA0EA9"/>
    <w:rsid w:val="5D4813C1"/>
    <w:rsid w:val="5D726049"/>
    <w:rsid w:val="65673490"/>
    <w:rsid w:val="6AF3684B"/>
    <w:rsid w:val="6B881702"/>
    <w:rsid w:val="74DD51E9"/>
    <w:rsid w:val="78140545"/>
    <w:rsid w:val="7F53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2025-02-24T08:49:00Z</dcterms:created>
  <dc:creator>张丽春</dc:creator>
  <cp:lastModifiedBy>张丽春</cp:lastModifiedBy>
  <dcterms:modified xsi:type="dcterms:W3CDTF">2025-03-03T09:15:20Z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