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7F2FF">
      <w:pPr>
        <w:pStyle w:val="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2D3A3D4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highlight w:val="none"/>
        </w:rPr>
      </w:pPr>
      <w:r>
        <w:rPr>
          <w:rFonts w:hint="eastAsia" w:ascii="方正小标宋简体" w:eastAsia="方正小标宋简体"/>
          <w:sz w:val="44"/>
          <w:szCs w:val="44"/>
          <w:highlight w:val="none"/>
          <w:lang w:val="en-US" w:eastAsia="zh-CN"/>
        </w:rPr>
        <w:t>2025年大气降水自动</w:t>
      </w:r>
      <w:r>
        <w:rPr>
          <w:rFonts w:hint="eastAsia" w:ascii="方正小标宋简体" w:eastAsia="方正小标宋简体"/>
          <w:sz w:val="44"/>
          <w:szCs w:val="44"/>
          <w:highlight w:val="none"/>
        </w:rPr>
        <w:t>监测</w:t>
      </w:r>
      <w:r>
        <w:rPr>
          <w:rFonts w:hint="eastAsia" w:ascii="方正小标宋简体" w:eastAsia="方正小标宋简体"/>
          <w:sz w:val="44"/>
          <w:szCs w:val="44"/>
          <w:highlight w:val="none"/>
          <w:lang w:val="en-US" w:eastAsia="zh-CN"/>
        </w:rPr>
        <w:t>站</w:t>
      </w:r>
      <w:r>
        <w:rPr>
          <w:rFonts w:hint="eastAsia" w:ascii="方正小标宋简体" w:eastAsia="方正小标宋简体"/>
          <w:sz w:val="44"/>
          <w:szCs w:val="44"/>
          <w:highlight w:val="none"/>
        </w:rPr>
        <w:t>运维</w:t>
      </w:r>
    </w:p>
    <w:p w14:paraId="2C8DA09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eastAsia="方正小标宋简体"/>
          <w:sz w:val="44"/>
          <w:szCs w:val="44"/>
          <w:highlight w:val="none"/>
          <w:lang w:val="en-US" w:eastAsia="zh-CN"/>
        </w:rPr>
      </w:pPr>
      <w:r>
        <w:rPr>
          <w:rFonts w:hint="eastAsia" w:ascii="方正小标宋简体" w:eastAsia="方正小标宋简体"/>
          <w:sz w:val="44"/>
          <w:szCs w:val="44"/>
          <w:highlight w:val="none"/>
        </w:rPr>
        <w:t>服务</w:t>
      </w:r>
      <w:r>
        <w:rPr>
          <w:rFonts w:hint="eastAsia" w:ascii="方正小标宋简体" w:eastAsia="方正小标宋简体"/>
          <w:sz w:val="44"/>
          <w:szCs w:val="44"/>
          <w:highlight w:val="none"/>
          <w:lang w:val="en-US" w:eastAsia="zh-CN"/>
        </w:rPr>
        <w:t>采购需求</w:t>
      </w:r>
    </w:p>
    <w:p w14:paraId="35E52C25">
      <w:pPr>
        <w:pStyle w:val="5"/>
        <w:rPr>
          <w:rFonts w:hint="eastAsia" w:ascii="黑体" w:hAnsi="黑体" w:eastAsia="黑体" w:cs="黑体"/>
          <w:sz w:val="32"/>
          <w:szCs w:val="32"/>
        </w:rPr>
      </w:pPr>
    </w:p>
    <w:p w14:paraId="30BB84C8">
      <w:pPr>
        <w:pStyle w:val="5"/>
        <w:rPr>
          <w:rFonts w:hint="eastAsia" w:ascii="黑体" w:hAnsi="黑体" w:eastAsia="黑体" w:cs="黑体"/>
          <w:sz w:val="32"/>
          <w:szCs w:val="32"/>
        </w:rPr>
      </w:pPr>
    </w:p>
    <w:p w14:paraId="67CC3022">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项目名称</w:t>
      </w:r>
    </w:p>
    <w:p w14:paraId="1B87004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2025年大气降水自动监测站</w:t>
      </w:r>
      <w:r>
        <w:rPr>
          <w:rFonts w:hint="eastAsia" w:ascii="仿宋_GB2312" w:hAnsi="仿宋" w:eastAsia="仿宋_GB2312"/>
          <w:sz w:val="32"/>
          <w:szCs w:val="32"/>
          <w:highlight w:val="none"/>
        </w:rPr>
        <w:t>运维服务。</w:t>
      </w:r>
    </w:p>
    <w:p w14:paraId="13222BF0">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项目背景</w:t>
      </w:r>
    </w:p>
    <w:p w14:paraId="44F6B79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因</w:t>
      </w:r>
      <w:r>
        <w:rPr>
          <w:rFonts w:hint="eastAsia" w:ascii="仿宋_GB2312" w:hAnsi="仿宋" w:eastAsia="仿宋_GB2312"/>
          <w:sz w:val="32"/>
          <w:szCs w:val="32"/>
          <w:highlight w:val="none"/>
          <w:lang w:val="en-US" w:eastAsia="zh-CN"/>
        </w:rPr>
        <w:t>贵港</w:t>
      </w:r>
      <w:r>
        <w:rPr>
          <w:rFonts w:hint="eastAsia" w:ascii="仿宋_GB2312" w:hAnsi="仿宋" w:eastAsia="仿宋_GB2312"/>
          <w:sz w:val="32"/>
          <w:szCs w:val="32"/>
          <w:highlight w:val="none"/>
        </w:rPr>
        <w:t>市</w:t>
      </w:r>
      <w:r>
        <w:rPr>
          <w:rFonts w:hint="eastAsia" w:ascii="仿宋_GB2312" w:hAnsi="仿宋" w:eastAsia="仿宋_GB2312"/>
          <w:sz w:val="32"/>
          <w:szCs w:val="32"/>
          <w:highlight w:val="none"/>
          <w:lang w:val="en-US" w:eastAsia="zh-CN"/>
        </w:rPr>
        <w:t>大气降水自动监测站</w:t>
      </w:r>
      <w:r>
        <w:rPr>
          <w:rFonts w:hint="eastAsia" w:ascii="仿宋_GB2312" w:hAnsi="仿宋" w:eastAsia="仿宋_GB2312"/>
          <w:sz w:val="32"/>
          <w:szCs w:val="32"/>
          <w:highlight w:val="none"/>
        </w:rPr>
        <w:t>运维服务</w:t>
      </w:r>
      <w:r>
        <w:rPr>
          <w:rFonts w:hint="eastAsia" w:ascii="仿宋_GB2312" w:hAnsi="仿宋" w:eastAsia="仿宋_GB2312"/>
          <w:sz w:val="32"/>
          <w:szCs w:val="32"/>
          <w:highlight w:val="none"/>
          <w:lang w:val="en-US" w:eastAsia="zh-CN"/>
        </w:rPr>
        <w:t>于</w:t>
      </w:r>
      <w:r>
        <w:rPr>
          <w:rFonts w:hint="eastAsia" w:ascii="仿宋_GB2312" w:hAnsi="仿宋" w:eastAsia="仿宋_GB2312"/>
          <w:sz w:val="32"/>
          <w:szCs w:val="32"/>
          <w:highlight w:val="none"/>
        </w:rPr>
        <w:t>202</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3月31日</w:t>
      </w:r>
      <w:r>
        <w:rPr>
          <w:rFonts w:hint="eastAsia" w:ascii="仿宋_GB2312" w:hAnsi="仿宋" w:eastAsia="仿宋_GB2312"/>
          <w:sz w:val="32"/>
          <w:szCs w:val="32"/>
          <w:highlight w:val="none"/>
        </w:rPr>
        <w:t>到</w:t>
      </w:r>
      <w:r>
        <w:rPr>
          <w:rFonts w:hint="eastAsia" w:ascii="仿宋_GB2312" w:hAnsi="仿宋" w:eastAsia="仿宋_GB2312"/>
          <w:sz w:val="32"/>
          <w:szCs w:val="32"/>
          <w:highlight w:val="none"/>
          <w:lang w:val="en-US" w:eastAsia="zh-CN"/>
        </w:rPr>
        <w:t>期</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为</w:t>
      </w:r>
      <w:r>
        <w:rPr>
          <w:rFonts w:hint="eastAsia" w:ascii="仿宋_GB2312" w:hAnsi="仿宋" w:eastAsia="仿宋_GB2312"/>
          <w:sz w:val="32"/>
          <w:szCs w:val="32"/>
          <w:highlight w:val="none"/>
        </w:rPr>
        <w:t>确保</w:t>
      </w:r>
      <w:r>
        <w:rPr>
          <w:rFonts w:hint="eastAsia" w:ascii="仿宋_GB2312" w:hAnsi="仿宋" w:eastAsia="仿宋_GB2312"/>
          <w:sz w:val="32"/>
          <w:szCs w:val="32"/>
          <w:highlight w:val="none"/>
          <w:lang w:val="en-US" w:eastAsia="zh-CN"/>
        </w:rPr>
        <w:t>大气降水自动监测</w:t>
      </w:r>
      <w:r>
        <w:rPr>
          <w:rFonts w:hint="eastAsia" w:ascii="仿宋_GB2312" w:hAnsi="仿宋" w:eastAsia="仿宋_GB2312"/>
          <w:sz w:val="32"/>
          <w:szCs w:val="32"/>
          <w:highlight w:val="none"/>
        </w:rPr>
        <w:t>能稳定运行，</w:t>
      </w:r>
      <w:r>
        <w:rPr>
          <w:rFonts w:hint="eastAsia" w:ascii="仿宋_GB2312" w:hAnsi="仿宋" w:eastAsia="仿宋_GB2312"/>
          <w:sz w:val="32"/>
          <w:szCs w:val="32"/>
          <w:highlight w:val="none"/>
          <w:lang w:val="en-US" w:eastAsia="zh-CN"/>
        </w:rPr>
        <w:t>样品及时送达，</w:t>
      </w:r>
      <w:r>
        <w:rPr>
          <w:rFonts w:hint="eastAsia" w:ascii="仿宋_GB2312" w:hAnsi="仿宋" w:eastAsia="仿宋_GB2312"/>
          <w:sz w:val="32"/>
          <w:szCs w:val="32"/>
          <w:highlight w:val="none"/>
        </w:rPr>
        <w:t>取得有效的</w:t>
      </w:r>
      <w:r>
        <w:rPr>
          <w:rFonts w:hint="eastAsia" w:ascii="仿宋_GB2312" w:hAnsi="仿宋" w:eastAsia="仿宋_GB2312"/>
          <w:sz w:val="32"/>
          <w:szCs w:val="32"/>
          <w:highlight w:val="none"/>
          <w:lang w:val="en-US" w:eastAsia="zh-CN"/>
        </w:rPr>
        <w:t>自动</w:t>
      </w:r>
      <w:r>
        <w:rPr>
          <w:rFonts w:hint="eastAsia" w:ascii="仿宋_GB2312" w:hAnsi="仿宋" w:eastAsia="仿宋_GB2312"/>
          <w:sz w:val="32"/>
          <w:szCs w:val="32"/>
          <w:highlight w:val="none"/>
        </w:rPr>
        <w:t>监测数据，实时掌握</w:t>
      </w:r>
      <w:r>
        <w:rPr>
          <w:rFonts w:hint="eastAsia" w:ascii="仿宋_GB2312" w:hAnsi="仿宋" w:eastAsia="仿宋_GB2312"/>
          <w:sz w:val="32"/>
          <w:szCs w:val="32"/>
          <w:highlight w:val="none"/>
          <w:lang w:eastAsia="zh-CN"/>
        </w:rPr>
        <w:t>贵港</w:t>
      </w:r>
      <w:r>
        <w:rPr>
          <w:rFonts w:hint="eastAsia" w:ascii="仿宋_GB2312" w:hAnsi="仿宋" w:eastAsia="仿宋_GB2312"/>
          <w:sz w:val="32"/>
          <w:szCs w:val="32"/>
          <w:highlight w:val="none"/>
        </w:rPr>
        <w:t>市市区</w:t>
      </w:r>
      <w:r>
        <w:rPr>
          <w:rFonts w:hint="eastAsia" w:ascii="仿宋_GB2312" w:hAnsi="仿宋" w:eastAsia="仿宋_GB2312"/>
          <w:sz w:val="32"/>
          <w:szCs w:val="32"/>
          <w:highlight w:val="none"/>
          <w:lang w:val="en-US" w:eastAsia="zh-CN"/>
        </w:rPr>
        <w:t>降水</w:t>
      </w:r>
      <w:r>
        <w:rPr>
          <w:rFonts w:hint="eastAsia" w:ascii="仿宋_GB2312" w:hAnsi="仿宋" w:eastAsia="仿宋_GB2312"/>
          <w:sz w:val="32"/>
          <w:szCs w:val="32"/>
          <w:highlight w:val="none"/>
        </w:rPr>
        <w:t>质量动态，</w:t>
      </w:r>
      <w:r>
        <w:rPr>
          <w:rFonts w:hint="eastAsia" w:ascii="仿宋_GB2312" w:hAnsi="仿宋" w:eastAsia="仿宋_GB2312"/>
          <w:sz w:val="32"/>
          <w:szCs w:val="32"/>
          <w:highlight w:val="none"/>
          <w:lang w:val="en-US" w:eastAsia="zh-CN"/>
        </w:rPr>
        <w:t>拟采购2025年大气降水自动监测站</w:t>
      </w:r>
      <w:r>
        <w:rPr>
          <w:rFonts w:hint="eastAsia" w:ascii="仿宋_GB2312" w:hAnsi="仿宋" w:eastAsia="仿宋_GB2312"/>
          <w:sz w:val="32"/>
          <w:szCs w:val="32"/>
          <w:highlight w:val="none"/>
        </w:rPr>
        <w:t>维护服务。</w:t>
      </w:r>
    </w:p>
    <w:p w14:paraId="3A443887">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项目</w:t>
      </w:r>
      <w:r>
        <w:rPr>
          <w:rFonts w:hint="eastAsia" w:ascii="黑体" w:hAnsi="黑体" w:eastAsia="黑体" w:cs="黑体"/>
          <w:sz w:val="32"/>
          <w:szCs w:val="32"/>
          <w:lang w:val="en-US" w:eastAsia="zh-CN"/>
        </w:rPr>
        <w:t>预</w:t>
      </w:r>
      <w:r>
        <w:rPr>
          <w:rFonts w:hint="eastAsia" w:ascii="黑体" w:hAnsi="黑体" w:eastAsia="黑体" w:cs="黑体"/>
          <w:sz w:val="32"/>
          <w:szCs w:val="32"/>
        </w:rPr>
        <w:t>算</w:t>
      </w:r>
    </w:p>
    <w:p w14:paraId="6E2834A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lang w:val="en-US" w:eastAsia="zh-CN"/>
        </w:rPr>
        <w:t>拾伍</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val="en-US" w:eastAsia="zh-CN"/>
        </w:rPr>
        <w:t>陆仟</w:t>
      </w:r>
      <w:r>
        <w:rPr>
          <w:rFonts w:hint="eastAsia" w:ascii="仿宋_GB2312" w:hAnsi="仿宋_GB2312" w:eastAsia="仿宋_GB2312" w:cs="仿宋_GB2312"/>
          <w:sz w:val="32"/>
          <w:szCs w:val="32"/>
        </w:rPr>
        <w:t>元整（¥</w:t>
      </w:r>
      <w:r>
        <w:rPr>
          <w:rFonts w:hint="eastAsia" w:ascii="仿宋_GB2312" w:hAnsi="仿宋_GB2312" w:eastAsia="仿宋_GB2312" w:cs="仿宋_GB2312"/>
          <w:sz w:val="32"/>
          <w:szCs w:val="32"/>
          <w:lang w:val="en-US" w:eastAsia="zh-CN"/>
        </w:rPr>
        <w:t>15600</w:t>
      </w:r>
      <w:r>
        <w:rPr>
          <w:rFonts w:hint="eastAsia" w:ascii="仿宋_GB2312" w:hAnsi="仿宋_GB2312" w:eastAsia="仿宋_GB2312" w:cs="仿宋_GB2312"/>
          <w:sz w:val="32"/>
          <w:szCs w:val="32"/>
        </w:rPr>
        <w:t>0.00）</w:t>
      </w:r>
      <w:r>
        <w:rPr>
          <w:rFonts w:hint="eastAsia" w:ascii="仿宋_GB2312" w:hAnsi="仿宋_GB2312" w:eastAsia="仿宋_GB2312" w:cs="仿宋_GB2312"/>
          <w:sz w:val="32"/>
          <w:szCs w:val="32"/>
          <w:lang w:eastAsia="zh-CN"/>
        </w:rPr>
        <w:t>。</w:t>
      </w:r>
    </w:p>
    <w:p w14:paraId="30987318">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项目需求</w:t>
      </w:r>
    </w:p>
    <w:p w14:paraId="1E9F6E81">
      <w:pPr>
        <w:keepNext w:val="0"/>
        <w:keepLines w:val="0"/>
        <w:pageBreakBefore w:val="0"/>
        <w:widowControl w:val="0"/>
        <w:numPr>
          <w:ilvl w:val="0"/>
          <w:numId w:val="0"/>
        </w:numPr>
        <w:kinsoku/>
        <w:wordWrap/>
        <w:topLinePunct w:val="0"/>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（一）服务内容</w:t>
      </w:r>
    </w:p>
    <w:p w14:paraId="0D69AAD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eastAsia="仿宋_GB2312"/>
          <w:sz w:val="32"/>
          <w:szCs w:val="32"/>
          <w:highlight w:val="none"/>
          <w:lang w:val="en-US" w:eastAsia="zh-CN"/>
        </w:rPr>
        <w:t>本项目主要对贵港市庆丰一中、市监测站、平南县监测站、桂平市监测站等4个站点的大气降水监测仪器、辅助设备及系统开展运行维护，采集</w:t>
      </w:r>
      <w:r>
        <w:rPr>
          <w:rFonts w:hint="eastAsia" w:ascii="仿宋_GB2312" w:eastAsia="仿宋_GB2312"/>
          <w:sz w:val="32"/>
          <w:szCs w:val="32"/>
          <w:highlight w:val="none"/>
        </w:rPr>
        <w:t>站</w:t>
      </w:r>
      <w:r>
        <w:rPr>
          <w:rFonts w:hint="eastAsia" w:ascii="仿宋_GB2312" w:eastAsia="仿宋_GB2312"/>
          <w:sz w:val="32"/>
          <w:szCs w:val="32"/>
          <w:highlight w:val="none"/>
          <w:lang w:val="en-US" w:eastAsia="zh-CN"/>
        </w:rPr>
        <w:t>点雨水样品送至我中心样品交接室，支付运维</w:t>
      </w:r>
      <w:r>
        <w:rPr>
          <w:rFonts w:hint="eastAsia" w:ascii="仿宋_GB2312" w:eastAsia="仿宋_GB2312"/>
          <w:sz w:val="32"/>
          <w:szCs w:val="32"/>
          <w:highlight w:val="none"/>
        </w:rPr>
        <w:t>期间</w:t>
      </w:r>
      <w:r>
        <w:rPr>
          <w:rFonts w:hint="eastAsia" w:ascii="仿宋_GB2312" w:eastAsia="仿宋_GB2312"/>
          <w:sz w:val="32"/>
          <w:szCs w:val="32"/>
          <w:highlight w:val="none"/>
          <w:lang w:val="en-US" w:eastAsia="zh-CN"/>
        </w:rPr>
        <w:t>各监测站点的</w:t>
      </w:r>
      <w:r>
        <w:rPr>
          <w:rFonts w:hint="eastAsia" w:ascii="仿宋_GB2312" w:eastAsia="仿宋_GB2312"/>
          <w:sz w:val="32"/>
          <w:szCs w:val="32"/>
          <w:highlight w:val="none"/>
        </w:rPr>
        <w:t>水、电、通讯</w:t>
      </w:r>
      <w:r>
        <w:rPr>
          <w:rFonts w:hint="eastAsia" w:ascii="仿宋_GB2312" w:eastAsia="仿宋_GB2312"/>
          <w:sz w:val="32"/>
          <w:szCs w:val="32"/>
          <w:highlight w:val="none"/>
          <w:lang w:val="en-US" w:eastAsia="zh-CN"/>
        </w:rPr>
        <w:t>网络</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场地租赁费（如有）</w:t>
      </w:r>
      <w:r>
        <w:rPr>
          <w:rFonts w:hint="eastAsia" w:ascii="仿宋_GB2312" w:eastAsia="仿宋_GB2312"/>
          <w:sz w:val="32"/>
          <w:szCs w:val="32"/>
          <w:highlight w:val="none"/>
        </w:rPr>
        <w:t>、采送样等产生的费用</w:t>
      </w:r>
      <w:r>
        <w:rPr>
          <w:rFonts w:hint="eastAsia" w:ascii="仿宋_GB2312" w:eastAsia="仿宋_GB2312"/>
          <w:sz w:val="32"/>
          <w:szCs w:val="32"/>
          <w:highlight w:val="none"/>
          <w:lang w:eastAsia="zh-CN"/>
        </w:rPr>
        <w:t>。</w:t>
      </w:r>
      <w:r>
        <w:rPr>
          <w:rFonts w:hint="eastAsia" w:ascii="仿宋_GB2312" w:eastAsia="仿宋_GB2312"/>
          <w:b/>
          <w:bCs/>
          <w:sz w:val="32"/>
          <w:szCs w:val="32"/>
          <w:highlight w:val="none"/>
          <w:lang w:val="en-US" w:eastAsia="zh-CN"/>
        </w:rPr>
        <w:t>项目需</w:t>
      </w:r>
      <w:r>
        <w:rPr>
          <w:rFonts w:hint="eastAsia" w:ascii="仿宋_GB2312" w:eastAsia="仿宋_GB2312"/>
          <w:b/>
          <w:bCs/>
          <w:sz w:val="32"/>
          <w:szCs w:val="32"/>
          <w:highlight w:val="none"/>
          <w:lang w:eastAsia="zh-CN"/>
        </w:rPr>
        <w:t>派技术人员到</w:t>
      </w:r>
      <w:r>
        <w:rPr>
          <w:rFonts w:hint="eastAsia" w:ascii="仿宋_GB2312" w:eastAsia="仿宋_GB2312"/>
          <w:b/>
          <w:bCs/>
          <w:sz w:val="32"/>
          <w:szCs w:val="32"/>
          <w:highlight w:val="none"/>
          <w:lang w:val="en-US" w:eastAsia="zh-CN"/>
        </w:rPr>
        <w:t>我中心</w:t>
      </w:r>
      <w:r>
        <w:rPr>
          <w:rFonts w:hint="eastAsia" w:ascii="仿宋_GB2312" w:eastAsia="仿宋_GB2312"/>
          <w:b/>
          <w:bCs/>
          <w:sz w:val="32"/>
          <w:szCs w:val="32"/>
          <w:highlight w:val="none"/>
          <w:lang w:eastAsia="zh-CN"/>
        </w:rPr>
        <w:t>提供驻点运维服务。</w:t>
      </w:r>
      <w:r>
        <w:rPr>
          <w:rFonts w:hint="eastAsia" w:ascii="仿宋_GB2312" w:hAnsi="仿宋" w:eastAsia="仿宋_GB2312"/>
          <w:sz w:val="32"/>
          <w:szCs w:val="32"/>
          <w:highlight w:val="none"/>
        </w:rPr>
        <w:t>监测仪器品牌型号详见</w:t>
      </w:r>
      <w:r>
        <w:rPr>
          <w:rFonts w:hint="eastAsia" w:ascii="仿宋_GB2312" w:hAnsi="仿宋" w:eastAsia="仿宋_GB2312"/>
          <w:color w:val="000000" w:themeColor="text1"/>
          <w:sz w:val="32"/>
          <w:szCs w:val="32"/>
          <w:highlight w:val="none"/>
          <w14:textFill>
            <w14:solidFill>
              <w14:schemeClr w14:val="tx1"/>
            </w14:solidFill>
          </w14:textFill>
        </w:rPr>
        <w:t>表1。</w:t>
      </w:r>
    </w:p>
    <w:p w14:paraId="04D18CF7">
      <w:pPr>
        <w:snapToGrid w:val="0"/>
        <w:spacing w:line="600" w:lineRule="exact"/>
        <w:ind w:firstLine="640" w:firstLineChars="200"/>
        <w:jc w:val="center"/>
        <w:rPr>
          <w:rFonts w:hint="eastAsia" w:ascii="仿宋_GB2312" w:hAnsi="仿宋" w:eastAsia="仿宋_GB2312"/>
          <w:sz w:val="32"/>
          <w:szCs w:val="32"/>
          <w:highlight w:val="none"/>
        </w:rPr>
      </w:pPr>
      <w:r>
        <w:rPr>
          <w:rFonts w:hint="eastAsia" w:ascii="仿宋_GB2312" w:hAnsi="仿宋" w:eastAsia="仿宋_GB2312"/>
          <w:color w:val="000000" w:themeColor="text1"/>
          <w:sz w:val="32"/>
          <w:szCs w:val="32"/>
          <w:highlight w:val="none"/>
          <w14:textFill>
            <w14:solidFill>
              <w14:schemeClr w14:val="tx1"/>
            </w14:solidFill>
          </w14:textFill>
        </w:rPr>
        <w:t xml:space="preserve">表1  </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大气降水自动监测站</w:t>
      </w:r>
      <w:r>
        <w:rPr>
          <w:rFonts w:hint="eastAsia" w:ascii="仿宋_GB2312" w:hAnsi="仿宋" w:eastAsia="仿宋_GB2312"/>
          <w:color w:val="000000" w:themeColor="text1"/>
          <w:sz w:val="32"/>
          <w:szCs w:val="32"/>
          <w:highlight w:val="none"/>
          <w14:textFill>
            <w14:solidFill>
              <w14:schemeClr w14:val="tx1"/>
            </w14:solidFill>
          </w14:textFill>
        </w:rPr>
        <w:t>点位及主要设备信息表</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4"/>
        <w:gridCol w:w="2604"/>
        <w:gridCol w:w="2012"/>
        <w:gridCol w:w="2504"/>
      </w:tblGrid>
      <w:tr w14:paraId="6C31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165" w:type="pct"/>
          </w:tcPr>
          <w:p w14:paraId="727AB506">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站点名称</w:t>
            </w:r>
          </w:p>
        </w:tc>
        <w:tc>
          <w:tcPr>
            <w:tcW w:w="1402" w:type="pct"/>
            <w:vAlign w:val="center"/>
          </w:tcPr>
          <w:p w14:paraId="3B07E068">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设备品牌</w:t>
            </w:r>
          </w:p>
        </w:tc>
        <w:tc>
          <w:tcPr>
            <w:tcW w:w="1083" w:type="pct"/>
            <w:vAlign w:val="center"/>
          </w:tcPr>
          <w:p w14:paraId="51852B7E">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设备型号</w:t>
            </w:r>
          </w:p>
        </w:tc>
        <w:tc>
          <w:tcPr>
            <w:tcW w:w="1348" w:type="pct"/>
          </w:tcPr>
          <w:p w14:paraId="55FBF98C">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点位地址</w:t>
            </w:r>
          </w:p>
        </w:tc>
      </w:tr>
      <w:tr w14:paraId="1E72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65" w:type="pct"/>
            <w:vAlign w:val="center"/>
          </w:tcPr>
          <w:p w14:paraId="41E18DDE">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庆丰一中</w:t>
            </w:r>
            <w:r>
              <w:rPr>
                <w:rFonts w:hint="eastAsia" w:ascii="Times New Roman" w:hAnsi="Times New Roman" w:cs="Times New Roman"/>
                <w:sz w:val="24"/>
                <w:szCs w:val="24"/>
                <w:lang w:val="en-US" w:eastAsia="zh-CN"/>
              </w:rPr>
              <w:t>站</w:t>
            </w:r>
          </w:p>
        </w:tc>
        <w:tc>
          <w:tcPr>
            <w:tcW w:w="1402" w:type="pct"/>
            <w:vAlign w:val="center"/>
          </w:tcPr>
          <w:p w14:paraId="05552C5E">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瑞士DIGITEL</w:t>
            </w:r>
          </w:p>
        </w:tc>
        <w:tc>
          <w:tcPr>
            <w:tcW w:w="1083" w:type="pct"/>
            <w:vAlign w:val="center"/>
          </w:tcPr>
          <w:p w14:paraId="7EEFA36D">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RAM-12MON</w:t>
            </w:r>
          </w:p>
        </w:tc>
        <w:tc>
          <w:tcPr>
            <w:tcW w:w="1348" w:type="pct"/>
            <w:vAlign w:val="center"/>
          </w:tcPr>
          <w:p w14:paraId="143DA1C2">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贵港市港北区庆丰一中</w:t>
            </w:r>
          </w:p>
        </w:tc>
      </w:tr>
      <w:tr w14:paraId="17DE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65" w:type="pct"/>
            <w:vAlign w:val="center"/>
          </w:tcPr>
          <w:p w14:paraId="29DA2B4E">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市监测站</w:t>
            </w:r>
          </w:p>
        </w:tc>
        <w:tc>
          <w:tcPr>
            <w:tcW w:w="1402" w:type="pct"/>
            <w:vAlign w:val="center"/>
          </w:tcPr>
          <w:p w14:paraId="51367B74">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浙江恒达</w:t>
            </w:r>
          </w:p>
        </w:tc>
        <w:tc>
          <w:tcPr>
            <w:tcW w:w="1083" w:type="pct"/>
            <w:vAlign w:val="center"/>
          </w:tcPr>
          <w:p w14:paraId="3B69E6D7">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ZJC-VⅢPro</w:t>
            </w:r>
          </w:p>
        </w:tc>
        <w:tc>
          <w:tcPr>
            <w:tcW w:w="1348" w:type="pct"/>
            <w:vAlign w:val="center"/>
          </w:tcPr>
          <w:p w14:paraId="726E4104">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贵港市港北区荷城路1128-1号</w:t>
            </w:r>
          </w:p>
        </w:tc>
      </w:tr>
      <w:tr w14:paraId="065D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165" w:type="pct"/>
            <w:vAlign w:val="center"/>
          </w:tcPr>
          <w:p w14:paraId="78C8D83D">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平南县监测站</w:t>
            </w:r>
          </w:p>
        </w:tc>
        <w:tc>
          <w:tcPr>
            <w:tcW w:w="1402" w:type="pct"/>
            <w:vAlign w:val="center"/>
          </w:tcPr>
          <w:p w14:paraId="789DC83F">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青岛鲁海光电科技</w:t>
            </w:r>
          </w:p>
        </w:tc>
        <w:tc>
          <w:tcPr>
            <w:tcW w:w="1083" w:type="pct"/>
            <w:vAlign w:val="center"/>
          </w:tcPr>
          <w:p w14:paraId="6E72E943">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SCJ-600</w:t>
            </w:r>
          </w:p>
        </w:tc>
        <w:tc>
          <w:tcPr>
            <w:tcW w:w="1348" w:type="pct"/>
            <w:vAlign w:val="center"/>
          </w:tcPr>
          <w:p w14:paraId="17256733">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平南生态环境局</w:t>
            </w:r>
          </w:p>
        </w:tc>
      </w:tr>
      <w:tr w14:paraId="37AD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65" w:type="pct"/>
            <w:vAlign w:val="center"/>
          </w:tcPr>
          <w:p w14:paraId="7834D31C">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桂平市监测站</w:t>
            </w:r>
          </w:p>
        </w:tc>
        <w:tc>
          <w:tcPr>
            <w:tcW w:w="1402" w:type="pct"/>
            <w:vAlign w:val="center"/>
          </w:tcPr>
          <w:p w14:paraId="5CCBA31A">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青岛鲁海光电科技</w:t>
            </w:r>
          </w:p>
        </w:tc>
        <w:tc>
          <w:tcPr>
            <w:tcW w:w="1083" w:type="pct"/>
            <w:vAlign w:val="center"/>
          </w:tcPr>
          <w:p w14:paraId="1CD62EB5">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SCJ-600</w:t>
            </w:r>
          </w:p>
        </w:tc>
        <w:tc>
          <w:tcPr>
            <w:tcW w:w="1348" w:type="pct"/>
            <w:vAlign w:val="center"/>
          </w:tcPr>
          <w:p w14:paraId="376C6E1E">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桂平生态环境局</w:t>
            </w:r>
          </w:p>
        </w:tc>
      </w:tr>
    </w:tbl>
    <w:p w14:paraId="6F58DA37">
      <w:pPr>
        <w:keepNext w:val="0"/>
        <w:keepLines w:val="0"/>
        <w:pageBreakBefore w:val="0"/>
        <w:widowControl w:val="0"/>
        <w:numPr>
          <w:ilvl w:val="0"/>
          <w:numId w:val="0"/>
        </w:numPr>
        <w:kinsoku/>
        <w:wordWrap/>
        <w:topLinePunct w:val="0"/>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（二）服务要求</w:t>
      </w:r>
    </w:p>
    <w:p w14:paraId="139DBF06">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1.运维服务时限</w:t>
      </w:r>
    </w:p>
    <w:p w14:paraId="69F736BD">
      <w:pPr>
        <w:keepNext w:val="0"/>
        <w:keepLines w:val="0"/>
        <w:pageBreakBefore w:val="0"/>
        <w:widowControl w:val="0"/>
        <w:tabs>
          <w:tab w:val="left" w:pos="1131"/>
        </w:tabs>
        <w:kinsoku/>
        <w:wordWrap/>
        <w:overflowPunct/>
        <w:topLinePunct w:val="0"/>
        <w:autoSpaceDE/>
        <w:autoSpaceDN/>
        <w:bidi w:val="0"/>
        <w:adjustRightInd/>
        <w:spacing w:line="600" w:lineRule="exact"/>
        <w:ind w:firstLine="640" w:firstLineChars="200"/>
        <w:jc w:val="both"/>
        <w:textAlignment w:val="auto"/>
        <w:rPr>
          <w:rFonts w:hint="eastAsia" w:ascii="楷体_GB2312" w:eastAsia="仿宋_GB2312"/>
          <w:sz w:val="32"/>
          <w:szCs w:val="32"/>
          <w:highlight w:val="none"/>
          <w:lang w:eastAsia="zh-CN"/>
        </w:rPr>
      </w:pPr>
      <w:r>
        <w:rPr>
          <w:rFonts w:hint="eastAsia" w:ascii="仿宋_GB2312" w:eastAsia="仿宋_GB2312"/>
          <w:sz w:val="32"/>
          <w:szCs w:val="32"/>
          <w:highlight w:val="none"/>
        </w:rPr>
        <w:t>本项目运维</w:t>
      </w:r>
      <w:r>
        <w:rPr>
          <w:rFonts w:hint="eastAsia" w:ascii="仿宋_GB2312" w:eastAsia="仿宋_GB2312"/>
          <w:sz w:val="32"/>
          <w:szCs w:val="32"/>
          <w:highlight w:val="none"/>
          <w:lang w:val="en-US" w:eastAsia="zh-CN"/>
        </w:rPr>
        <w:t>时限为2025年4月1日至2026年3月31日。</w:t>
      </w:r>
    </w:p>
    <w:p w14:paraId="29F22AFF">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2.运维服务主要内容</w:t>
      </w:r>
    </w:p>
    <w:p w14:paraId="35CEF9A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运维服务主要内容包括所有监测仪器、气象仪器、辅助设备设施等的日常维护、质量控制、故障维修</w:t>
      </w:r>
      <w:r>
        <w:rPr>
          <w:rFonts w:hint="eastAsia" w:ascii="仿宋_GB2312" w:hAnsi="仿宋" w:eastAsia="仿宋_GB2312"/>
          <w:color w:val="auto"/>
          <w:sz w:val="32"/>
          <w:szCs w:val="32"/>
          <w:highlight w:val="none"/>
          <w:lang w:val="en-US" w:eastAsia="zh-CN"/>
        </w:rPr>
        <w:t>和样品采集及运输</w:t>
      </w:r>
      <w:r>
        <w:rPr>
          <w:rFonts w:hint="eastAsia" w:ascii="仿宋_GB2312" w:hAnsi="仿宋" w:eastAsia="仿宋_GB2312"/>
          <w:color w:val="auto"/>
          <w:sz w:val="32"/>
          <w:szCs w:val="32"/>
          <w:highlight w:val="none"/>
        </w:rPr>
        <w:t>等，确保各站点监测仪器正常、稳定地运行以及承担站房用电和网络通信、检定维修等相关费用。工作上接受质量监督和考核。</w:t>
      </w:r>
    </w:p>
    <w:p w14:paraId="7372B270">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3.对运维</w:t>
      </w:r>
      <w:r>
        <w:rPr>
          <w:rFonts w:hint="eastAsia" w:ascii="仿宋_GB2312" w:hAnsi="仿宋_GB2312" w:eastAsia="仿宋_GB2312" w:cs="仿宋_GB2312"/>
          <w:b/>
          <w:bCs/>
          <w:color w:val="auto"/>
          <w:sz w:val="32"/>
          <w:szCs w:val="32"/>
          <w:highlight w:val="none"/>
          <w:lang w:val="en-US" w:eastAsia="zh-CN"/>
        </w:rPr>
        <w:t>服务</w:t>
      </w:r>
      <w:r>
        <w:rPr>
          <w:rFonts w:hint="eastAsia" w:ascii="仿宋_GB2312" w:hAnsi="仿宋_GB2312" w:eastAsia="仿宋_GB2312" w:cs="仿宋_GB2312"/>
          <w:b/>
          <w:bCs/>
          <w:color w:val="auto"/>
          <w:sz w:val="32"/>
          <w:szCs w:val="32"/>
          <w:highlight w:val="none"/>
        </w:rPr>
        <w:t>方的要求</w:t>
      </w:r>
    </w:p>
    <w:p w14:paraId="32932ADB">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(1)具有</w:t>
      </w:r>
      <w:r>
        <w:rPr>
          <w:rFonts w:hint="eastAsia" w:ascii="仿宋_GB2312" w:hAnsi="仿宋_GB2312" w:eastAsia="仿宋_GB2312" w:cs="仿宋_GB2312"/>
          <w:color w:val="auto"/>
          <w:sz w:val="32"/>
          <w:szCs w:val="32"/>
          <w:highlight w:val="none"/>
          <w:lang w:val="en-US" w:eastAsia="zh-CN"/>
        </w:rPr>
        <w:t>酸雨自动</w:t>
      </w:r>
      <w:r>
        <w:rPr>
          <w:rFonts w:hint="eastAsia" w:ascii="仿宋_GB2312" w:hAnsi="仿宋_GB2312" w:eastAsia="仿宋_GB2312" w:cs="仿宋_GB2312"/>
          <w:color w:val="auto"/>
          <w:sz w:val="32"/>
          <w:szCs w:val="32"/>
          <w:highlight w:val="none"/>
        </w:rPr>
        <w:t>监测成熟运维案例。</w:t>
      </w:r>
    </w:p>
    <w:p w14:paraId="77CF59F8">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(2)具备完善的设备配件和耗材供应渠道。</w:t>
      </w:r>
    </w:p>
    <w:p w14:paraId="129ACBFC">
      <w:pPr>
        <w:spacing w:line="600" w:lineRule="exact"/>
        <w:ind w:firstLine="579" w:firstLineChars="181"/>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(3)具备</w:t>
      </w:r>
      <w:r>
        <w:rPr>
          <w:rFonts w:hint="eastAsia" w:ascii="仿宋_GB2312" w:hAnsi="仿宋_GB2312" w:eastAsia="仿宋_GB2312" w:cs="仿宋_GB2312"/>
          <w:color w:val="auto"/>
          <w:sz w:val="32"/>
          <w:szCs w:val="32"/>
          <w:highlight w:val="none"/>
          <w:lang w:val="en-US" w:eastAsia="zh-CN"/>
        </w:rPr>
        <w:t>酸雨自动</w:t>
      </w:r>
      <w:r>
        <w:rPr>
          <w:rFonts w:hint="eastAsia" w:ascii="仿宋_GB2312" w:hAnsi="仿宋_GB2312" w:eastAsia="仿宋_GB2312" w:cs="仿宋_GB2312"/>
          <w:color w:val="auto"/>
          <w:sz w:val="32"/>
          <w:szCs w:val="32"/>
          <w:highlight w:val="none"/>
        </w:rPr>
        <w:t>监测系统运维及管理的人才、技术，</w:t>
      </w:r>
      <w:r>
        <w:rPr>
          <w:rFonts w:hint="eastAsia" w:ascii="仿宋_GB2312" w:hAnsi="仿宋_GB2312" w:eastAsia="仿宋_GB2312" w:cs="仿宋_GB2312"/>
          <w:color w:val="auto"/>
          <w:sz w:val="32"/>
          <w:szCs w:val="32"/>
          <w:highlight w:val="none"/>
          <w:lang w:val="en-US" w:eastAsia="zh-CN"/>
        </w:rPr>
        <w:t>能</w:t>
      </w:r>
      <w:r>
        <w:rPr>
          <w:rFonts w:hint="eastAsia" w:ascii="仿宋_GB2312" w:hAnsi="仿宋_GB2312" w:eastAsia="仿宋_GB2312" w:cs="仿宋_GB2312"/>
          <w:color w:val="auto"/>
          <w:sz w:val="32"/>
          <w:szCs w:val="32"/>
          <w:highlight w:val="none"/>
        </w:rPr>
        <w:t>熟练操作</w:t>
      </w:r>
      <w:r>
        <w:rPr>
          <w:rFonts w:hint="eastAsia" w:ascii="仿宋_GB2312" w:hAnsi="仿宋_GB2312" w:eastAsia="仿宋_GB2312" w:cs="仿宋_GB2312"/>
          <w:color w:val="auto"/>
          <w:sz w:val="32"/>
          <w:szCs w:val="32"/>
          <w:highlight w:val="none"/>
          <w:lang w:val="en-US" w:eastAsia="zh-CN"/>
        </w:rPr>
        <w:t>酸雨自动</w:t>
      </w:r>
      <w:r>
        <w:rPr>
          <w:rFonts w:hint="eastAsia" w:ascii="仿宋_GB2312" w:hAnsi="仿宋_GB2312" w:eastAsia="仿宋_GB2312" w:cs="仿宋_GB2312"/>
          <w:color w:val="auto"/>
          <w:sz w:val="32"/>
          <w:szCs w:val="32"/>
          <w:highlight w:val="none"/>
        </w:rPr>
        <w:t>监测系统以及解决各类故障和异常情况</w:t>
      </w:r>
      <w:r>
        <w:rPr>
          <w:rFonts w:hint="eastAsia" w:ascii="仿宋_GB2312" w:hAnsi="仿宋_GB2312" w:eastAsia="仿宋_GB2312" w:cs="仿宋_GB2312"/>
          <w:color w:val="auto"/>
          <w:sz w:val="32"/>
          <w:szCs w:val="32"/>
          <w:highlight w:val="none"/>
          <w:lang w:val="en-US" w:eastAsia="zh-CN"/>
        </w:rPr>
        <w:t>。</w:t>
      </w:r>
    </w:p>
    <w:p w14:paraId="7B11EC21">
      <w:pPr>
        <w:spacing w:line="600" w:lineRule="exact"/>
        <w:ind w:firstLine="579" w:firstLineChars="181"/>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(4)在运维期间，</w:t>
      </w:r>
      <w:r>
        <w:rPr>
          <w:rFonts w:hint="eastAsia" w:ascii="仿宋_GB2312" w:hAnsi="仿宋_GB2312" w:eastAsia="仿宋_GB2312" w:cs="仿宋_GB2312"/>
          <w:color w:val="auto"/>
          <w:sz w:val="32"/>
          <w:szCs w:val="32"/>
          <w:highlight w:val="none"/>
          <w:lang w:eastAsia="zh-CN"/>
        </w:rPr>
        <w:t>运维服务方</w:t>
      </w:r>
      <w:r>
        <w:rPr>
          <w:rFonts w:hint="eastAsia" w:ascii="仿宋_GB2312" w:hAnsi="仿宋_GB2312" w:eastAsia="仿宋_GB2312" w:cs="仿宋_GB2312"/>
          <w:color w:val="auto"/>
          <w:sz w:val="32"/>
          <w:szCs w:val="32"/>
          <w:highlight w:val="none"/>
        </w:rPr>
        <w:t>应严格按照自治区生态环境监测中心及我中心制订的操作规范和规章制度，对所运维管理的</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w:t>
      </w:r>
      <w:r>
        <w:rPr>
          <w:rFonts w:hint="eastAsia" w:ascii="仿宋_GB2312" w:hAnsi="仿宋_GB2312" w:eastAsia="仿宋_GB2312" w:cs="仿宋_GB2312"/>
          <w:color w:val="auto"/>
          <w:sz w:val="32"/>
          <w:szCs w:val="32"/>
          <w:highlight w:val="none"/>
          <w:lang w:val="en-US" w:eastAsia="zh-CN"/>
        </w:rPr>
        <w:t>大气降水自动监测站点</w:t>
      </w:r>
      <w:r>
        <w:rPr>
          <w:rFonts w:hint="eastAsia" w:ascii="仿宋_GB2312" w:hAnsi="仿宋_GB2312" w:eastAsia="仿宋_GB2312" w:cs="仿宋_GB2312"/>
          <w:color w:val="auto"/>
          <w:sz w:val="32"/>
          <w:szCs w:val="32"/>
          <w:highlight w:val="none"/>
        </w:rPr>
        <w:t>仪器设备进行规范操作、精心维护和必要维修，保证系统及仪器设备的正常运行，达到自治区生态环境监测中心及我中心提出的考核指标要求。</w:t>
      </w:r>
      <w:r>
        <w:rPr>
          <w:rFonts w:hint="eastAsia" w:ascii="仿宋_GB2312" w:hAnsi="仿宋_GB2312" w:eastAsia="仿宋_GB2312" w:cs="仿宋_GB2312"/>
          <w:color w:val="auto"/>
          <w:sz w:val="32"/>
          <w:szCs w:val="32"/>
          <w:highlight w:val="none"/>
          <w:lang w:eastAsia="zh-CN"/>
        </w:rPr>
        <w:t>运维服务方</w:t>
      </w:r>
      <w:r>
        <w:rPr>
          <w:rFonts w:hint="eastAsia" w:ascii="仿宋_GB2312" w:hAnsi="仿宋_GB2312" w:eastAsia="仿宋_GB2312" w:cs="仿宋_GB2312"/>
          <w:color w:val="auto"/>
          <w:sz w:val="32"/>
          <w:szCs w:val="32"/>
          <w:highlight w:val="none"/>
        </w:rPr>
        <w:t>须接受自治区生态环境监测中心及我中心的定期或不定期检查和考核。</w:t>
      </w:r>
    </w:p>
    <w:p w14:paraId="48EB81EA">
      <w:pPr>
        <w:spacing w:line="600" w:lineRule="exact"/>
        <w:ind w:firstLine="579" w:firstLineChars="181"/>
        <w:jc w:val="left"/>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(5)运维期间</w:t>
      </w:r>
      <w:r>
        <w:rPr>
          <w:rFonts w:hint="eastAsia" w:ascii="仿宋_GB2312" w:hAnsi="仿宋" w:eastAsia="仿宋_GB2312"/>
          <w:color w:val="auto"/>
          <w:sz w:val="32"/>
          <w:szCs w:val="32"/>
          <w:highlight w:val="none"/>
          <w:lang w:val="en-US" w:eastAsia="zh-CN"/>
        </w:rPr>
        <w:t>大气降水自动监测</w:t>
      </w:r>
      <w:r>
        <w:rPr>
          <w:rFonts w:hint="eastAsia" w:ascii="仿宋_GB2312" w:hAnsi="仿宋" w:eastAsia="仿宋_GB2312"/>
          <w:color w:val="auto"/>
          <w:sz w:val="32"/>
          <w:szCs w:val="32"/>
          <w:highlight w:val="none"/>
        </w:rPr>
        <w:t>所发生的费用（用电、网络、耗材、仪器设备维修、维护保养</w:t>
      </w:r>
      <w:r>
        <w:rPr>
          <w:rFonts w:hint="eastAsia" w:ascii="仿宋_GB2312" w:hAnsi="仿宋" w:eastAsia="仿宋_GB2312"/>
          <w:color w:val="auto"/>
          <w:sz w:val="32"/>
          <w:szCs w:val="32"/>
          <w:highlight w:val="none"/>
          <w:lang w:val="en-US" w:eastAsia="zh-CN"/>
        </w:rPr>
        <w:t>等</w:t>
      </w:r>
      <w:r>
        <w:rPr>
          <w:rFonts w:hint="eastAsia" w:ascii="仿宋_GB2312" w:hAnsi="仿宋" w:eastAsia="仿宋_GB2312"/>
          <w:color w:val="auto"/>
          <w:sz w:val="32"/>
          <w:szCs w:val="32"/>
          <w:highlight w:val="none"/>
        </w:rPr>
        <w:t>）均由</w:t>
      </w:r>
      <w:r>
        <w:rPr>
          <w:rFonts w:hint="eastAsia" w:ascii="仿宋_GB2312" w:hAnsi="仿宋" w:eastAsia="仿宋_GB2312"/>
          <w:color w:val="auto"/>
          <w:sz w:val="32"/>
          <w:szCs w:val="32"/>
          <w:highlight w:val="none"/>
          <w:lang w:eastAsia="zh-CN"/>
        </w:rPr>
        <w:t>运维服务方</w:t>
      </w:r>
      <w:r>
        <w:rPr>
          <w:rFonts w:hint="eastAsia" w:ascii="仿宋_GB2312" w:hAnsi="仿宋" w:eastAsia="仿宋_GB2312"/>
          <w:color w:val="auto"/>
          <w:sz w:val="32"/>
          <w:szCs w:val="32"/>
          <w:highlight w:val="none"/>
        </w:rPr>
        <w:t>支付。</w:t>
      </w:r>
    </w:p>
    <w:p w14:paraId="6673944E">
      <w:pPr>
        <w:spacing w:line="60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eastAsia="zh-CN"/>
        </w:rPr>
        <w:t>运维服务方</w:t>
      </w:r>
      <w:r>
        <w:rPr>
          <w:rFonts w:hint="eastAsia" w:ascii="仿宋_GB2312" w:hAnsi="仿宋" w:eastAsia="仿宋_GB2312"/>
          <w:color w:val="auto"/>
          <w:sz w:val="32"/>
          <w:szCs w:val="32"/>
          <w:highlight w:val="none"/>
        </w:rPr>
        <w:t>必须积极配合自治区</w:t>
      </w:r>
      <w:r>
        <w:rPr>
          <w:rFonts w:hint="eastAsia" w:ascii="仿宋_GB2312" w:hAnsi="仿宋" w:eastAsia="仿宋_GB2312"/>
          <w:color w:val="auto"/>
          <w:sz w:val="32"/>
          <w:szCs w:val="32"/>
          <w:highlight w:val="none"/>
          <w:lang w:eastAsia="zh-CN"/>
        </w:rPr>
        <w:t>贵港</w:t>
      </w:r>
      <w:r>
        <w:rPr>
          <w:rFonts w:hint="eastAsia" w:ascii="仿宋_GB2312" w:hAnsi="仿宋" w:eastAsia="仿宋_GB2312"/>
          <w:color w:val="auto"/>
          <w:sz w:val="32"/>
          <w:szCs w:val="32"/>
          <w:highlight w:val="none"/>
        </w:rPr>
        <w:t>生态环境监测中心，做好接受各级管理部门的检查、监督工作；协助其他服务单位开展工作；协调在本工作范围内与相关单位之间的相互配合、沟通。</w:t>
      </w:r>
    </w:p>
    <w:p w14:paraId="21F382DD">
      <w:pPr>
        <w:spacing w:line="600" w:lineRule="exact"/>
        <w:ind w:firstLine="640" w:firstLineChars="200"/>
        <w:rPr>
          <w:rFonts w:ascii="仿宋_GB2312" w:hAnsi="仿宋" w:eastAsia="仿宋_GB2312"/>
          <w:color w:val="FF0000"/>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eastAsia="zh-CN"/>
        </w:rPr>
        <w:t>运维服务方</w:t>
      </w:r>
      <w:r>
        <w:rPr>
          <w:rFonts w:hint="eastAsia" w:ascii="仿宋_GB2312" w:hAnsi="仿宋" w:eastAsia="仿宋_GB2312"/>
          <w:color w:val="auto"/>
          <w:sz w:val="32"/>
          <w:szCs w:val="32"/>
          <w:highlight w:val="none"/>
        </w:rPr>
        <w:t>在运维管理期间，不能以任何形式外包合同规定的运行维护任务。</w:t>
      </w:r>
    </w:p>
    <w:p w14:paraId="01E7FA30">
      <w:pPr>
        <w:spacing w:line="600" w:lineRule="exact"/>
        <w:ind w:firstLine="576" w:firstLineChars="180"/>
        <w:jc w:val="left"/>
        <w:rPr>
          <w:rFonts w:ascii="仿宋_GB2312" w:hAnsi="仿宋" w:eastAsia="仿宋_GB2312"/>
          <w:color w:val="FF0000"/>
          <w:sz w:val="32"/>
          <w:szCs w:val="32"/>
          <w:highlight w:val="none"/>
        </w:rPr>
      </w:pPr>
      <w:r>
        <w:rPr>
          <w:rFonts w:hint="eastAsia" w:ascii="仿宋_GB2312" w:hAnsi="仿宋" w:eastAsia="仿宋_GB2312"/>
          <w:color w:val="auto"/>
          <w:sz w:val="32"/>
          <w:szCs w:val="32"/>
          <w:highlight w:val="none"/>
        </w:rPr>
        <w:t>(8)</w:t>
      </w:r>
      <w:r>
        <w:rPr>
          <w:rFonts w:hint="eastAsia" w:ascii="仿宋_GB2312" w:hAnsi="仿宋" w:eastAsia="仿宋_GB2312"/>
          <w:color w:val="auto"/>
          <w:sz w:val="32"/>
          <w:szCs w:val="32"/>
          <w:highlight w:val="none"/>
          <w:lang w:eastAsia="zh-CN"/>
        </w:rPr>
        <w:t>运维服务方</w:t>
      </w:r>
      <w:r>
        <w:rPr>
          <w:rFonts w:hint="eastAsia" w:ascii="仿宋_GB2312" w:hAnsi="仿宋" w:eastAsia="仿宋_GB2312"/>
          <w:color w:val="auto"/>
          <w:sz w:val="32"/>
          <w:szCs w:val="32"/>
          <w:highlight w:val="none"/>
        </w:rPr>
        <w:t>须承担监测数据的保密责任</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不得利用本项目的数据、档案或有关资料以任何方式和渠道对外开展技术交流、业务联系、数据交换等。</w:t>
      </w:r>
    </w:p>
    <w:p w14:paraId="4C2532C5">
      <w:pPr>
        <w:spacing w:line="60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(9)运维期间,委托运维管理的全部资产（包括设备、软件、配套设施、</w:t>
      </w:r>
      <w:r>
        <w:rPr>
          <w:rFonts w:hint="eastAsia" w:ascii="仿宋_GB2312" w:hAnsi="仿宋" w:eastAsia="仿宋_GB2312"/>
          <w:color w:val="auto"/>
          <w:sz w:val="32"/>
          <w:szCs w:val="32"/>
          <w:highlight w:val="none"/>
          <w:lang w:val="en-US" w:eastAsia="zh-CN"/>
        </w:rPr>
        <w:t>大气降水自动监测</w:t>
      </w:r>
      <w:r>
        <w:rPr>
          <w:rFonts w:hint="eastAsia" w:ascii="仿宋_GB2312" w:hAnsi="仿宋" w:eastAsia="仿宋_GB2312"/>
          <w:color w:val="auto"/>
          <w:sz w:val="32"/>
          <w:szCs w:val="32"/>
          <w:highlight w:val="none"/>
        </w:rPr>
        <w:t>信息及相关文档资料）属自治区</w:t>
      </w:r>
      <w:r>
        <w:rPr>
          <w:rFonts w:hint="eastAsia" w:ascii="仿宋_GB2312" w:hAnsi="仿宋" w:eastAsia="仿宋_GB2312"/>
          <w:color w:val="auto"/>
          <w:sz w:val="32"/>
          <w:szCs w:val="32"/>
          <w:highlight w:val="none"/>
          <w:lang w:eastAsia="zh-CN"/>
        </w:rPr>
        <w:t>贵港</w:t>
      </w:r>
      <w:r>
        <w:rPr>
          <w:rFonts w:hint="eastAsia" w:ascii="仿宋_GB2312" w:hAnsi="仿宋" w:eastAsia="仿宋_GB2312"/>
          <w:color w:val="auto"/>
          <w:sz w:val="32"/>
          <w:szCs w:val="32"/>
          <w:highlight w:val="none"/>
        </w:rPr>
        <w:t>生态环境监测中心所有。</w:t>
      </w:r>
      <w:r>
        <w:rPr>
          <w:rFonts w:hint="eastAsia" w:ascii="仿宋_GB2312" w:hAnsi="仿宋" w:eastAsia="仿宋_GB2312"/>
          <w:color w:val="auto"/>
          <w:sz w:val="32"/>
          <w:szCs w:val="32"/>
          <w:highlight w:val="none"/>
          <w:lang w:eastAsia="zh-CN"/>
        </w:rPr>
        <w:t>运维服务方</w:t>
      </w:r>
      <w:r>
        <w:rPr>
          <w:rFonts w:hint="eastAsia" w:ascii="仿宋_GB2312" w:hAnsi="仿宋" w:eastAsia="仿宋_GB2312"/>
          <w:color w:val="auto"/>
          <w:sz w:val="32"/>
          <w:szCs w:val="32"/>
          <w:highlight w:val="none"/>
        </w:rPr>
        <w:t>不得以任何方式对各类财产进行出售、抵押或转移。</w:t>
      </w:r>
    </w:p>
    <w:p w14:paraId="5010A17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(10)在运维过程中由于人为原因造成业主方损失的，由</w:t>
      </w:r>
      <w:r>
        <w:rPr>
          <w:rFonts w:hint="eastAsia" w:ascii="仿宋_GB2312" w:hAnsi="仿宋" w:eastAsia="仿宋_GB2312"/>
          <w:color w:val="auto"/>
          <w:sz w:val="32"/>
          <w:szCs w:val="32"/>
          <w:highlight w:val="none"/>
          <w:lang w:eastAsia="zh-CN"/>
        </w:rPr>
        <w:t>运维服务方</w:t>
      </w:r>
      <w:r>
        <w:rPr>
          <w:rFonts w:hint="eastAsia" w:ascii="仿宋_GB2312" w:hAnsi="仿宋" w:eastAsia="仿宋_GB2312"/>
          <w:color w:val="auto"/>
          <w:sz w:val="32"/>
          <w:szCs w:val="32"/>
          <w:highlight w:val="none"/>
        </w:rPr>
        <w:t>负责赔偿。</w:t>
      </w:r>
    </w:p>
    <w:p w14:paraId="2CC950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(11)在运维过程中须注意安全，应按安全生产有关规定，建立安全生产制度，切实消除安全隐患。出现安全事故</w:t>
      </w:r>
      <w:r>
        <w:rPr>
          <w:rFonts w:hint="eastAsia" w:ascii="仿宋_GB2312" w:hAnsi="仿宋" w:eastAsia="仿宋_GB2312"/>
          <w:color w:val="auto"/>
          <w:sz w:val="32"/>
          <w:szCs w:val="32"/>
          <w:highlight w:val="none"/>
          <w:lang w:val="en-US" w:eastAsia="zh-CN"/>
        </w:rPr>
        <w:t>由</w:t>
      </w:r>
      <w:r>
        <w:rPr>
          <w:rFonts w:hint="eastAsia" w:ascii="仿宋_GB2312" w:hAnsi="仿宋" w:eastAsia="仿宋_GB2312"/>
          <w:color w:val="auto"/>
          <w:sz w:val="32"/>
          <w:szCs w:val="32"/>
          <w:highlight w:val="none"/>
        </w:rPr>
        <w:t>运行维护服务方负全部责任。</w:t>
      </w:r>
    </w:p>
    <w:p w14:paraId="605EE0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(12)</w:t>
      </w:r>
      <w:r>
        <w:rPr>
          <w:rFonts w:hint="eastAsia" w:ascii="仿宋_GB2312" w:hAnsi="仿宋" w:eastAsia="仿宋_GB2312"/>
          <w:color w:val="auto"/>
          <w:sz w:val="32"/>
          <w:szCs w:val="32"/>
          <w:highlight w:val="none"/>
          <w:lang w:eastAsia="zh-CN"/>
        </w:rPr>
        <w:t>运维服务方</w:t>
      </w:r>
      <w:r>
        <w:rPr>
          <w:rFonts w:hint="eastAsia" w:ascii="仿宋_GB2312" w:hAnsi="仿宋" w:eastAsia="仿宋_GB2312"/>
          <w:color w:val="auto"/>
          <w:sz w:val="32"/>
          <w:szCs w:val="32"/>
          <w:highlight w:val="none"/>
        </w:rPr>
        <w:t>在运维管理期间必须保证仪器设备客观、真实地反映</w:t>
      </w:r>
      <w:r>
        <w:rPr>
          <w:rFonts w:hint="eastAsia" w:ascii="仿宋_GB2312" w:hAnsi="仿宋" w:eastAsia="仿宋_GB2312"/>
          <w:color w:val="auto"/>
          <w:sz w:val="32"/>
          <w:szCs w:val="32"/>
          <w:highlight w:val="none"/>
          <w:lang w:val="en-US" w:eastAsia="zh-CN"/>
        </w:rPr>
        <w:t>酸雨</w:t>
      </w:r>
      <w:r>
        <w:rPr>
          <w:rFonts w:hint="eastAsia" w:ascii="仿宋_GB2312" w:hAnsi="仿宋" w:eastAsia="仿宋_GB2312"/>
          <w:color w:val="auto"/>
          <w:sz w:val="32"/>
          <w:szCs w:val="32"/>
          <w:highlight w:val="none"/>
        </w:rPr>
        <w:t>质量状况，严禁出现</w:t>
      </w:r>
      <w:r>
        <w:rPr>
          <w:rFonts w:hint="eastAsia" w:ascii="仿宋_GB2312" w:hAnsi="仿宋" w:eastAsia="仿宋_GB2312"/>
          <w:color w:val="auto"/>
          <w:sz w:val="32"/>
          <w:szCs w:val="32"/>
          <w:highlight w:val="none"/>
          <w:lang w:val="en-US" w:eastAsia="zh-CN"/>
        </w:rPr>
        <w:t>遮盖雨量计</w:t>
      </w:r>
      <w:r>
        <w:rPr>
          <w:rFonts w:hint="eastAsia" w:ascii="仿宋_GB2312" w:hAnsi="仿宋" w:eastAsia="仿宋_GB2312"/>
          <w:color w:val="auto"/>
          <w:sz w:val="32"/>
          <w:szCs w:val="32"/>
          <w:highlight w:val="none"/>
        </w:rPr>
        <w:t>、</w:t>
      </w:r>
      <w:r>
        <w:rPr>
          <w:rFonts w:hint="eastAsia" w:ascii="仿宋_GB2312" w:eastAsia="仿宋_GB2312" w:hAnsiTheme="minorEastAsia"/>
          <w:color w:val="auto"/>
          <w:sz w:val="32"/>
          <w:szCs w:val="32"/>
          <w:highlight w:val="none"/>
        </w:rPr>
        <w:t>擅自</w:t>
      </w:r>
      <w:r>
        <w:rPr>
          <w:rFonts w:hint="eastAsia" w:ascii="仿宋_GB2312" w:hAnsi="仿宋" w:eastAsia="仿宋_GB2312"/>
          <w:color w:val="auto"/>
          <w:sz w:val="32"/>
          <w:szCs w:val="32"/>
          <w:highlight w:val="none"/>
        </w:rPr>
        <w:t>调整改动采样管路连接方式、更改仪器参数设置等一切弄虚作假行为。</w:t>
      </w:r>
    </w:p>
    <w:p w14:paraId="19E21C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 w:eastAsia="仿宋_GB2312" w:cs="宋体"/>
          <w:color w:val="auto"/>
          <w:sz w:val="32"/>
          <w:szCs w:val="32"/>
          <w:highlight w:val="none"/>
        </w:rPr>
      </w:pPr>
      <w:r>
        <w:rPr>
          <w:rFonts w:hint="eastAsia" w:ascii="仿宋_GB2312" w:hAnsi="仿宋" w:eastAsia="仿宋_GB2312"/>
          <w:color w:val="auto"/>
          <w:sz w:val="32"/>
          <w:szCs w:val="32"/>
          <w:highlight w:val="none"/>
        </w:rPr>
        <w:t>(13)</w:t>
      </w:r>
      <w:r>
        <w:rPr>
          <w:rFonts w:hint="eastAsia" w:ascii="仿宋_GB2312" w:hAnsi="仿宋" w:eastAsia="仿宋_GB2312" w:cs="宋体"/>
          <w:color w:val="auto"/>
          <w:sz w:val="32"/>
          <w:szCs w:val="32"/>
          <w:highlight w:val="none"/>
        </w:rPr>
        <w:t>对参与本项目</w:t>
      </w:r>
      <w:r>
        <w:rPr>
          <w:rFonts w:hint="eastAsia" w:ascii="仿宋_GB2312" w:hAnsi="仿宋" w:eastAsia="仿宋_GB2312" w:cs="宋体"/>
          <w:bCs/>
          <w:color w:val="auto"/>
          <w:sz w:val="32"/>
          <w:szCs w:val="32"/>
          <w:highlight w:val="none"/>
        </w:rPr>
        <w:t>的技术</w:t>
      </w:r>
      <w:r>
        <w:rPr>
          <w:rFonts w:hint="eastAsia" w:ascii="仿宋_GB2312" w:hAnsi="仿宋" w:eastAsia="仿宋_GB2312" w:cs="宋体"/>
          <w:color w:val="auto"/>
          <w:sz w:val="32"/>
          <w:szCs w:val="32"/>
          <w:highlight w:val="none"/>
        </w:rPr>
        <w:t>人员均需按有关规定购买社保、医保和工伤保险等。</w:t>
      </w:r>
    </w:p>
    <w:p w14:paraId="3D166E5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小标宋简体" w:eastAsia="方正小标宋简体"/>
          <w:sz w:val="32"/>
          <w:szCs w:val="32"/>
          <w:highlight w:val="none"/>
        </w:rPr>
      </w:pPr>
      <w:r>
        <w:rPr>
          <w:rFonts w:hint="eastAsia" w:ascii="仿宋_GB2312" w:hAnsi="仿宋" w:eastAsia="仿宋_GB2312"/>
          <w:color w:val="auto"/>
          <w:sz w:val="32"/>
          <w:szCs w:val="32"/>
          <w:highlight w:val="none"/>
        </w:rPr>
        <w:t>(14)</w:t>
      </w:r>
      <w:r>
        <w:rPr>
          <w:rFonts w:hint="eastAsia" w:ascii="仿宋_GB2312" w:hAnsi="仿宋" w:eastAsia="仿宋_GB2312"/>
          <w:color w:val="auto"/>
          <w:sz w:val="32"/>
          <w:szCs w:val="32"/>
          <w:highlight w:val="none"/>
          <w:lang w:eastAsia="zh-CN"/>
        </w:rPr>
        <w:t>运维服务方</w:t>
      </w:r>
      <w:r>
        <w:rPr>
          <w:rFonts w:hint="eastAsia" w:ascii="仿宋_GB2312" w:hAnsi="仿宋" w:eastAsia="仿宋_GB2312"/>
          <w:color w:val="auto"/>
          <w:sz w:val="32"/>
          <w:szCs w:val="32"/>
          <w:highlight w:val="none"/>
        </w:rPr>
        <w:t>在以往的环境监测服务活动中被政府相关部门行政处罚、通报、记不良记录或记过或存在弄虚作假等不良行为记录的公司，不得参加本项目的</w:t>
      </w:r>
      <w:r>
        <w:rPr>
          <w:rFonts w:hint="eastAsia" w:ascii="仿宋_GB2312" w:hAnsi="仿宋" w:eastAsia="仿宋_GB2312"/>
          <w:color w:val="auto"/>
          <w:sz w:val="32"/>
          <w:szCs w:val="32"/>
          <w:highlight w:val="none"/>
          <w:lang w:val="en-US" w:eastAsia="zh-CN"/>
        </w:rPr>
        <w:t>询价</w:t>
      </w:r>
      <w:r>
        <w:rPr>
          <w:rFonts w:hint="eastAsia" w:ascii="仿宋_GB2312" w:hAnsi="仿宋" w:eastAsia="仿宋_GB2312"/>
          <w:color w:val="auto"/>
          <w:sz w:val="32"/>
          <w:szCs w:val="32"/>
          <w:highlight w:val="none"/>
        </w:rPr>
        <w:t>。</w:t>
      </w:r>
    </w:p>
    <w:p w14:paraId="7D375A2F">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4.对人员、车辆、设备配备要求</w:t>
      </w:r>
    </w:p>
    <w:p w14:paraId="0E360BC8">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(1)至少</w:t>
      </w:r>
      <w:r>
        <w:rPr>
          <w:rFonts w:hint="eastAsia" w:ascii="仿宋_GB2312" w:hAnsi="仿宋" w:eastAsia="仿宋_GB2312" w:cs="楷体"/>
          <w:color w:val="auto"/>
          <w:kern w:val="0"/>
          <w:sz w:val="32"/>
          <w:szCs w:val="32"/>
          <w:highlight w:val="none"/>
        </w:rPr>
        <w:t>配置</w:t>
      </w:r>
      <w:r>
        <w:rPr>
          <w:rFonts w:hint="eastAsia" w:ascii="仿宋_GB2312" w:hAnsi="仿宋" w:eastAsia="仿宋_GB2312"/>
          <w:color w:val="auto"/>
          <w:sz w:val="32"/>
          <w:szCs w:val="32"/>
          <w:highlight w:val="none"/>
        </w:rPr>
        <w:t>1名</w:t>
      </w:r>
      <w:r>
        <w:rPr>
          <w:rFonts w:hint="eastAsia" w:ascii="仿宋_GB2312" w:hAnsi="仿宋" w:eastAsia="仿宋_GB2312" w:cs="楷体"/>
          <w:color w:val="auto"/>
          <w:kern w:val="0"/>
          <w:sz w:val="32"/>
          <w:szCs w:val="32"/>
          <w:highlight w:val="none"/>
        </w:rPr>
        <w:t>专职技术人员</w:t>
      </w:r>
      <w:r>
        <w:rPr>
          <w:rFonts w:hint="eastAsia" w:ascii="仿宋_GB2312" w:hAnsi="仿宋" w:eastAsia="仿宋_GB2312"/>
          <w:color w:val="auto"/>
          <w:sz w:val="32"/>
          <w:szCs w:val="32"/>
          <w:highlight w:val="none"/>
        </w:rPr>
        <w:t>。</w:t>
      </w:r>
      <w:r>
        <w:rPr>
          <w:rFonts w:hint="eastAsia" w:ascii="仿宋_GB2312" w:hAnsi="仿宋" w:eastAsia="仿宋_GB2312" w:cs="楷体"/>
          <w:color w:val="auto"/>
          <w:kern w:val="0"/>
          <w:sz w:val="32"/>
          <w:szCs w:val="32"/>
          <w:highlight w:val="none"/>
        </w:rPr>
        <w:t>技术人员须</w:t>
      </w:r>
      <w:r>
        <w:rPr>
          <w:rFonts w:hint="eastAsia" w:ascii="仿宋_GB2312" w:hAnsi="仿宋" w:eastAsia="仿宋_GB2312"/>
          <w:color w:val="auto"/>
          <w:sz w:val="32"/>
          <w:szCs w:val="32"/>
          <w:highlight w:val="none"/>
        </w:rPr>
        <w:t>熟悉并严格执行国家、自治区</w:t>
      </w:r>
      <w:r>
        <w:rPr>
          <w:rFonts w:hint="eastAsia" w:ascii="仿宋_GB2312" w:hAnsi="仿宋" w:eastAsia="仿宋_GB2312"/>
          <w:color w:val="auto"/>
          <w:sz w:val="32"/>
          <w:szCs w:val="32"/>
          <w:highlight w:val="none"/>
          <w:lang w:val="en-US" w:eastAsia="zh-CN"/>
        </w:rPr>
        <w:t>酸雨</w:t>
      </w:r>
      <w:r>
        <w:rPr>
          <w:rFonts w:hint="eastAsia" w:ascii="仿宋_GB2312" w:hAnsi="仿宋" w:eastAsia="仿宋_GB2312"/>
          <w:color w:val="auto"/>
          <w:sz w:val="32"/>
          <w:szCs w:val="32"/>
          <w:highlight w:val="none"/>
        </w:rPr>
        <w:t>自动监测相关法律、标准规范及运维合同中的各项要求。</w:t>
      </w:r>
    </w:p>
    <w:p w14:paraId="1F27BCD7">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ascii="仿宋_GB2312" w:hAnsi="仿宋" w:eastAsia="仿宋_GB2312" w:cs="楷体"/>
          <w:color w:val="auto"/>
          <w:kern w:val="0"/>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w:t>
      </w:r>
      <w:r>
        <w:rPr>
          <w:rFonts w:hint="eastAsia" w:ascii="仿宋_GB2312" w:hAnsi="仿宋" w:eastAsia="仿宋_GB2312" w:cs="楷体"/>
          <w:color w:val="auto"/>
          <w:kern w:val="0"/>
          <w:sz w:val="32"/>
          <w:szCs w:val="32"/>
          <w:highlight w:val="none"/>
        </w:rPr>
        <w:t>至少配备1辆运维车辆，以满足</w:t>
      </w:r>
      <w:r>
        <w:rPr>
          <w:rFonts w:hint="eastAsia" w:ascii="仿宋_GB2312" w:hAnsi="仿宋" w:eastAsia="仿宋_GB2312" w:cs="楷体"/>
          <w:color w:val="auto"/>
          <w:kern w:val="0"/>
          <w:sz w:val="32"/>
          <w:szCs w:val="32"/>
          <w:highlight w:val="none"/>
          <w:lang w:val="en-US" w:eastAsia="zh-CN"/>
        </w:rPr>
        <w:t>样品运送和</w:t>
      </w:r>
      <w:r>
        <w:rPr>
          <w:rFonts w:hint="eastAsia" w:ascii="仿宋_GB2312" w:hAnsi="仿宋" w:eastAsia="仿宋_GB2312" w:cs="楷体"/>
          <w:color w:val="auto"/>
          <w:kern w:val="0"/>
          <w:sz w:val="32"/>
          <w:szCs w:val="32"/>
          <w:highlight w:val="none"/>
        </w:rPr>
        <w:t>运维时效性要求。</w:t>
      </w:r>
    </w:p>
    <w:p w14:paraId="2EEE3E9B">
      <w:pPr>
        <w:keepNext w:val="0"/>
        <w:keepLines w:val="0"/>
        <w:pageBreakBefore w:val="0"/>
        <w:widowControl w:val="0"/>
        <w:tabs>
          <w:tab w:val="left" w:pos="2280"/>
        </w:tabs>
        <w:kinsoku/>
        <w:wordWrap/>
        <w:overflowPunct/>
        <w:topLinePunct w:val="0"/>
        <w:autoSpaceDE/>
        <w:autoSpaceDN/>
        <w:bidi w:val="0"/>
        <w:adjustRightInd/>
        <w:snapToGrid/>
        <w:spacing w:line="600" w:lineRule="exact"/>
        <w:ind w:right="45" w:firstLine="640" w:firstLineChars="200"/>
        <w:contextualSpacing/>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rPr>
        <w:t>)配备必要的质量控制设备：每个站点配备标准</w:t>
      </w:r>
      <w:r>
        <w:rPr>
          <w:rFonts w:hint="eastAsia" w:ascii="仿宋_GB2312" w:hAnsi="仿宋" w:eastAsia="仿宋_GB2312"/>
          <w:color w:val="auto"/>
          <w:sz w:val="32"/>
          <w:szCs w:val="32"/>
          <w:highlight w:val="none"/>
          <w:lang w:val="en-US" w:eastAsia="zh-CN"/>
        </w:rPr>
        <w:t>溶液</w:t>
      </w:r>
      <w:r>
        <w:rPr>
          <w:rFonts w:hint="eastAsia" w:ascii="仿宋_GB2312" w:hAnsi="仿宋" w:eastAsia="仿宋_GB2312"/>
          <w:color w:val="auto"/>
          <w:sz w:val="32"/>
          <w:szCs w:val="32"/>
          <w:highlight w:val="none"/>
        </w:rPr>
        <w:t>，标准</w:t>
      </w:r>
      <w:r>
        <w:rPr>
          <w:rFonts w:hint="eastAsia" w:ascii="仿宋_GB2312" w:hAnsi="仿宋" w:eastAsia="仿宋_GB2312"/>
          <w:color w:val="auto"/>
          <w:sz w:val="32"/>
          <w:szCs w:val="32"/>
          <w:highlight w:val="none"/>
          <w:lang w:val="en-US" w:eastAsia="zh-CN"/>
        </w:rPr>
        <w:t>溶液</w:t>
      </w:r>
      <w:r>
        <w:rPr>
          <w:rFonts w:hint="eastAsia" w:ascii="仿宋_GB2312" w:hAnsi="仿宋" w:eastAsia="仿宋_GB2312"/>
          <w:color w:val="auto"/>
          <w:sz w:val="32"/>
          <w:szCs w:val="32"/>
          <w:highlight w:val="none"/>
        </w:rPr>
        <w:t>须为生态环境部标准样品研究所或中国计量院生产的有证标准</w:t>
      </w:r>
      <w:r>
        <w:rPr>
          <w:rFonts w:hint="eastAsia" w:ascii="仿宋_GB2312" w:hAnsi="仿宋" w:eastAsia="仿宋_GB2312"/>
          <w:color w:val="auto"/>
          <w:sz w:val="32"/>
          <w:szCs w:val="32"/>
          <w:highlight w:val="none"/>
          <w:lang w:val="en-US" w:eastAsia="zh-CN"/>
        </w:rPr>
        <w:t>物质</w:t>
      </w:r>
      <w:r>
        <w:rPr>
          <w:rFonts w:hint="eastAsia" w:ascii="仿宋_GB2312" w:hAnsi="仿宋" w:eastAsia="仿宋_GB2312"/>
          <w:color w:val="auto"/>
          <w:sz w:val="32"/>
          <w:szCs w:val="32"/>
          <w:highlight w:val="none"/>
          <w:lang w:eastAsia="zh-CN"/>
        </w:rPr>
        <w:t>。</w:t>
      </w:r>
    </w:p>
    <w:p w14:paraId="22035997">
      <w:pPr>
        <w:adjustRightInd w:val="0"/>
        <w:spacing w:line="600" w:lineRule="exact"/>
        <w:ind w:firstLine="640" w:firstLineChars="200"/>
        <w:textAlignment w:val="baseline"/>
        <w:rPr>
          <w:rFonts w:ascii="仿宋_GB2312" w:hAnsi="仿宋" w:eastAsia="仿宋_GB2312" w:cs="楷体"/>
          <w:color w:val="auto"/>
          <w:kern w:val="0"/>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4</w:t>
      </w:r>
      <w:r>
        <w:rPr>
          <w:rFonts w:hint="eastAsia" w:ascii="仿宋_GB2312" w:hAnsi="仿宋" w:eastAsia="仿宋_GB2312"/>
          <w:color w:val="auto"/>
          <w:sz w:val="32"/>
          <w:szCs w:val="32"/>
          <w:highlight w:val="none"/>
        </w:rPr>
        <w:t>)耗材和备件分别按不少于半年、1年的使用量配置。须为原厂生产的备品备件和耗材，</w:t>
      </w:r>
      <w:r>
        <w:rPr>
          <w:rFonts w:hint="eastAsia" w:ascii="仿宋_GB2312" w:hAnsi="仿宋" w:eastAsia="仿宋_GB2312" w:cs="楷体"/>
          <w:color w:val="auto"/>
          <w:kern w:val="0"/>
          <w:sz w:val="32"/>
          <w:szCs w:val="32"/>
          <w:highlight w:val="none"/>
        </w:rPr>
        <w:t>保证货物是全新、未使用过、符合性能要求，并在质保期内。出现质量问题由运维单位负责更换。</w:t>
      </w:r>
    </w:p>
    <w:p w14:paraId="7CC66797">
      <w:pPr>
        <w:tabs>
          <w:tab w:val="left" w:pos="2280"/>
        </w:tabs>
        <w:spacing w:line="600" w:lineRule="exact"/>
        <w:ind w:right="45" w:firstLine="640" w:firstLineChars="200"/>
        <w:contextualSpacing/>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)至少配备1套专用仪器维护维修工具。如：便携式电脑、万用表、通讯调试工具、远程数据查询系统等。</w:t>
      </w:r>
    </w:p>
    <w:p w14:paraId="0A7D034B">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5.对提供服务的要求</w:t>
      </w:r>
    </w:p>
    <w:p w14:paraId="53AF01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val="en-US" w:eastAsia="zh-CN"/>
        </w:rPr>
        <w:t>做好大气降水自动监测</w:t>
      </w:r>
      <w:r>
        <w:rPr>
          <w:rFonts w:hint="eastAsia" w:ascii="仿宋_GB2312" w:hAnsi="仿宋" w:eastAsia="仿宋_GB2312"/>
          <w:color w:val="auto"/>
          <w:sz w:val="32"/>
          <w:szCs w:val="32"/>
          <w:highlight w:val="none"/>
        </w:rPr>
        <w:t>所有监测设备及其它辅助设备日常运行的检查校准、维护保养、耗材更换、故障维修、质量控制等技术服务</w:t>
      </w:r>
      <w:r>
        <w:rPr>
          <w:rFonts w:hint="eastAsia" w:ascii="仿宋_GB2312" w:hAnsi="仿宋" w:eastAsia="仿宋_GB2312"/>
          <w:color w:val="auto"/>
          <w:sz w:val="32"/>
          <w:szCs w:val="32"/>
          <w:highlight w:val="none"/>
          <w:lang w:val="en-US" w:eastAsia="zh-CN"/>
        </w:rPr>
        <w:t>工作</w:t>
      </w:r>
      <w:r>
        <w:rPr>
          <w:rFonts w:hint="eastAsia" w:ascii="仿宋_GB2312" w:hAnsi="仿宋" w:eastAsia="仿宋_GB2312"/>
          <w:color w:val="auto"/>
          <w:sz w:val="32"/>
          <w:szCs w:val="32"/>
          <w:highlight w:val="none"/>
        </w:rPr>
        <w:t>，并按要求填写运维记录。</w:t>
      </w:r>
    </w:p>
    <w:p w14:paraId="7C2124F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val="en-US" w:eastAsia="zh-CN"/>
        </w:rPr>
        <w:t>做好样品采集及运输工作，按照规定时间送达实验室。</w:t>
      </w:r>
    </w:p>
    <w:p w14:paraId="694F30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rPr>
        <w:t>)做好数据采集及传输系统的维护，保障数据通讯正常</w:t>
      </w:r>
      <w:r>
        <w:rPr>
          <w:rFonts w:hint="eastAsia" w:ascii="仿宋_GB2312" w:hAnsi="仿宋" w:eastAsia="仿宋_GB2312"/>
          <w:color w:val="auto"/>
          <w:sz w:val="32"/>
          <w:szCs w:val="32"/>
          <w:highlight w:val="none"/>
          <w:lang w:eastAsia="zh-CN"/>
        </w:rPr>
        <w:t>。</w:t>
      </w:r>
    </w:p>
    <w:p w14:paraId="58F19B2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4</w:t>
      </w:r>
      <w:r>
        <w:rPr>
          <w:rFonts w:hint="eastAsia" w:ascii="仿宋_GB2312" w:hAnsi="仿宋" w:eastAsia="仿宋_GB2312"/>
          <w:color w:val="auto"/>
          <w:sz w:val="32"/>
          <w:szCs w:val="32"/>
          <w:highlight w:val="none"/>
        </w:rPr>
        <w:t>)安排有专人负责管理和监控数据</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发现数据异常须第一时间检查仪器设备状况，做到早发现早处理。</w:t>
      </w:r>
    </w:p>
    <w:p w14:paraId="2959D0E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)当仪器设备出现故障，在</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4小时内解决（通信线路、电力线路故障除外，但应及时与相关部门联系积极解决）</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并同时报告我中心。</w:t>
      </w:r>
    </w:p>
    <w:p w14:paraId="1F9A7BF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6</w:t>
      </w:r>
      <w:r>
        <w:rPr>
          <w:rFonts w:hint="eastAsia" w:ascii="仿宋_GB2312" w:hAnsi="仿宋" w:eastAsia="仿宋_GB2312"/>
          <w:color w:val="auto"/>
          <w:sz w:val="32"/>
          <w:szCs w:val="32"/>
          <w:highlight w:val="none"/>
        </w:rPr>
        <w:t>)</w:t>
      </w:r>
      <w:r>
        <w:rPr>
          <w:rFonts w:hint="eastAsia" w:ascii="仿宋_GB2312" w:hAnsi="仿宋" w:eastAsia="仿宋_GB2312" w:cs="宋体"/>
          <w:color w:val="auto"/>
          <w:sz w:val="32"/>
          <w:szCs w:val="32"/>
          <w:highlight w:val="none"/>
        </w:rPr>
        <w:t>保持</w:t>
      </w:r>
      <w:r>
        <w:rPr>
          <w:rFonts w:hint="eastAsia" w:ascii="仿宋_GB2312" w:hAnsi="仿宋" w:eastAsia="仿宋_GB2312" w:cs="宋体"/>
          <w:color w:val="auto"/>
          <w:sz w:val="32"/>
          <w:szCs w:val="32"/>
          <w:highlight w:val="none"/>
          <w:lang w:val="en-US" w:eastAsia="zh-CN"/>
        </w:rPr>
        <w:t>仪器设施</w:t>
      </w:r>
      <w:r>
        <w:rPr>
          <w:rFonts w:hint="eastAsia" w:ascii="仿宋_GB2312" w:hAnsi="仿宋" w:eastAsia="仿宋_GB2312" w:cs="宋体"/>
          <w:color w:val="auto"/>
          <w:sz w:val="32"/>
          <w:szCs w:val="32"/>
          <w:highlight w:val="none"/>
        </w:rPr>
        <w:t>内外清洁整齐，协助接待参观、检查、考核等。</w:t>
      </w:r>
    </w:p>
    <w:p w14:paraId="74C667E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7</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eastAsia="zh-CN"/>
        </w:rPr>
        <w:t>运维服务方</w:t>
      </w:r>
      <w:r>
        <w:rPr>
          <w:rFonts w:hint="eastAsia" w:ascii="仿宋_GB2312" w:hAnsi="仿宋" w:eastAsia="仿宋_GB2312"/>
          <w:color w:val="auto"/>
          <w:sz w:val="32"/>
          <w:szCs w:val="32"/>
          <w:highlight w:val="none"/>
        </w:rPr>
        <w:t>承担</w:t>
      </w:r>
      <w:r>
        <w:rPr>
          <w:rFonts w:hint="eastAsia" w:ascii="仿宋_GB2312" w:hAnsi="仿宋" w:eastAsia="仿宋_GB2312" w:cs="宋体"/>
          <w:color w:val="auto"/>
          <w:sz w:val="32"/>
          <w:szCs w:val="32"/>
          <w:highlight w:val="none"/>
        </w:rPr>
        <w:t>站点运维管理相关的用</w:t>
      </w:r>
      <w:r>
        <w:rPr>
          <w:rFonts w:hint="eastAsia" w:ascii="仿宋_GB2312" w:hAnsi="仿宋" w:eastAsia="仿宋_GB2312"/>
          <w:color w:val="auto"/>
          <w:sz w:val="32"/>
          <w:szCs w:val="32"/>
          <w:highlight w:val="none"/>
        </w:rPr>
        <w:t>电、通讯网络、设备检定校准、标准</w:t>
      </w:r>
      <w:r>
        <w:rPr>
          <w:rFonts w:hint="eastAsia" w:ascii="仿宋_GB2312" w:hAnsi="仿宋" w:eastAsia="仿宋_GB2312"/>
          <w:color w:val="auto"/>
          <w:sz w:val="32"/>
          <w:szCs w:val="32"/>
          <w:highlight w:val="none"/>
          <w:lang w:val="en-US" w:eastAsia="zh-CN"/>
        </w:rPr>
        <w:t>物质</w:t>
      </w:r>
      <w:r>
        <w:rPr>
          <w:rFonts w:hint="eastAsia" w:ascii="仿宋_GB2312" w:hAnsi="仿宋" w:eastAsia="仿宋_GB2312"/>
          <w:color w:val="auto"/>
          <w:sz w:val="32"/>
          <w:szCs w:val="32"/>
          <w:highlight w:val="none"/>
        </w:rPr>
        <w:t>和耗材备件购买、故障维修等费用。</w:t>
      </w:r>
    </w:p>
    <w:p w14:paraId="3CDA9DEC">
      <w:pPr>
        <w:keepNext w:val="0"/>
        <w:keepLines w:val="0"/>
        <w:pageBreakBefore w:val="0"/>
        <w:widowControl w:val="0"/>
        <w:numPr>
          <w:ilvl w:val="0"/>
          <w:numId w:val="0"/>
        </w:numPr>
        <w:kinsoku/>
        <w:wordWrap/>
        <w:topLinePunct w:val="0"/>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（三）运行维护技术要求</w:t>
      </w:r>
    </w:p>
    <w:p w14:paraId="479E9B0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运维</w:t>
      </w:r>
      <w:r>
        <w:rPr>
          <w:rFonts w:hint="eastAsia" w:ascii="仿宋_GB2312" w:hAnsi="仿宋" w:eastAsia="仿宋_GB2312"/>
          <w:color w:val="auto"/>
          <w:sz w:val="32"/>
          <w:szCs w:val="32"/>
          <w:highlight w:val="none"/>
          <w:lang w:val="en-US" w:eastAsia="zh-CN"/>
        </w:rPr>
        <w:t>服务方</w:t>
      </w:r>
      <w:r>
        <w:rPr>
          <w:rFonts w:hint="eastAsia" w:ascii="仿宋_GB2312" w:hAnsi="仿宋" w:eastAsia="仿宋_GB2312"/>
          <w:color w:val="auto"/>
          <w:sz w:val="32"/>
          <w:szCs w:val="32"/>
          <w:highlight w:val="none"/>
        </w:rPr>
        <w:t>须遵守生态环境部、中国环境监测总站、自治区生态环境厅、自治区生态环境监测中心关于</w:t>
      </w:r>
      <w:r>
        <w:rPr>
          <w:rFonts w:hint="eastAsia" w:ascii="仿宋_GB2312" w:hAnsi="仿宋" w:eastAsia="仿宋_GB2312"/>
          <w:color w:val="auto"/>
          <w:sz w:val="32"/>
          <w:szCs w:val="32"/>
          <w:highlight w:val="none"/>
          <w:lang w:val="en-US" w:eastAsia="zh-CN"/>
        </w:rPr>
        <w:t>酸雨</w:t>
      </w:r>
      <w:r>
        <w:rPr>
          <w:rFonts w:hint="eastAsia" w:ascii="仿宋_GB2312" w:hAnsi="仿宋" w:eastAsia="仿宋_GB2312"/>
          <w:color w:val="auto"/>
          <w:sz w:val="32"/>
          <w:szCs w:val="32"/>
          <w:highlight w:val="none"/>
        </w:rPr>
        <w:t>自动监测运行管理的各项标准、规定及合同要求，如运维期间出台新的标准、规定，则运维工作按最新标准、规定执行。</w:t>
      </w:r>
    </w:p>
    <w:p w14:paraId="3F594130">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bCs/>
          <w:sz w:val="32"/>
          <w:szCs w:val="32"/>
          <w:highlight w:val="none"/>
        </w:rPr>
        <w:t>（</w:t>
      </w:r>
      <w:r>
        <w:rPr>
          <w:rFonts w:hint="eastAsia" w:ascii="楷体_GB2312" w:hAnsi="楷体_GB2312" w:eastAsia="楷体_GB2312" w:cs="楷体_GB2312"/>
          <w:bCs/>
          <w:sz w:val="32"/>
          <w:szCs w:val="32"/>
          <w:highlight w:val="none"/>
          <w:lang w:val="en-US" w:eastAsia="zh-CN"/>
        </w:rPr>
        <w:t>四</w:t>
      </w:r>
      <w:r>
        <w:rPr>
          <w:rFonts w:hint="eastAsia" w:ascii="楷体_GB2312" w:hAnsi="楷体_GB2312" w:eastAsia="楷体_GB2312" w:cs="楷体_GB2312"/>
          <w:bCs/>
          <w:sz w:val="32"/>
          <w:szCs w:val="32"/>
          <w:highlight w:val="none"/>
        </w:rPr>
        <w:t>）日常运维要求和内容</w:t>
      </w:r>
    </w:p>
    <w:p w14:paraId="092F445A">
      <w:pPr>
        <w:keepNext w:val="0"/>
        <w:keepLines w:val="0"/>
        <w:pageBreakBefore w:val="0"/>
        <w:widowControl w:val="0"/>
        <w:tabs>
          <w:tab w:val="left" w:pos="2280"/>
        </w:tabs>
        <w:kinsoku/>
        <w:wordWrap/>
        <w:overflowPunct/>
        <w:topLinePunct w:val="0"/>
        <w:autoSpaceDE/>
        <w:autoSpaceDN/>
        <w:bidi w:val="0"/>
        <w:adjustRightInd/>
        <w:snapToGrid/>
        <w:spacing w:line="600" w:lineRule="exact"/>
        <w:ind w:right="0" w:firstLine="643" w:firstLineChars="200"/>
        <w:contextualSpacing/>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1.运维工作一般要求</w:t>
      </w:r>
    </w:p>
    <w:p w14:paraId="08B25EE7">
      <w:pPr>
        <w:keepNext w:val="0"/>
        <w:keepLines w:val="0"/>
        <w:pageBreakBefore w:val="0"/>
        <w:widowControl w:val="0"/>
        <w:tabs>
          <w:tab w:val="left" w:pos="885"/>
        </w:tabs>
        <w:kinsoku/>
        <w:wordWrap/>
        <w:overflowPunct/>
        <w:topLinePunct w:val="0"/>
        <w:autoSpaceDE/>
        <w:autoSpaceDN/>
        <w:bidi w:val="0"/>
        <w:adjustRightInd/>
        <w:spacing w:line="600" w:lineRule="exact"/>
        <w:ind w:right="0" w:firstLine="640" w:firstLineChars="200"/>
        <w:contextualSpacing/>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(1)保持设备固定牢固</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仪器</w:t>
      </w:r>
      <w:r>
        <w:rPr>
          <w:rFonts w:hint="eastAsia" w:ascii="仿宋_GB2312" w:hAnsi="仿宋" w:eastAsia="仿宋_GB2312"/>
          <w:sz w:val="32"/>
          <w:szCs w:val="32"/>
          <w:highlight w:val="none"/>
          <w:lang w:val="en-US" w:eastAsia="zh-CN"/>
        </w:rPr>
        <w:t>放置地点</w:t>
      </w:r>
      <w:r>
        <w:rPr>
          <w:rFonts w:hint="eastAsia" w:ascii="仿宋_GB2312" w:hAnsi="仿宋" w:eastAsia="仿宋_GB2312"/>
          <w:sz w:val="32"/>
          <w:szCs w:val="32"/>
          <w:highlight w:val="none"/>
        </w:rPr>
        <w:t>环境清洁，仪器干净清洁，设备标识清楚</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检查供电和网络通讯情况，保证系统的正常运行。</w:t>
      </w:r>
    </w:p>
    <w:p w14:paraId="0219A9B5">
      <w:pPr>
        <w:keepNext w:val="0"/>
        <w:keepLines w:val="0"/>
        <w:pageBreakBefore w:val="0"/>
        <w:widowControl w:val="0"/>
        <w:tabs>
          <w:tab w:val="left" w:pos="885"/>
        </w:tabs>
        <w:kinsoku/>
        <w:wordWrap/>
        <w:overflowPunct/>
        <w:topLinePunct w:val="0"/>
        <w:autoSpaceDE/>
        <w:autoSpaceDN/>
        <w:bidi w:val="0"/>
        <w:adjustRightInd/>
        <w:spacing w:line="600" w:lineRule="exact"/>
        <w:ind w:right="0" w:firstLine="640" w:firstLineChars="200"/>
        <w:contextualSpacing/>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)指派专人维护，每次维护后做好系统运行维护记录</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进行维护时，规范操作，注意安全，防止意外发生。</w:t>
      </w:r>
    </w:p>
    <w:p w14:paraId="7C43A7BA">
      <w:pPr>
        <w:keepNext w:val="0"/>
        <w:keepLines w:val="0"/>
        <w:pageBreakBefore w:val="0"/>
        <w:widowControl w:val="0"/>
        <w:tabs>
          <w:tab w:val="left" w:pos="885"/>
        </w:tabs>
        <w:kinsoku/>
        <w:wordWrap/>
        <w:overflowPunct/>
        <w:topLinePunct w:val="0"/>
        <w:autoSpaceDE/>
        <w:autoSpaceDN/>
        <w:bidi w:val="0"/>
        <w:adjustRightInd/>
        <w:spacing w:line="600" w:lineRule="exact"/>
        <w:ind w:right="0" w:firstLine="640" w:firstLineChars="200"/>
        <w:contextualSpacing/>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)指派专人</w:t>
      </w:r>
      <w:r>
        <w:rPr>
          <w:rFonts w:hint="eastAsia" w:ascii="仿宋_GB2312" w:hAnsi="仿宋" w:eastAsia="仿宋_GB2312"/>
          <w:sz w:val="32"/>
          <w:szCs w:val="32"/>
          <w:highlight w:val="none"/>
          <w:lang w:val="en-US" w:eastAsia="zh-CN"/>
        </w:rPr>
        <w:t>进行采样/送样工作，采样人员送样时需提供手机拍摄的证明照片，证明样品采集的位置，样品的性状。照片水印信息包括：点位经纬度、点位所在地名称、时间信息。照片内容包括：样品量、样品与仪器的合影、仪器与其周边环境。</w:t>
      </w:r>
    </w:p>
    <w:p w14:paraId="41AA3260">
      <w:pPr>
        <w:keepNext w:val="0"/>
        <w:keepLines w:val="0"/>
        <w:pageBreakBefore w:val="0"/>
        <w:widowControl w:val="0"/>
        <w:tabs>
          <w:tab w:val="left" w:pos="2280"/>
        </w:tabs>
        <w:kinsoku/>
        <w:wordWrap/>
        <w:overflowPunct/>
        <w:topLinePunct w:val="0"/>
        <w:autoSpaceDE/>
        <w:autoSpaceDN/>
        <w:bidi w:val="0"/>
        <w:adjustRightInd/>
        <w:snapToGrid/>
        <w:spacing w:line="600" w:lineRule="exact"/>
        <w:ind w:right="0" w:firstLine="643" w:firstLineChars="200"/>
        <w:contextualSpacing/>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2.每</w:t>
      </w:r>
      <w:r>
        <w:rPr>
          <w:rFonts w:hint="eastAsia" w:ascii="仿宋_GB2312" w:hAnsi="仿宋_GB2312" w:eastAsia="仿宋_GB2312" w:cs="仿宋_GB2312"/>
          <w:b/>
          <w:bCs/>
          <w:sz w:val="32"/>
          <w:szCs w:val="32"/>
          <w:highlight w:val="none"/>
          <w:lang w:val="en-US" w:eastAsia="zh-CN"/>
        </w:rPr>
        <w:t>日</w:t>
      </w:r>
      <w:r>
        <w:rPr>
          <w:rFonts w:hint="eastAsia" w:ascii="仿宋_GB2312" w:hAnsi="仿宋_GB2312" w:eastAsia="仿宋_GB2312" w:cs="仿宋_GB2312"/>
          <w:b/>
          <w:bCs/>
          <w:sz w:val="32"/>
          <w:szCs w:val="32"/>
          <w:highlight w:val="none"/>
        </w:rPr>
        <w:t>工作内容</w:t>
      </w:r>
    </w:p>
    <w:p w14:paraId="385BA039">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w:t>
      </w:r>
      <w:r>
        <w:rPr>
          <w:rFonts w:hint="eastAsia" w:ascii="仿宋_GB2312" w:hAnsi="仿宋_GB2312" w:eastAsia="仿宋_GB2312" w:cs="仿宋_GB2312"/>
          <w:sz w:val="32"/>
          <w:szCs w:val="32"/>
          <w:highlight w:val="none"/>
          <w:lang w:val="en-US" w:eastAsia="zh-CN"/>
        </w:rPr>
        <w:t>每日通过远程平台查看仪器状态，远程判断系统是否出现故障，若出现故障，则24h内去到现场处理。</w:t>
      </w:r>
    </w:p>
    <w:p w14:paraId="0289E590">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w:t>
      </w:r>
      <w:r>
        <w:rPr>
          <w:rFonts w:hint="eastAsia" w:ascii="仿宋_GB2312" w:hAnsi="仿宋_GB2312" w:eastAsia="仿宋_GB2312" w:cs="仿宋_GB2312"/>
          <w:sz w:val="32"/>
          <w:szCs w:val="32"/>
          <w:highlight w:val="none"/>
          <w:lang w:val="en-US" w:eastAsia="zh-CN"/>
        </w:rPr>
        <w:t>逢雨必采，按照规范收集酸雨样品，上午9:00至次日9:00的降雨视为一个样品，须在次日15:00时前送到我中心并填写《大气降水采样交接记录表》。</w:t>
      </w:r>
    </w:p>
    <w:p w14:paraId="2370369C">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w:t>
      </w:r>
      <w:r>
        <w:rPr>
          <w:rFonts w:hint="eastAsia" w:ascii="仿宋_GB2312" w:hAnsi="仿宋_GB2312" w:eastAsia="仿宋_GB2312" w:cs="仿宋_GB2312"/>
          <w:sz w:val="32"/>
          <w:szCs w:val="32"/>
          <w:highlight w:val="none"/>
          <w:lang w:val="en-US" w:eastAsia="zh-CN"/>
        </w:rPr>
        <w:t>采样瓶按照《酸沉降监测技术规范 HJ/T 165—2004》要求清洗，晾干备用；放置洗涤干净的采样瓶，恢复仪器原始瓶数。</w:t>
      </w:r>
    </w:p>
    <w:p w14:paraId="65383A25">
      <w:pPr>
        <w:keepNext w:val="0"/>
        <w:keepLines w:val="0"/>
        <w:pageBreakBefore w:val="0"/>
        <w:widowControl w:val="0"/>
        <w:tabs>
          <w:tab w:val="left" w:pos="2280"/>
        </w:tabs>
        <w:kinsoku/>
        <w:wordWrap/>
        <w:overflowPunct/>
        <w:topLinePunct w:val="0"/>
        <w:autoSpaceDE/>
        <w:autoSpaceDN/>
        <w:bidi w:val="0"/>
        <w:adjustRightInd/>
        <w:snapToGrid/>
        <w:spacing w:line="600" w:lineRule="exact"/>
        <w:ind w:right="0" w:firstLine="643" w:firstLineChars="200"/>
        <w:contextualSpacing/>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.每月工作内容</w:t>
      </w:r>
    </w:p>
    <w:p w14:paraId="3F0616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每月</w:t>
      </w:r>
      <w:r>
        <w:rPr>
          <w:rFonts w:hint="eastAsia" w:ascii="仿宋_GB2312" w:hAnsi="仿宋_GB2312" w:eastAsia="仿宋_GB2312" w:cs="仿宋_GB2312"/>
          <w:sz w:val="32"/>
          <w:szCs w:val="32"/>
          <w:highlight w:val="none"/>
          <w:lang w:val="en-US" w:eastAsia="zh-CN"/>
        </w:rPr>
        <w:t>对仪器至少进行两次维护保养，内容包括系统诊断、防尘盖检查、感雨传感器灵敏度检查、添加pH及电导率保养液、标定pH及电导率电极、添加清洗液、对管路进行清洗、对雨量计漏斗和计量槽清洗、采样器整体外壳维护等，维护后填写《大气降水自动监测系统维护记录表》，并提交我中心。</w:t>
      </w:r>
    </w:p>
    <w:p w14:paraId="530608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w:t>
      </w:r>
      <w:r>
        <w:rPr>
          <w:rFonts w:hint="eastAsia" w:ascii="仿宋_GB2312" w:hAnsi="仿宋_GB2312" w:eastAsia="仿宋_GB2312" w:cs="仿宋_GB2312"/>
          <w:sz w:val="32"/>
          <w:szCs w:val="32"/>
          <w:highlight w:val="none"/>
          <w:lang w:val="en-US" w:eastAsia="zh-CN"/>
        </w:rPr>
        <w:t>每月每个站点至少采集一次样品空白，做法：取两个样品瓶装入去离子水，与降水样品进行同步处理（放入冰箱或加入固定剂、同步运输等），并在交接记录表中注明。</w:t>
      </w:r>
    </w:p>
    <w:p w14:paraId="643253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w:t>
      </w:r>
      <w:r>
        <w:rPr>
          <w:rFonts w:hint="eastAsia" w:ascii="仿宋_GB2312" w:hAnsi="仿宋_GB2312" w:eastAsia="仿宋_GB2312" w:cs="仿宋_GB2312"/>
          <w:sz w:val="32"/>
          <w:szCs w:val="32"/>
          <w:highlight w:val="none"/>
          <w:lang w:val="en-US" w:eastAsia="zh-CN"/>
        </w:rPr>
        <w:t>每月进行一次在线设备pH值和电导率考核，由我中心通过发放盲样的方式进行考核。</w:t>
      </w:r>
    </w:p>
    <w:p w14:paraId="59B8C9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w:t>
      </w:r>
      <w:r>
        <w:rPr>
          <w:rFonts w:hint="eastAsia" w:ascii="仿宋_GB2312" w:hAnsi="仿宋_GB2312" w:eastAsia="仿宋_GB2312" w:cs="仿宋_GB2312"/>
          <w:sz w:val="32"/>
          <w:szCs w:val="32"/>
          <w:highlight w:val="none"/>
          <w:lang w:val="en-US" w:eastAsia="zh-CN"/>
        </w:rPr>
        <w:t>每月每个站点至少进行一次在线设备pH与实验室间比对工作，pH值偏差不能超过±0.3个pH单位，如超过范围，由我中心提供pH值有证标准样品，运维服务方人员上机操作，如仪器监测结果在标准样品浓度范围内，则判定仪器正常。如仪器监测结果超出范围，则由运维服务方校准设备，再次监测标准样品，直到合格为止。</w:t>
      </w:r>
    </w:p>
    <w:p w14:paraId="58195C27">
      <w:pPr>
        <w:keepNext w:val="0"/>
        <w:keepLines w:val="0"/>
        <w:pageBreakBefore w:val="0"/>
        <w:widowControl w:val="0"/>
        <w:tabs>
          <w:tab w:val="left" w:pos="2280"/>
        </w:tabs>
        <w:kinsoku/>
        <w:wordWrap/>
        <w:overflowPunct/>
        <w:topLinePunct w:val="0"/>
        <w:autoSpaceDE/>
        <w:autoSpaceDN/>
        <w:bidi w:val="0"/>
        <w:adjustRightInd/>
        <w:snapToGrid/>
        <w:spacing w:line="600" w:lineRule="exact"/>
        <w:ind w:right="0" w:firstLine="643" w:firstLineChars="200"/>
        <w:contextualSpacing/>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4.每</w:t>
      </w:r>
      <w:r>
        <w:rPr>
          <w:rFonts w:hint="eastAsia" w:ascii="仿宋_GB2312" w:hAnsi="仿宋_GB2312" w:eastAsia="仿宋_GB2312" w:cs="仿宋_GB2312"/>
          <w:b/>
          <w:bCs/>
          <w:sz w:val="32"/>
          <w:szCs w:val="32"/>
          <w:highlight w:val="none"/>
          <w:lang w:val="en-US" w:eastAsia="zh-CN"/>
        </w:rPr>
        <w:t>季度</w:t>
      </w:r>
      <w:r>
        <w:rPr>
          <w:rFonts w:hint="eastAsia" w:ascii="仿宋_GB2312" w:hAnsi="仿宋_GB2312" w:eastAsia="仿宋_GB2312" w:cs="仿宋_GB2312"/>
          <w:b/>
          <w:bCs/>
          <w:sz w:val="32"/>
          <w:szCs w:val="32"/>
          <w:highlight w:val="none"/>
        </w:rPr>
        <w:t>工作内容</w:t>
      </w:r>
    </w:p>
    <w:p w14:paraId="7C099093">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每季度至少清洗一次仪器的集雨桶和雨量桶，清洗干净后采集一个全程序空白样品，做法：实验室的去离子水从集雨器进入样品瓶，然后送我中心实验室分析，填写样品交接记录，注明质控措施内容。</w:t>
      </w:r>
    </w:p>
    <w:p w14:paraId="0A5A80CF">
      <w:pPr>
        <w:keepNext w:val="0"/>
        <w:keepLines w:val="0"/>
        <w:pageBreakBefore w:val="0"/>
        <w:widowControl w:val="0"/>
        <w:tabs>
          <w:tab w:val="left" w:pos="2280"/>
        </w:tabs>
        <w:kinsoku/>
        <w:wordWrap/>
        <w:overflowPunct/>
        <w:topLinePunct w:val="0"/>
        <w:autoSpaceDE/>
        <w:autoSpaceDN/>
        <w:bidi w:val="0"/>
        <w:adjustRightInd/>
        <w:snapToGrid/>
        <w:spacing w:line="600" w:lineRule="exact"/>
        <w:ind w:right="0" w:firstLine="643" w:firstLineChars="200"/>
        <w:contextualSpacing/>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.运维结束前工作内容</w:t>
      </w:r>
    </w:p>
    <w:p w14:paraId="284663C1">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合同结束前20日内，须向我中心提交每个站点的运维总结报告，报告内容至少包含下列内容：仪器运行情况总结、运维质量总结、仪器潜在问题、耗材使用估算、供电及</w:t>
      </w:r>
      <w:r>
        <w:rPr>
          <w:rFonts w:hint="eastAsia" w:ascii="仿宋_GB2312" w:hAnsi="仿宋" w:eastAsia="仿宋_GB2312"/>
          <w:sz w:val="32"/>
          <w:szCs w:val="32"/>
          <w:highlight w:val="none"/>
          <w:lang w:val="en-US" w:eastAsia="zh-CN"/>
        </w:rPr>
        <w:t>网络通信</w:t>
      </w:r>
      <w:r>
        <w:rPr>
          <w:rFonts w:hint="eastAsia" w:ascii="仿宋_GB2312" w:hAnsi="仿宋" w:eastAsia="仿宋_GB2312"/>
          <w:sz w:val="32"/>
          <w:szCs w:val="32"/>
          <w:highlight w:val="none"/>
        </w:rPr>
        <w:t>情况说明等等。</w:t>
      </w:r>
    </w:p>
    <w:p w14:paraId="26E76408">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对于未修复的仪器，须于合同结束后30日内完成修复，并通过对各站</w:t>
      </w:r>
      <w:r>
        <w:rPr>
          <w:rFonts w:hint="eastAsia" w:ascii="仿宋_GB2312" w:hAnsi="仿宋" w:eastAsia="仿宋_GB2312"/>
          <w:sz w:val="32"/>
          <w:szCs w:val="32"/>
          <w:highlight w:val="none"/>
          <w:lang w:val="en-US" w:eastAsia="zh-CN"/>
        </w:rPr>
        <w:t>点</w:t>
      </w:r>
      <w:r>
        <w:rPr>
          <w:rFonts w:hint="eastAsia" w:ascii="仿宋_GB2312" w:hAnsi="仿宋" w:eastAsia="仿宋_GB2312"/>
          <w:sz w:val="32"/>
          <w:szCs w:val="32"/>
          <w:highlight w:val="none"/>
        </w:rPr>
        <w:t>的仪器设备和性能测试的验收。</w:t>
      </w:r>
    </w:p>
    <w:p w14:paraId="715E25C4">
      <w:pPr>
        <w:spacing w:line="600" w:lineRule="exact"/>
        <w:ind w:firstLine="481"/>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五</w:t>
      </w:r>
      <w:r>
        <w:rPr>
          <w:rFonts w:hint="eastAsia" w:ascii="楷体_GB2312" w:hAnsi="楷体_GB2312" w:eastAsia="楷体_GB2312" w:cs="楷体_GB2312"/>
          <w:sz w:val="32"/>
          <w:szCs w:val="32"/>
          <w:highlight w:val="none"/>
        </w:rPr>
        <w:t>）故障检修</w:t>
      </w:r>
    </w:p>
    <w:p w14:paraId="1F4F73D1">
      <w:pPr>
        <w:tabs>
          <w:tab w:val="left" w:pos="885"/>
        </w:tabs>
        <w:spacing w:line="600" w:lineRule="exact"/>
        <w:ind w:right="45" w:firstLine="643" w:firstLineChars="200"/>
        <w:contextualSpacing/>
        <w:rPr>
          <w:rFonts w:hint="eastAsia" w:ascii="仿宋_GB2312" w:hAnsi="仿宋_GB2312" w:eastAsia="仿宋_GB2312" w:cs="仿宋_GB2312"/>
          <w:sz w:val="32"/>
          <w:szCs w:val="32"/>
          <w:highlight w:val="none"/>
          <w:lang w:val="en-US" w:eastAsia="zh-CN"/>
        </w:rPr>
      </w:pPr>
      <w:r>
        <w:rPr>
          <w:rFonts w:hint="eastAsia" w:ascii="仿宋_GB2312" w:hAnsi="仿宋" w:eastAsia="仿宋_GB2312"/>
          <w:b/>
          <w:bCs/>
          <w:sz w:val="32"/>
          <w:szCs w:val="32"/>
          <w:highlight w:val="none"/>
        </w:rPr>
        <w:t>1.</w:t>
      </w:r>
      <w:r>
        <w:rPr>
          <w:rFonts w:hint="eastAsia" w:ascii="仿宋_GB2312" w:hAnsi="仿宋" w:eastAsia="仿宋_GB2312"/>
          <w:sz w:val="32"/>
          <w:szCs w:val="32"/>
          <w:highlight w:val="none"/>
          <w:lang w:val="en-US" w:eastAsia="zh-CN"/>
        </w:rPr>
        <w:t>对</w:t>
      </w:r>
      <w:r>
        <w:rPr>
          <w:rFonts w:hint="eastAsia" w:ascii="仿宋_GB2312" w:hAnsi="仿宋_GB2312" w:eastAsia="仿宋_GB2312" w:cs="仿宋_GB2312"/>
          <w:sz w:val="32"/>
          <w:szCs w:val="32"/>
          <w:highlight w:val="none"/>
          <w:lang w:val="en-US" w:eastAsia="zh-CN"/>
        </w:rPr>
        <w:t>pH及电导率电极、冷藏箱等</w:t>
      </w:r>
      <w:r>
        <w:rPr>
          <w:rFonts w:hint="eastAsia" w:ascii="仿宋_GB2312" w:eastAsia="仿宋_GB2312"/>
          <w:sz w:val="32"/>
          <w:szCs w:val="32"/>
          <w:highlight w:val="none"/>
        </w:rPr>
        <w:t>普通易损件维修后，须进行校准</w:t>
      </w:r>
      <w:r>
        <w:rPr>
          <w:rFonts w:hint="eastAsia" w:ascii="仿宋_GB2312" w:eastAsia="仿宋_GB2312"/>
          <w:sz w:val="32"/>
          <w:szCs w:val="32"/>
          <w:highlight w:val="none"/>
          <w:lang w:val="en-US" w:eastAsia="zh-CN"/>
        </w:rPr>
        <w:t>和温度检查</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对防尘盖和</w:t>
      </w:r>
      <w:r>
        <w:rPr>
          <w:rFonts w:hint="eastAsia" w:ascii="仿宋_GB2312" w:hAnsi="仿宋_GB2312" w:eastAsia="仿宋_GB2312" w:cs="仿宋_GB2312"/>
          <w:sz w:val="32"/>
          <w:szCs w:val="32"/>
          <w:highlight w:val="none"/>
          <w:lang w:val="en-US" w:eastAsia="zh-CN"/>
        </w:rPr>
        <w:t>感雨传感器</w:t>
      </w:r>
      <w:r>
        <w:rPr>
          <w:rFonts w:hint="eastAsia" w:ascii="仿宋_GB2312" w:eastAsia="仿宋_GB2312"/>
          <w:sz w:val="32"/>
          <w:szCs w:val="32"/>
          <w:highlight w:val="none"/>
        </w:rPr>
        <w:t>等关键部件维修后</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须进行灵敏度测试，</w:t>
      </w:r>
      <w:r>
        <w:rPr>
          <w:rFonts w:hint="eastAsia" w:ascii="仿宋_GB2312" w:hAnsi="仿宋" w:eastAsia="仿宋_GB2312"/>
          <w:sz w:val="32"/>
          <w:szCs w:val="32"/>
          <w:highlight w:val="none"/>
        </w:rPr>
        <w:t>测试合格后方可投入使用</w:t>
      </w:r>
      <w:r>
        <w:rPr>
          <w:rFonts w:hint="eastAsia" w:ascii="仿宋_GB2312" w:hAnsi="仿宋" w:eastAsia="仿宋_GB2312"/>
          <w:sz w:val="32"/>
          <w:szCs w:val="32"/>
          <w:highlight w:val="none"/>
          <w:lang w:eastAsia="zh-CN"/>
        </w:rPr>
        <w:t>。</w:t>
      </w:r>
    </w:p>
    <w:p w14:paraId="195C2124">
      <w:pPr>
        <w:tabs>
          <w:tab w:val="left" w:pos="2280"/>
        </w:tabs>
        <w:spacing w:line="600" w:lineRule="exact"/>
        <w:ind w:right="45" w:firstLine="643" w:firstLineChars="200"/>
        <w:contextualSpacing/>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b/>
          <w:bCs/>
          <w:sz w:val="32"/>
          <w:szCs w:val="32"/>
          <w:highlight w:val="none"/>
          <w:lang w:val="en-US" w:eastAsia="zh-CN"/>
        </w:rPr>
        <w:t>2</w:t>
      </w:r>
      <w:r>
        <w:rPr>
          <w:rFonts w:hint="eastAsia" w:ascii="仿宋_GB2312" w:hAnsi="仿宋" w:eastAsia="仿宋_GB2312"/>
          <w:b/>
          <w:bCs/>
          <w:sz w:val="32"/>
          <w:szCs w:val="32"/>
          <w:highlight w:val="none"/>
        </w:rPr>
        <w:t>.</w:t>
      </w:r>
      <w:r>
        <w:rPr>
          <w:rFonts w:hint="eastAsia" w:ascii="仿宋_GB2312" w:hAnsi="仿宋" w:eastAsia="仿宋_GB2312"/>
          <w:color w:val="000000" w:themeColor="text1"/>
          <w:sz w:val="32"/>
          <w:szCs w:val="32"/>
          <w:highlight w:val="none"/>
          <w14:textFill>
            <w14:solidFill>
              <w14:schemeClr w14:val="tx1"/>
            </w14:solidFill>
          </w14:textFill>
        </w:rPr>
        <w:t>因洪水、地震、台风、火灾等不可抗力因素导致仪损坏报废后，</w:t>
      </w:r>
      <w:r>
        <w:rPr>
          <w:rFonts w:hint="eastAsia" w:ascii="仿宋_GB2312" w:hAnsi="仿宋" w:eastAsia="仿宋_GB2312"/>
          <w:color w:val="000000" w:themeColor="text1"/>
          <w:sz w:val="32"/>
          <w:szCs w:val="32"/>
          <w:highlight w:val="none"/>
          <w:lang w:eastAsia="zh-CN"/>
          <w14:textFill>
            <w14:solidFill>
              <w14:schemeClr w14:val="tx1"/>
            </w14:solidFill>
          </w14:textFill>
        </w:rPr>
        <w:t>运维服务方</w:t>
      </w:r>
      <w:r>
        <w:rPr>
          <w:rFonts w:hint="eastAsia" w:ascii="仿宋_GB2312" w:hAnsi="仿宋" w:eastAsia="仿宋_GB2312"/>
          <w:color w:val="000000" w:themeColor="text1"/>
          <w:sz w:val="32"/>
          <w:szCs w:val="32"/>
          <w:highlight w:val="none"/>
          <w14:textFill>
            <w14:solidFill>
              <w14:schemeClr w14:val="tx1"/>
            </w14:solidFill>
          </w14:textFill>
        </w:rPr>
        <w:t>须及时使用备机</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或手工采样器</w:t>
      </w:r>
      <w:r>
        <w:rPr>
          <w:rFonts w:hint="eastAsia" w:ascii="仿宋_GB2312" w:hAnsi="仿宋" w:eastAsia="仿宋_GB2312"/>
          <w:color w:val="000000" w:themeColor="text1"/>
          <w:sz w:val="32"/>
          <w:szCs w:val="32"/>
          <w:highlight w:val="none"/>
          <w14:textFill>
            <w14:solidFill>
              <w14:schemeClr w14:val="tx1"/>
            </w14:solidFill>
          </w14:textFill>
        </w:rPr>
        <w:t>开展</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降水采集工作</w:t>
      </w:r>
      <w:r>
        <w:rPr>
          <w:rFonts w:hint="eastAsia" w:ascii="仿宋_GB2312" w:hAnsi="仿宋" w:eastAsia="仿宋_GB2312"/>
          <w:color w:val="000000" w:themeColor="text1"/>
          <w:sz w:val="32"/>
          <w:szCs w:val="32"/>
          <w:highlight w:val="none"/>
          <w14:textFill>
            <w14:solidFill>
              <w14:schemeClr w14:val="tx1"/>
            </w14:solidFill>
          </w14:textFill>
        </w:rPr>
        <w:t>，同时报告我中心。</w:t>
      </w:r>
    </w:p>
    <w:p w14:paraId="3A545381">
      <w:pPr>
        <w:tabs>
          <w:tab w:val="left" w:pos="2280"/>
        </w:tabs>
        <w:spacing w:line="600" w:lineRule="exact"/>
        <w:ind w:right="45" w:firstLine="643" w:firstLineChars="200"/>
        <w:contextualSpacing/>
        <w:rPr>
          <w:rFonts w:hint="eastAsia" w:ascii="仿宋_GB2312" w:hAnsi="仿宋" w:eastAsia="仿宋_GB2312"/>
          <w:sz w:val="32"/>
          <w:szCs w:val="32"/>
          <w:highlight w:val="none"/>
        </w:rPr>
      </w:pPr>
      <w:r>
        <w:rPr>
          <w:rFonts w:hint="eastAsia" w:ascii="仿宋_GB2312" w:hAnsi="仿宋" w:eastAsia="仿宋_GB2312"/>
          <w:b/>
          <w:bCs/>
          <w:sz w:val="32"/>
          <w:szCs w:val="32"/>
          <w:highlight w:val="none"/>
          <w:lang w:val="en-US" w:eastAsia="zh-CN"/>
        </w:rPr>
        <w:t>3</w:t>
      </w:r>
      <w:r>
        <w:rPr>
          <w:rFonts w:hint="eastAsia" w:ascii="仿宋_GB2312" w:hAnsi="仿宋" w:eastAsia="仿宋_GB2312"/>
          <w:b/>
          <w:bCs/>
          <w:sz w:val="32"/>
          <w:szCs w:val="32"/>
          <w:highlight w:val="none"/>
        </w:rPr>
        <w:t>.</w:t>
      </w:r>
      <w:r>
        <w:rPr>
          <w:rFonts w:hint="eastAsia" w:ascii="仿宋_GB2312" w:hAnsi="仿宋" w:eastAsia="仿宋_GB2312"/>
          <w:sz w:val="32"/>
          <w:szCs w:val="32"/>
          <w:highlight w:val="none"/>
        </w:rPr>
        <w:t>故障的零配件、部件需要更换的，</w:t>
      </w:r>
      <w:r>
        <w:rPr>
          <w:rFonts w:hint="eastAsia" w:ascii="仿宋_GB2312" w:hAnsi="仿宋" w:eastAsia="仿宋_GB2312"/>
          <w:b/>
          <w:bCs/>
          <w:sz w:val="32"/>
          <w:szCs w:val="32"/>
          <w:highlight w:val="none"/>
        </w:rPr>
        <w:t>包括由于外部原因意外丢失和损坏设备的更换或维修等所涉及费用均由</w:t>
      </w:r>
      <w:r>
        <w:rPr>
          <w:rFonts w:hint="eastAsia" w:ascii="仿宋_GB2312" w:hAnsi="仿宋" w:eastAsia="仿宋_GB2312"/>
          <w:b/>
          <w:bCs/>
          <w:sz w:val="32"/>
          <w:szCs w:val="32"/>
          <w:highlight w:val="none"/>
          <w:lang w:eastAsia="zh-CN"/>
        </w:rPr>
        <w:t>运维服务方</w:t>
      </w:r>
      <w:r>
        <w:rPr>
          <w:rFonts w:hint="eastAsia" w:ascii="仿宋_GB2312" w:hAnsi="仿宋" w:eastAsia="仿宋_GB2312"/>
          <w:b/>
          <w:bCs/>
          <w:sz w:val="32"/>
          <w:szCs w:val="32"/>
          <w:highlight w:val="none"/>
        </w:rPr>
        <w:t>负责。</w:t>
      </w:r>
    </w:p>
    <w:p w14:paraId="7B4228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六</w:t>
      </w:r>
      <w:r>
        <w:rPr>
          <w:rFonts w:hint="eastAsia" w:ascii="楷体_GB2312" w:hAnsi="楷体_GB2312" w:eastAsia="楷体_GB2312" w:cs="楷体_GB2312"/>
          <w:sz w:val="32"/>
          <w:szCs w:val="32"/>
          <w:highlight w:val="none"/>
        </w:rPr>
        <w:t>）质量保证与质量控制</w:t>
      </w:r>
    </w:p>
    <w:p w14:paraId="754ED79A">
      <w:pPr>
        <w:keepNext w:val="0"/>
        <w:keepLines w:val="0"/>
        <w:pageBreakBefore w:val="0"/>
        <w:widowControl w:val="0"/>
        <w:tabs>
          <w:tab w:val="left" w:pos="2280"/>
        </w:tabs>
        <w:kinsoku/>
        <w:wordWrap/>
        <w:overflowPunct/>
        <w:topLinePunct w:val="0"/>
        <w:autoSpaceDE/>
        <w:autoSpaceDN/>
        <w:bidi w:val="0"/>
        <w:adjustRightInd/>
        <w:snapToGrid/>
        <w:spacing w:line="600" w:lineRule="exact"/>
        <w:ind w:right="0" w:firstLine="640" w:firstLineChars="200"/>
        <w:contextualSpacing/>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运维服务方</w:t>
      </w:r>
      <w:r>
        <w:rPr>
          <w:rFonts w:hint="eastAsia" w:ascii="仿宋_GB2312" w:hAnsi="仿宋" w:eastAsia="仿宋_GB2312"/>
          <w:color w:val="000000" w:themeColor="text1"/>
          <w:sz w:val="32"/>
          <w:szCs w:val="32"/>
          <w:highlight w:val="none"/>
          <w14:textFill>
            <w14:solidFill>
              <w14:schemeClr w14:val="tx1"/>
            </w14:solidFill>
          </w14:textFill>
        </w:rPr>
        <w:t>需认真落实质量管理制度，建立完善的运行维护工作质量管理体系。运维期间，</w:t>
      </w:r>
      <w:r>
        <w:rPr>
          <w:rFonts w:hint="eastAsia" w:ascii="仿宋_GB2312" w:hAnsi="仿宋" w:eastAsia="仿宋_GB2312"/>
          <w:color w:val="000000" w:themeColor="text1"/>
          <w:sz w:val="32"/>
          <w:szCs w:val="32"/>
          <w:highlight w:val="none"/>
          <w:lang w:eastAsia="zh-CN"/>
          <w14:textFill>
            <w14:solidFill>
              <w14:schemeClr w14:val="tx1"/>
            </w14:solidFill>
          </w14:textFill>
        </w:rPr>
        <w:t>运维服务方</w:t>
      </w:r>
      <w:r>
        <w:rPr>
          <w:rFonts w:hint="eastAsia" w:ascii="仿宋_GB2312" w:hAnsi="仿宋" w:eastAsia="仿宋_GB2312"/>
          <w:color w:val="000000" w:themeColor="text1"/>
          <w:sz w:val="32"/>
          <w:szCs w:val="32"/>
          <w:highlight w:val="none"/>
          <w14:textFill>
            <w14:solidFill>
              <w14:schemeClr w14:val="tx1"/>
            </w14:solidFill>
          </w14:textFill>
        </w:rPr>
        <w:t>必须确保仪器的</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校准、降雨量</w:t>
      </w:r>
      <w:r>
        <w:rPr>
          <w:rFonts w:hint="eastAsia" w:ascii="仿宋_GB2312" w:hAnsi="仿宋" w:eastAsia="仿宋_GB2312"/>
          <w:color w:val="000000" w:themeColor="text1"/>
          <w:sz w:val="32"/>
          <w:szCs w:val="32"/>
          <w:highlight w:val="none"/>
          <w14:textFill>
            <w14:solidFill>
              <w14:schemeClr w14:val="tx1"/>
            </w14:solidFill>
          </w14:textFill>
        </w:rPr>
        <w:t>等一系列质控措施满足国家和自治区相关最新标准规范要求。</w:t>
      </w:r>
    </w:p>
    <w:p w14:paraId="307EADDD">
      <w:pPr>
        <w:keepNext w:val="0"/>
        <w:keepLines w:val="0"/>
        <w:pageBreakBefore w:val="0"/>
        <w:widowControl w:val="0"/>
        <w:tabs>
          <w:tab w:val="left" w:pos="2280"/>
        </w:tabs>
        <w:kinsoku/>
        <w:wordWrap/>
        <w:overflowPunct/>
        <w:topLinePunct w:val="0"/>
        <w:autoSpaceDE/>
        <w:autoSpaceDN/>
        <w:bidi w:val="0"/>
        <w:adjustRightInd/>
        <w:snapToGrid/>
        <w:spacing w:line="600" w:lineRule="exact"/>
        <w:ind w:right="0" w:firstLine="643" w:firstLineChars="200"/>
        <w:contextualSpacing/>
        <w:textAlignment w:val="auto"/>
        <w:rPr>
          <w:rFonts w:hint="eastAsia" w:ascii="仿宋_GB2312" w:hAnsi="仿宋_GB2312" w:eastAsia="仿宋_GB2312" w:cs="仿宋_GB2312"/>
          <w:b/>
          <w:bCs/>
          <w:sz w:val="32"/>
          <w:szCs w:val="32"/>
          <w:highlight w:val="none"/>
        </w:rPr>
      </w:pPr>
      <w:r>
        <w:rPr>
          <w:rFonts w:hint="eastAsia" w:ascii="仿宋_GB2312" w:hAnsi="仿宋" w:eastAsia="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sz w:val="32"/>
          <w:szCs w:val="32"/>
          <w:highlight w:val="none"/>
        </w:rPr>
        <w:t>校准控制要求</w:t>
      </w:r>
    </w:p>
    <w:p w14:paraId="1BE35241">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pH及电导率电极进行单点质控，如数据超出理论值允许的范围（pH±0.1，电导率±2%F.S），则进行仪器校准，并做已知浓度的标准样品单点测量，如在范围内则校准合格。</w:t>
      </w:r>
    </w:p>
    <w:p w14:paraId="1E68817C">
      <w:pPr>
        <w:keepNext w:val="0"/>
        <w:keepLines w:val="0"/>
        <w:pageBreakBefore w:val="0"/>
        <w:widowControl w:val="0"/>
        <w:numPr>
          <w:ilvl w:val="0"/>
          <w:numId w:val="0"/>
        </w:numPr>
        <w:tabs>
          <w:tab w:val="left" w:pos="2280"/>
        </w:tabs>
        <w:kinsoku/>
        <w:wordWrap/>
        <w:overflowPunct/>
        <w:topLinePunct w:val="0"/>
        <w:autoSpaceDE/>
        <w:autoSpaceDN/>
        <w:bidi w:val="0"/>
        <w:adjustRightInd/>
        <w:snapToGrid/>
        <w:spacing w:line="600" w:lineRule="exact"/>
        <w:ind w:right="0" w:rightChars="0" w:firstLine="643" w:firstLineChars="200"/>
        <w:contextualSpacing/>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质量检查要求</w:t>
      </w:r>
    </w:p>
    <w:p w14:paraId="77B2B0E7">
      <w:pPr>
        <w:keepNext w:val="0"/>
        <w:keepLines w:val="0"/>
        <w:pageBreakBefore w:val="0"/>
        <w:widowControl w:val="0"/>
        <w:numPr>
          <w:ilvl w:val="0"/>
          <w:numId w:val="0"/>
        </w:numPr>
        <w:tabs>
          <w:tab w:val="left" w:pos="2280"/>
        </w:tabs>
        <w:kinsoku/>
        <w:wordWrap/>
        <w:overflowPunct/>
        <w:topLinePunct w:val="0"/>
        <w:autoSpaceDE/>
        <w:autoSpaceDN/>
        <w:bidi w:val="0"/>
        <w:adjustRightInd/>
        <w:snapToGrid/>
        <w:spacing w:line="600" w:lineRule="exact"/>
        <w:ind w:right="0" w:rightChars="0" w:firstLine="640" w:firstLineChars="200"/>
        <w:contextualSpacing/>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运维服务方</w:t>
      </w:r>
      <w:r>
        <w:rPr>
          <w:rFonts w:hint="eastAsia" w:ascii="仿宋_GB2312" w:hAnsi="仿宋" w:eastAsia="仿宋_GB2312"/>
          <w:color w:val="000000" w:themeColor="text1"/>
          <w:sz w:val="32"/>
          <w:szCs w:val="32"/>
          <w:highlight w:val="none"/>
          <w14:textFill>
            <w14:solidFill>
              <w14:schemeClr w14:val="tx1"/>
            </w14:solidFill>
          </w14:textFill>
        </w:rPr>
        <w:t>必须接受自治区生态环境监测中心、自治区</w:t>
      </w:r>
      <w:r>
        <w:rPr>
          <w:rFonts w:hint="eastAsia" w:ascii="仿宋_GB2312" w:hAnsi="仿宋" w:eastAsia="仿宋_GB2312"/>
          <w:color w:val="000000" w:themeColor="text1"/>
          <w:sz w:val="32"/>
          <w:szCs w:val="32"/>
          <w:highlight w:val="none"/>
          <w:lang w:eastAsia="zh-CN"/>
          <w14:textFill>
            <w14:solidFill>
              <w14:schemeClr w14:val="tx1"/>
            </w14:solidFill>
          </w14:textFill>
        </w:rPr>
        <w:t>贵港</w:t>
      </w:r>
      <w:r>
        <w:rPr>
          <w:rFonts w:hint="eastAsia" w:ascii="仿宋_GB2312" w:hAnsi="仿宋" w:eastAsia="仿宋_GB2312"/>
          <w:color w:val="000000" w:themeColor="text1"/>
          <w:sz w:val="32"/>
          <w:szCs w:val="32"/>
          <w:highlight w:val="none"/>
          <w14:textFill>
            <w14:solidFill>
              <w14:schemeClr w14:val="tx1"/>
            </w14:solidFill>
          </w14:textFill>
        </w:rPr>
        <w:t>生态环境监测中心的质量监督和检查。</w:t>
      </w:r>
    </w:p>
    <w:p w14:paraId="2F6BF7BB">
      <w:pPr>
        <w:keepNext w:val="0"/>
        <w:keepLines w:val="0"/>
        <w:pageBreakBefore w:val="0"/>
        <w:widowControl w:val="0"/>
        <w:kinsoku/>
        <w:wordWrap/>
        <w:overflowPunct/>
        <w:topLinePunct w:val="0"/>
        <w:autoSpaceDE/>
        <w:autoSpaceDN/>
        <w:bidi w:val="0"/>
        <w:spacing w:line="600" w:lineRule="exact"/>
        <w:ind w:right="0" w:firstLine="640" w:firstLineChars="200"/>
        <w:jc w:val="both"/>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七</w:t>
      </w:r>
      <w:r>
        <w:rPr>
          <w:rFonts w:hint="eastAsia" w:ascii="楷体_GB2312" w:hAnsi="楷体_GB2312" w:eastAsia="楷体_GB2312" w:cs="楷体_GB2312"/>
          <w:sz w:val="32"/>
          <w:szCs w:val="32"/>
          <w:highlight w:val="none"/>
        </w:rPr>
        <w:t>）记录</w:t>
      </w:r>
    </w:p>
    <w:p w14:paraId="6762AD76">
      <w:pPr>
        <w:keepNext w:val="0"/>
        <w:keepLines w:val="0"/>
        <w:pageBreakBefore w:val="0"/>
        <w:widowControl w:val="0"/>
        <w:tabs>
          <w:tab w:val="left" w:pos="2280"/>
        </w:tabs>
        <w:kinsoku/>
        <w:wordWrap/>
        <w:overflowPunct/>
        <w:topLinePunct w:val="0"/>
        <w:autoSpaceDE/>
        <w:autoSpaceDN/>
        <w:bidi w:val="0"/>
        <w:spacing w:line="600" w:lineRule="exact"/>
        <w:ind w:right="0" w:firstLine="643" w:firstLineChars="200"/>
        <w:contextualSpacing/>
        <w:jc w:val="both"/>
        <w:textAlignment w:val="auto"/>
        <w:rPr>
          <w:rFonts w:ascii="仿宋_GB2312" w:hAnsi="仿宋" w:eastAsia="仿宋_GB2312"/>
          <w:sz w:val="32"/>
          <w:szCs w:val="32"/>
          <w:highlight w:val="none"/>
        </w:rPr>
      </w:pPr>
      <w:r>
        <w:rPr>
          <w:rFonts w:hint="eastAsia" w:ascii="仿宋_GB2312" w:hAnsi="仿宋" w:eastAsia="仿宋_GB2312"/>
          <w:b/>
          <w:bCs/>
          <w:sz w:val="32"/>
          <w:szCs w:val="32"/>
          <w:highlight w:val="none"/>
        </w:rPr>
        <w:t>1.</w:t>
      </w:r>
      <w:r>
        <w:rPr>
          <w:rFonts w:hint="eastAsia" w:ascii="仿宋_GB2312" w:hAnsi="仿宋" w:eastAsia="仿宋_GB2312"/>
          <w:sz w:val="32"/>
          <w:szCs w:val="32"/>
          <w:highlight w:val="none"/>
          <w:lang w:eastAsia="zh-CN"/>
        </w:rPr>
        <w:t>运维服务方</w:t>
      </w:r>
      <w:r>
        <w:rPr>
          <w:rFonts w:hint="eastAsia" w:ascii="仿宋_GB2312" w:hAnsi="仿宋" w:eastAsia="仿宋_GB2312"/>
          <w:sz w:val="32"/>
          <w:szCs w:val="32"/>
          <w:highlight w:val="none"/>
        </w:rPr>
        <w:t>日常运维中使用的相关记录表格，统一使用自治区生态环境监测中心或我中心制定的统一样式表格。</w:t>
      </w:r>
    </w:p>
    <w:p w14:paraId="10B617B4">
      <w:pPr>
        <w:keepNext w:val="0"/>
        <w:keepLines w:val="0"/>
        <w:pageBreakBefore w:val="0"/>
        <w:widowControl w:val="0"/>
        <w:kinsoku/>
        <w:wordWrap/>
        <w:overflowPunct/>
        <w:topLinePunct w:val="0"/>
        <w:autoSpaceDE/>
        <w:autoSpaceDN/>
        <w:bidi w:val="0"/>
        <w:adjustRightInd w:val="0"/>
        <w:snapToGrid w:val="0"/>
        <w:spacing w:line="600" w:lineRule="exact"/>
        <w:ind w:right="0" w:firstLine="643" w:firstLineChars="200"/>
        <w:jc w:val="both"/>
        <w:textAlignment w:val="auto"/>
        <w:rPr>
          <w:rFonts w:ascii="仿宋_GB2312" w:eastAsia="仿宋_GB2312"/>
          <w:sz w:val="32"/>
          <w:szCs w:val="32"/>
          <w:highlight w:val="none"/>
        </w:rPr>
      </w:pPr>
      <w:r>
        <w:rPr>
          <w:rFonts w:hint="eastAsia" w:ascii="仿宋_GB2312" w:hAnsi="仿宋" w:eastAsia="仿宋_GB2312"/>
          <w:b/>
          <w:bCs/>
          <w:sz w:val="32"/>
          <w:szCs w:val="32"/>
          <w:highlight w:val="none"/>
        </w:rPr>
        <w:t>2.</w:t>
      </w:r>
      <w:r>
        <w:rPr>
          <w:rFonts w:hint="eastAsia" w:ascii="仿宋_GB2312" w:eastAsia="仿宋_GB2312"/>
          <w:sz w:val="32"/>
          <w:szCs w:val="32"/>
          <w:highlight w:val="none"/>
          <w:lang w:eastAsia="zh-CN"/>
        </w:rPr>
        <w:t>运维服务方</w:t>
      </w:r>
      <w:r>
        <w:rPr>
          <w:rFonts w:hint="eastAsia" w:ascii="仿宋_GB2312" w:eastAsia="仿宋_GB2312"/>
          <w:sz w:val="32"/>
          <w:szCs w:val="32"/>
          <w:highlight w:val="none"/>
        </w:rPr>
        <w:t>须对巡检、校准、耗材使用、备品备件更换、维修、异常情况处置等进行记录，保证涉及各项工作内容的记录完整、全面、准确，所有记录须字迹清晰，不得模糊潦草。对出现的问题和处理描述要详实、连续、有结论或有处理结果。运维记录</w:t>
      </w:r>
      <w:r>
        <w:rPr>
          <w:rFonts w:hint="eastAsia" w:ascii="仿宋_GB2312" w:eastAsia="仿宋_GB2312"/>
          <w:sz w:val="32"/>
          <w:szCs w:val="32"/>
          <w:highlight w:val="none"/>
          <w:lang w:val="en-US" w:eastAsia="zh-CN"/>
        </w:rPr>
        <w:t>拍照上传，纸质记录</w:t>
      </w:r>
      <w:r>
        <w:rPr>
          <w:rFonts w:hint="eastAsia" w:ascii="仿宋_GB2312" w:eastAsia="仿宋_GB2312"/>
          <w:sz w:val="32"/>
          <w:szCs w:val="32"/>
          <w:highlight w:val="none"/>
        </w:rPr>
        <w:t>均放在</w:t>
      </w:r>
      <w:r>
        <w:rPr>
          <w:rFonts w:hint="eastAsia" w:ascii="仿宋_GB2312" w:eastAsia="仿宋_GB2312"/>
          <w:sz w:val="32"/>
          <w:szCs w:val="32"/>
          <w:highlight w:val="none"/>
          <w:lang w:val="en-US" w:eastAsia="zh-CN"/>
        </w:rPr>
        <w:t>仪器</w:t>
      </w:r>
      <w:r>
        <w:rPr>
          <w:rFonts w:hint="eastAsia" w:ascii="仿宋_GB2312" w:eastAsia="仿宋_GB2312"/>
          <w:sz w:val="32"/>
          <w:szCs w:val="32"/>
          <w:highlight w:val="none"/>
        </w:rPr>
        <w:t>内现场备查。</w:t>
      </w:r>
    </w:p>
    <w:p w14:paraId="7C0EAAE3">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ascii="黑体" w:hAnsi="黑体" w:eastAsia="黑体"/>
          <w:bCs/>
          <w:spacing w:val="-8"/>
          <w:sz w:val="32"/>
          <w:szCs w:val="32"/>
          <w:highlight w:val="none"/>
        </w:rPr>
      </w:pPr>
      <w:r>
        <w:rPr>
          <w:rFonts w:hint="eastAsia" w:ascii="黑体" w:hAnsi="黑体" w:eastAsia="黑体"/>
          <w:bCs/>
          <w:spacing w:val="-8"/>
          <w:sz w:val="32"/>
          <w:szCs w:val="32"/>
          <w:highlight w:val="none"/>
          <w:lang w:val="en-US" w:eastAsia="zh-CN"/>
        </w:rPr>
        <w:t>五</w:t>
      </w:r>
      <w:r>
        <w:rPr>
          <w:rFonts w:hint="eastAsia" w:ascii="黑体" w:hAnsi="黑体" w:eastAsia="黑体"/>
          <w:bCs/>
          <w:spacing w:val="-8"/>
          <w:sz w:val="32"/>
          <w:szCs w:val="32"/>
          <w:highlight w:val="none"/>
        </w:rPr>
        <w:t>、考核与付费机制</w:t>
      </w:r>
    </w:p>
    <w:p w14:paraId="7BF687B5">
      <w:pPr>
        <w:keepNext w:val="0"/>
        <w:keepLines w:val="0"/>
        <w:pageBreakBefore w:val="0"/>
        <w:widowControl w:val="0"/>
        <w:kinsoku/>
        <w:wordWrap/>
        <w:overflowPunct/>
        <w:topLinePunct w:val="0"/>
        <w:bidi w:val="0"/>
        <w:adjustRightInd/>
        <w:snapToGrid/>
        <w:spacing w:line="600" w:lineRule="exact"/>
        <w:ind w:firstLine="640" w:firstLineChars="200"/>
        <w:jc w:val="both"/>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我中心组织开展运维管理和质控考核，对达不到运维要求或违规操作的，可以扣减相应的运维费，并有权终止运维合同。</w:t>
      </w:r>
    </w:p>
    <w:p w14:paraId="4E673D0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 w:eastAsia="仿宋_GB2312" w:cs="宋体"/>
          <w:bCs/>
          <w:sz w:val="32"/>
          <w:szCs w:val="32"/>
          <w:highlight w:val="none"/>
        </w:rPr>
      </w:pPr>
      <w:r>
        <w:rPr>
          <w:rFonts w:hint="eastAsia" w:ascii="仿宋_GB2312" w:hAnsi="仿宋" w:eastAsia="仿宋_GB2312" w:cs="宋体"/>
          <w:sz w:val="32"/>
          <w:szCs w:val="32"/>
          <w:highlight w:val="none"/>
        </w:rPr>
        <w:t>我中心自运维合同正式生效起</w:t>
      </w:r>
      <w:r>
        <w:rPr>
          <w:rFonts w:hint="eastAsia" w:ascii="仿宋_GB2312" w:hAnsi="仿宋" w:eastAsia="仿宋_GB2312" w:cs="宋体"/>
          <w:sz w:val="32"/>
          <w:szCs w:val="32"/>
          <w:highlight w:val="none"/>
          <w:lang w:val="en-US" w:eastAsia="zh-CN"/>
        </w:rPr>
        <w:t>每季度</w:t>
      </w:r>
      <w:r>
        <w:rPr>
          <w:rFonts w:hint="eastAsia" w:ascii="仿宋_GB2312" w:hAnsi="仿宋" w:eastAsia="仿宋_GB2312" w:cs="宋体"/>
          <w:sz w:val="32"/>
          <w:szCs w:val="32"/>
          <w:highlight w:val="none"/>
        </w:rPr>
        <w:t>对运营维护服务方进行1次考核（考核内容详见《广西壮族自治区</w:t>
      </w:r>
      <w:r>
        <w:rPr>
          <w:rFonts w:hint="eastAsia" w:ascii="仿宋_GB2312" w:hAnsi="仿宋" w:eastAsia="仿宋_GB2312" w:cs="宋体"/>
          <w:sz w:val="32"/>
          <w:szCs w:val="32"/>
          <w:highlight w:val="none"/>
          <w:lang w:val="en-US" w:eastAsia="zh-CN"/>
        </w:rPr>
        <w:t>贵港</w:t>
      </w:r>
      <w:r>
        <w:rPr>
          <w:rFonts w:hint="eastAsia" w:ascii="仿宋_GB2312" w:hAnsi="仿宋" w:eastAsia="仿宋_GB2312" w:cs="宋体"/>
          <w:sz w:val="32"/>
          <w:szCs w:val="32"/>
          <w:highlight w:val="none"/>
        </w:rPr>
        <w:t>生态环境监测中心</w:t>
      </w:r>
      <w:r>
        <w:rPr>
          <w:rFonts w:hint="eastAsia" w:ascii="仿宋_GB2312" w:hAnsi="仿宋" w:eastAsia="仿宋_GB2312" w:cs="宋体"/>
          <w:sz w:val="32"/>
          <w:szCs w:val="32"/>
          <w:highlight w:val="none"/>
          <w:lang w:val="en-US" w:eastAsia="zh-CN"/>
        </w:rPr>
        <w:t>大气降水监测站</w:t>
      </w:r>
      <w:r>
        <w:rPr>
          <w:rFonts w:hint="eastAsia" w:ascii="仿宋_GB2312" w:hAnsi="仿宋" w:eastAsia="仿宋_GB2312" w:cs="宋体"/>
          <w:sz w:val="32"/>
          <w:szCs w:val="32"/>
          <w:highlight w:val="none"/>
        </w:rPr>
        <w:t>运维服务考核表》），</w:t>
      </w:r>
      <w:r>
        <w:rPr>
          <w:rFonts w:hint="eastAsia" w:ascii="仿宋_GB2312" w:hAnsi="仿宋" w:eastAsia="仿宋_GB2312"/>
          <w:sz w:val="32"/>
          <w:szCs w:val="32"/>
          <w:highlight w:val="none"/>
        </w:rPr>
        <w:t>考核采取百分制的方式，考核满分为100分。</w:t>
      </w:r>
      <w:r>
        <w:rPr>
          <w:rFonts w:hint="eastAsia" w:ascii="仿宋_GB2312" w:hAnsi="仿宋" w:eastAsia="仿宋_GB2312" w:cs="宋体"/>
          <w:bCs/>
          <w:sz w:val="32"/>
          <w:szCs w:val="32"/>
          <w:highlight w:val="none"/>
        </w:rPr>
        <w:t>每次考核得分小于80分为不合格，大于80分</w:t>
      </w:r>
      <w:r>
        <w:rPr>
          <w:rFonts w:hint="eastAsia" w:ascii="仿宋_GB2312" w:hAnsi="仿宋" w:eastAsia="仿宋_GB2312"/>
          <w:sz w:val="32"/>
          <w:szCs w:val="32"/>
          <w:highlight w:val="none"/>
        </w:rPr>
        <w:t>（含）</w:t>
      </w:r>
      <w:r>
        <w:rPr>
          <w:rFonts w:hint="eastAsia" w:ascii="仿宋_GB2312" w:hAnsi="仿宋" w:eastAsia="仿宋_GB2312" w:cs="宋体"/>
          <w:bCs/>
          <w:sz w:val="32"/>
          <w:szCs w:val="32"/>
          <w:highlight w:val="none"/>
        </w:rPr>
        <w:t>为合格。＜80分≥60分的</w:t>
      </w:r>
      <w:r>
        <w:rPr>
          <w:rFonts w:hint="eastAsia" w:ascii="仿宋_GB2312" w:hAnsi="仿宋" w:eastAsia="仿宋_GB2312" w:cs="宋体"/>
          <w:bCs/>
          <w:sz w:val="32"/>
          <w:szCs w:val="32"/>
          <w:highlight w:val="none"/>
          <w:lang w:val="en-US" w:eastAsia="zh-CN"/>
        </w:rPr>
        <w:t>给予警告，并责令整改；</w:t>
      </w:r>
      <w:r>
        <w:rPr>
          <w:rFonts w:hint="eastAsia" w:ascii="仿宋_GB2312" w:hAnsi="仿宋" w:eastAsia="仿宋_GB2312" w:cs="宋体"/>
          <w:bCs/>
          <w:sz w:val="32"/>
          <w:szCs w:val="32"/>
          <w:highlight w:val="none"/>
        </w:rPr>
        <w:t>＜60分的解除合同关系</w:t>
      </w:r>
      <w:r>
        <w:rPr>
          <w:rFonts w:hint="eastAsia" w:ascii="仿宋_GB2312" w:hAnsi="仿宋" w:eastAsia="仿宋_GB2312" w:cs="宋体"/>
          <w:bCs/>
          <w:sz w:val="32"/>
          <w:szCs w:val="32"/>
          <w:highlight w:val="none"/>
          <w:lang w:eastAsia="zh-CN"/>
        </w:rPr>
        <w:t>。</w:t>
      </w:r>
      <w:r>
        <w:rPr>
          <w:rFonts w:hint="eastAsia" w:ascii="仿宋_GB2312" w:hAnsi="仿宋" w:eastAsia="仿宋_GB2312" w:cs="宋体"/>
          <w:bCs/>
          <w:sz w:val="32"/>
          <w:szCs w:val="32"/>
          <w:highlight w:val="none"/>
        </w:rPr>
        <w:t>考核合格后按照合同规定支付</w:t>
      </w:r>
      <w:r>
        <w:rPr>
          <w:rFonts w:hint="eastAsia" w:ascii="仿宋_GB2312" w:hAnsi="仿宋" w:eastAsia="仿宋_GB2312" w:cs="宋体"/>
          <w:sz w:val="32"/>
          <w:szCs w:val="32"/>
          <w:highlight w:val="none"/>
        </w:rPr>
        <w:t>运营维护</w:t>
      </w:r>
      <w:r>
        <w:rPr>
          <w:rFonts w:hint="eastAsia" w:ascii="仿宋_GB2312" w:hAnsi="仿宋" w:eastAsia="仿宋_GB2312" w:cs="宋体"/>
          <w:bCs/>
          <w:sz w:val="32"/>
          <w:szCs w:val="32"/>
          <w:highlight w:val="none"/>
        </w:rPr>
        <w:t>费。</w:t>
      </w:r>
    </w:p>
    <w:p w14:paraId="45C2CE0C">
      <w:pPr>
        <w:keepNext w:val="0"/>
        <w:keepLines w:val="0"/>
        <w:pageBreakBefore w:val="0"/>
        <w:widowControl w:val="0"/>
        <w:kinsoku/>
        <w:wordWrap/>
        <w:overflowPunct/>
        <w:topLinePunct w:val="0"/>
        <w:autoSpaceDE/>
        <w:autoSpaceDN/>
        <w:bidi w:val="0"/>
        <w:adjustRightInd/>
        <w:snapToGrid/>
        <w:spacing w:line="600" w:lineRule="exact"/>
        <w:ind w:right="0" w:firstLine="720" w:firstLineChars="200"/>
        <w:jc w:val="both"/>
        <w:textAlignment w:val="auto"/>
        <w:rPr>
          <w:rFonts w:hint="eastAsia" w:ascii="楷体_GB2312" w:hAnsi="黑体" w:eastAsia="楷体_GB2312"/>
          <w:color w:val="000000"/>
          <w:sz w:val="36"/>
          <w:szCs w:val="36"/>
          <w:highlight w:val="none"/>
        </w:rPr>
      </w:pPr>
      <w:r>
        <w:rPr>
          <w:rFonts w:hint="eastAsia" w:ascii="楷体_GB2312" w:hAnsi="黑体" w:eastAsia="楷体_GB2312"/>
          <w:color w:val="000000"/>
          <w:sz w:val="36"/>
          <w:szCs w:val="36"/>
          <w:highlight w:val="none"/>
        </w:rPr>
        <w:t>（</w:t>
      </w:r>
      <w:r>
        <w:rPr>
          <w:rFonts w:hint="eastAsia" w:ascii="楷体_GB2312" w:hAnsi="黑体" w:eastAsia="楷体_GB2312"/>
          <w:color w:val="000000"/>
          <w:sz w:val="36"/>
          <w:szCs w:val="36"/>
          <w:highlight w:val="none"/>
          <w:lang w:val="en-US" w:eastAsia="zh-CN"/>
        </w:rPr>
        <w:t>一</w:t>
      </w:r>
      <w:r>
        <w:rPr>
          <w:rFonts w:hint="eastAsia" w:ascii="楷体_GB2312" w:hAnsi="黑体" w:eastAsia="楷体_GB2312"/>
          <w:color w:val="000000"/>
          <w:sz w:val="36"/>
          <w:szCs w:val="36"/>
          <w:highlight w:val="none"/>
        </w:rPr>
        <w:t>）其他规定</w:t>
      </w:r>
    </w:p>
    <w:p w14:paraId="7A164E9E">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ascii="仿宋_GB2312" w:hAnsi="仿宋" w:eastAsia="仿宋_GB2312" w:cs="宋体"/>
          <w:bCs/>
          <w:sz w:val="32"/>
          <w:szCs w:val="32"/>
          <w:highlight w:val="none"/>
        </w:rPr>
      </w:pPr>
      <w:r>
        <w:rPr>
          <w:rFonts w:hint="eastAsia" w:ascii="仿宋_GB2312" w:hAnsi="仿宋" w:eastAsia="仿宋_GB2312" w:cs="宋体"/>
          <w:b/>
          <w:bCs w:val="0"/>
          <w:sz w:val="32"/>
          <w:szCs w:val="32"/>
          <w:highlight w:val="none"/>
        </w:rPr>
        <w:t>1.</w:t>
      </w:r>
      <w:r>
        <w:rPr>
          <w:rFonts w:hint="eastAsia" w:ascii="仿宋_GB2312" w:hAnsi="仿宋" w:eastAsia="仿宋_GB2312" w:cs="宋体"/>
          <w:bCs/>
          <w:sz w:val="32"/>
          <w:szCs w:val="32"/>
          <w:highlight w:val="none"/>
          <w:lang w:eastAsia="zh-CN"/>
        </w:rPr>
        <w:t>运维服务方</w:t>
      </w:r>
      <w:r>
        <w:rPr>
          <w:rFonts w:hint="eastAsia" w:ascii="仿宋_GB2312" w:hAnsi="仿宋" w:eastAsia="仿宋_GB2312" w:cs="宋体"/>
          <w:bCs/>
          <w:sz w:val="32"/>
          <w:szCs w:val="32"/>
          <w:highlight w:val="none"/>
        </w:rPr>
        <w:t>须维护采集的数据必须真实客观，如有弄虚作假的，采购人有权终止合同，同时</w:t>
      </w:r>
      <w:r>
        <w:rPr>
          <w:rFonts w:hint="eastAsia" w:ascii="仿宋_GB2312" w:hAnsi="仿宋" w:eastAsia="仿宋_GB2312" w:cs="宋体"/>
          <w:bCs/>
          <w:sz w:val="32"/>
          <w:szCs w:val="32"/>
          <w:highlight w:val="none"/>
          <w:lang w:eastAsia="zh-CN"/>
        </w:rPr>
        <w:t>运维服务方</w:t>
      </w:r>
      <w:r>
        <w:rPr>
          <w:rFonts w:hint="eastAsia" w:ascii="仿宋_GB2312" w:hAnsi="仿宋" w:eastAsia="仿宋_GB2312" w:cs="宋体"/>
          <w:bCs/>
          <w:sz w:val="32"/>
          <w:szCs w:val="32"/>
          <w:highlight w:val="none"/>
        </w:rPr>
        <w:t>须按当季维护费的双倍支付违约金。</w:t>
      </w:r>
    </w:p>
    <w:p w14:paraId="4E8B90AD">
      <w:pPr>
        <w:keepNext w:val="0"/>
        <w:keepLines w:val="0"/>
        <w:pageBreakBefore w:val="0"/>
        <w:widowControl w:val="0"/>
        <w:tabs>
          <w:tab w:val="left" w:pos="2280"/>
        </w:tabs>
        <w:kinsoku/>
        <w:wordWrap/>
        <w:overflowPunct/>
        <w:topLinePunct w:val="0"/>
        <w:autoSpaceDE/>
        <w:autoSpaceDN/>
        <w:bidi w:val="0"/>
        <w:adjustRightInd/>
        <w:snapToGrid/>
        <w:spacing w:line="600" w:lineRule="exact"/>
        <w:ind w:right="0" w:firstLine="643" w:firstLineChars="200"/>
        <w:contextualSpacing/>
        <w:jc w:val="both"/>
        <w:textAlignment w:val="auto"/>
        <w:rPr>
          <w:rFonts w:ascii="仿宋_GB2312" w:hAnsi="仿宋" w:eastAsia="仿宋_GB2312"/>
          <w:sz w:val="32"/>
          <w:szCs w:val="32"/>
          <w:highlight w:val="none"/>
        </w:rPr>
      </w:pPr>
      <w:r>
        <w:rPr>
          <w:rFonts w:hint="eastAsia" w:ascii="仿宋_GB2312" w:hAnsi="仿宋" w:eastAsia="仿宋_GB2312"/>
          <w:b/>
          <w:bCs/>
          <w:sz w:val="32"/>
          <w:szCs w:val="32"/>
          <w:highlight w:val="none"/>
        </w:rPr>
        <w:t>2.</w:t>
      </w:r>
      <w:r>
        <w:rPr>
          <w:rFonts w:hint="eastAsia" w:ascii="仿宋_GB2312" w:hAnsi="仿宋" w:eastAsia="仿宋_GB2312"/>
          <w:sz w:val="32"/>
          <w:szCs w:val="32"/>
          <w:highlight w:val="none"/>
        </w:rPr>
        <w:t>运维</w:t>
      </w:r>
      <w:r>
        <w:rPr>
          <w:rFonts w:hint="eastAsia" w:ascii="仿宋_GB2312" w:hAnsi="仿宋" w:eastAsia="仿宋_GB2312" w:cs="宋体"/>
          <w:bCs/>
          <w:sz w:val="32"/>
          <w:szCs w:val="32"/>
          <w:highlight w:val="none"/>
          <w:lang w:eastAsia="zh-CN"/>
        </w:rPr>
        <w:t>服务方</w:t>
      </w:r>
      <w:r>
        <w:rPr>
          <w:rFonts w:hint="eastAsia" w:ascii="仿宋_GB2312" w:hAnsi="仿宋" w:eastAsia="仿宋_GB2312"/>
          <w:sz w:val="32"/>
          <w:szCs w:val="32"/>
          <w:highlight w:val="none"/>
        </w:rPr>
        <w:t>有下列情形之一的，</w:t>
      </w:r>
      <w:r>
        <w:rPr>
          <w:rFonts w:hint="eastAsia" w:ascii="仿宋_GB2312" w:hAnsi="仿宋" w:eastAsia="仿宋_GB2312"/>
          <w:color w:val="000000" w:themeColor="text1"/>
          <w:sz w:val="32"/>
          <w:szCs w:val="32"/>
          <w:highlight w:val="none"/>
          <w14:textFill>
            <w14:solidFill>
              <w14:schemeClr w14:val="tx1"/>
            </w14:solidFill>
          </w14:textFill>
        </w:rPr>
        <w:t>将视情况扣</w:t>
      </w:r>
      <w:r>
        <w:rPr>
          <w:rFonts w:hint="eastAsia" w:ascii="仿宋_GB2312" w:hAnsi="仿宋" w:eastAsia="仿宋_GB2312"/>
          <w:sz w:val="32"/>
          <w:szCs w:val="32"/>
          <w:highlight w:val="none"/>
        </w:rPr>
        <w:t>除相应当季运维经费的10%：</w:t>
      </w:r>
      <w:r>
        <w:rPr>
          <w:rFonts w:hint="eastAsia" w:ascii="仿宋_GB2312" w:eastAsia="仿宋_GB2312"/>
          <w:sz w:val="32"/>
          <w:szCs w:val="32"/>
          <w:highlight w:val="none"/>
        </w:rPr>
        <w:t>被</w:t>
      </w:r>
      <w:r>
        <w:rPr>
          <w:rFonts w:hint="eastAsia" w:ascii="仿宋_GB2312" w:eastAsia="仿宋_GB2312"/>
          <w:sz w:val="32"/>
          <w:szCs w:val="32"/>
          <w:highlight w:val="none"/>
          <w:lang w:val="en-US" w:eastAsia="zh-CN"/>
        </w:rPr>
        <w:t>中国环境监测</w:t>
      </w:r>
      <w:r>
        <w:rPr>
          <w:rFonts w:hint="eastAsia" w:ascii="仿宋_GB2312" w:eastAsia="仿宋_GB2312"/>
          <w:sz w:val="32"/>
          <w:szCs w:val="32"/>
          <w:highlight w:val="none"/>
        </w:rPr>
        <w:t>总站、自治区生态环境监测中心书面通报批评的</w:t>
      </w:r>
      <w:r>
        <w:rPr>
          <w:rFonts w:hint="eastAsia" w:ascii="仿宋_GB2312" w:hAnsi="仿宋" w:eastAsia="仿宋_GB2312"/>
          <w:sz w:val="32"/>
          <w:szCs w:val="32"/>
          <w:highlight w:val="none"/>
        </w:rPr>
        <w:t>；拖延、阻碍、拒绝质量检查或飞行检查的；发现采样、分析、数据采集和传输等过程人为干扰，未按要求及时向</w:t>
      </w:r>
      <w:r>
        <w:rPr>
          <w:rFonts w:hint="eastAsia" w:ascii="仿宋_GB2312" w:hAnsi="仿宋" w:eastAsia="仿宋_GB2312"/>
          <w:color w:val="000000" w:themeColor="text1"/>
          <w:sz w:val="32"/>
          <w:szCs w:val="32"/>
          <w:highlight w:val="none"/>
          <w14:textFill>
            <w14:solidFill>
              <w14:schemeClr w14:val="tx1"/>
            </w14:solidFill>
          </w14:textFill>
        </w:rPr>
        <w:t>自治区</w:t>
      </w:r>
      <w:r>
        <w:rPr>
          <w:rFonts w:hint="eastAsia" w:ascii="仿宋_GB2312" w:hAnsi="仿宋" w:eastAsia="仿宋_GB2312"/>
          <w:color w:val="000000" w:themeColor="text1"/>
          <w:sz w:val="32"/>
          <w:szCs w:val="32"/>
          <w:highlight w:val="none"/>
          <w:lang w:eastAsia="zh-CN"/>
          <w14:textFill>
            <w14:solidFill>
              <w14:schemeClr w14:val="tx1"/>
            </w14:solidFill>
          </w14:textFill>
        </w:rPr>
        <w:t>贵港</w:t>
      </w:r>
      <w:r>
        <w:rPr>
          <w:rFonts w:hint="eastAsia" w:ascii="仿宋_GB2312" w:hAnsi="仿宋" w:eastAsia="仿宋_GB2312"/>
          <w:color w:val="000000" w:themeColor="text1"/>
          <w:sz w:val="32"/>
          <w:szCs w:val="32"/>
          <w:highlight w:val="none"/>
          <w14:textFill>
            <w14:solidFill>
              <w14:schemeClr w14:val="tx1"/>
            </w14:solidFill>
          </w14:textFill>
        </w:rPr>
        <w:t>生态环境监测中心</w:t>
      </w:r>
      <w:r>
        <w:rPr>
          <w:rFonts w:hint="eastAsia" w:ascii="仿宋_GB2312" w:hAnsi="仿宋" w:eastAsia="仿宋_GB2312"/>
          <w:sz w:val="32"/>
          <w:szCs w:val="32"/>
          <w:highlight w:val="none"/>
        </w:rPr>
        <w:t>报告的；因工作疏漏，未发现采样、分析、数据采集和传输等过程人为干扰的；其他不履行规定职责的情形。</w:t>
      </w:r>
    </w:p>
    <w:p w14:paraId="306CEE8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宋体"/>
          <w:bCs/>
          <w:sz w:val="32"/>
          <w:szCs w:val="32"/>
          <w:highlight w:val="none"/>
        </w:rPr>
      </w:pPr>
      <w:r>
        <w:rPr>
          <w:rFonts w:hint="eastAsia" w:ascii="仿宋_GB2312" w:hAnsi="仿宋" w:eastAsia="仿宋_GB2312"/>
          <w:b/>
          <w:bCs/>
          <w:sz w:val="32"/>
          <w:szCs w:val="32"/>
          <w:highlight w:val="none"/>
        </w:rPr>
        <w:t>3.</w:t>
      </w:r>
      <w:r>
        <w:rPr>
          <w:rFonts w:hint="eastAsia" w:ascii="仿宋_GB2312" w:hAnsi="仿宋" w:eastAsia="仿宋_GB2312"/>
          <w:sz w:val="32"/>
          <w:szCs w:val="32"/>
          <w:highlight w:val="none"/>
        </w:rPr>
        <w:t>运维期间，</w:t>
      </w:r>
      <w:r>
        <w:rPr>
          <w:rFonts w:hint="eastAsia" w:ascii="仿宋_GB2312" w:hAnsi="仿宋" w:eastAsia="仿宋_GB2312"/>
          <w:sz w:val="32"/>
          <w:szCs w:val="32"/>
          <w:highlight w:val="none"/>
          <w:lang w:val="en-US" w:eastAsia="zh-CN"/>
        </w:rPr>
        <w:t>考核</w:t>
      </w:r>
      <w:r>
        <w:rPr>
          <w:rFonts w:hint="eastAsia" w:ascii="仿宋_GB2312" w:hAnsi="仿宋" w:eastAsia="仿宋_GB2312"/>
          <w:sz w:val="32"/>
          <w:szCs w:val="32"/>
          <w:highlight w:val="none"/>
        </w:rPr>
        <w:t>首次未达到</w:t>
      </w:r>
      <w:r>
        <w:rPr>
          <w:rFonts w:hint="eastAsia" w:ascii="仿宋_GB2312" w:hAnsi="仿宋" w:eastAsia="仿宋_GB2312"/>
          <w:sz w:val="32"/>
          <w:szCs w:val="32"/>
          <w:highlight w:val="none"/>
          <w:lang w:val="en-US" w:eastAsia="zh-CN"/>
        </w:rPr>
        <w:t>80</w:t>
      </w:r>
      <w:r>
        <w:rPr>
          <w:rFonts w:hint="eastAsia" w:ascii="仿宋_GB2312" w:hAnsi="仿宋" w:eastAsia="仿宋_GB2312"/>
          <w:sz w:val="32"/>
          <w:szCs w:val="32"/>
          <w:highlight w:val="none"/>
        </w:rPr>
        <w:t>分的，给予警告并进行整改，</w:t>
      </w:r>
      <w:r>
        <w:rPr>
          <w:rFonts w:hint="eastAsia" w:ascii="仿宋_GB2312" w:hAnsi="仿宋" w:eastAsia="仿宋_GB2312"/>
          <w:b/>
          <w:bCs/>
          <w:sz w:val="32"/>
          <w:szCs w:val="32"/>
          <w:highlight w:val="none"/>
          <w:lang w:val="en-US" w:eastAsia="zh-CN"/>
        </w:rPr>
        <w:t>单季</w:t>
      </w:r>
      <w:r>
        <w:rPr>
          <w:rFonts w:hint="eastAsia" w:ascii="仿宋_GB2312" w:hAnsi="仿宋" w:eastAsia="仿宋_GB2312"/>
          <w:sz w:val="32"/>
          <w:szCs w:val="32"/>
          <w:highlight w:val="none"/>
        </w:rPr>
        <w:t>累计两次未达到</w:t>
      </w:r>
      <w:r>
        <w:rPr>
          <w:rFonts w:hint="eastAsia" w:ascii="仿宋_GB2312" w:hAnsi="仿宋" w:eastAsia="仿宋_GB2312"/>
          <w:sz w:val="32"/>
          <w:szCs w:val="32"/>
          <w:highlight w:val="none"/>
          <w:lang w:val="en-US" w:eastAsia="zh-CN"/>
        </w:rPr>
        <w:t>80</w:t>
      </w:r>
      <w:r>
        <w:rPr>
          <w:rFonts w:hint="eastAsia" w:ascii="仿宋_GB2312" w:hAnsi="仿宋" w:eastAsia="仿宋_GB2312"/>
          <w:sz w:val="32"/>
          <w:szCs w:val="32"/>
          <w:highlight w:val="none"/>
        </w:rPr>
        <w:t>分的，不予支付</w:t>
      </w:r>
      <w:r>
        <w:rPr>
          <w:rFonts w:hint="eastAsia" w:ascii="仿宋_GB2312" w:hAnsi="仿宋" w:eastAsia="仿宋_GB2312"/>
          <w:sz w:val="32"/>
          <w:szCs w:val="32"/>
          <w:highlight w:val="none"/>
          <w:lang w:val="en-US" w:eastAsia="zh-CN"/>
        </w:rPr>
        <w:t>当季度</w:t>
      </w:r>
      <w:r>
        <w:rPr>
          <w:rFonts w:hint="eastAsia" w:ascii="仿宋_GB2312" w:hAnsi="仿宋" w:eastAsia="仿宋_GB2312"/>
          <w:sz w:val="32"/>
          <w:szCs w:val="32"/>
          <w:highlight w:val="none"/>
        </w:rPr>
        <w:t>运维费用，</w:t>
      </w:r>
      <w:r>
        <w:rPr>
          <w:rFonts w:hint="eastAsia" w:ascii="仿宋_GB2312" w:hAnsi="仿宋" w:eastAsia="仿宋_GB2312"/>
          <w:sz w:val="32"/>
          <w:szCs w:val="32"/>
          <w:highlight w:val="none"/>
          <w:lang w:val="en-US" w:eastAsia="zh-CN"/>
        </w:rPr>
        <w:t>或通过协商、签订补充协议延长运维时限</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累计</w:t>
      </w:r>
      <w:r>
        <w:rPr>
          <w:rFonts w:hint="eastAsia" w:ascii="仿宋_GB2312" w:hAnsi="仿宋" w:eastAsia="仿宋_GB2312"/>
          <w:sz w:val="32"/>
          <w:szCs w:val="32"/>
          <w:highlight w:val="none"/>
          <w:lang w:val="en-US" w:eastAsia="zh-CN"/>
        </w:rPr>
        <w:t>三</w:t>
      </w:r>
      <w:r>
        <w:rPr>
          <w:rFonts w:hint="eastAsia" w:ascii="仿宋_GB2312" w:hAnsi="仿宋" w:eastAsia="仿宋_GB2312"/>
          <w:sz w:val="32"/>
          <w:szCs w:val="32"/>
          <w:highlight w:val="none"/>
        </w:rPr>
        <w:t>次未达到</w:t>
      </w:r>
      <w:r>
        <w:rPr>
          <w:rFonts w:hint="eastAsia" w:ascii="仿宋_GB2312" w:hAnsi="仿宋" w:eastAsia="仿宋_GB2312"/>
          <w:sz w:val="32"/>
          <w:szCs w:val="32"/>
          <w:highlight w:val="none"/>
          <w:lang w:val="en-US" w:eastAsia="zh-CN"/>
        </w:rPr>
        <w:t>80</w:t>
      </w:r>
      <w:r>
        <w:rPr>
          <w:rFonts w:hint="eastAsia" w:ascii="仿宋_GB2312" w:hAnsi="仿宋" w:eastAsia="仿宋_GB2312"/>
          <w:sz w:val="32"/>
          <w:szCs w:val="32"/>
          <w:highlight w:val="none"/>
        </w:rPr>
        <w:t>分的</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我</w:t>
      </w:r>
      <w:r>
        <w:rPr>
          <w:rFonts w:hint="eastAsia" w:ascii="仿宋_GB2312" w:hAnsi="仿宋" w:eastAsia="仿宋_GB2312" w:cs="宋体"/>
          <w:sz w:val="32"/>
          <w:szCs w:val="32"/>
          <w:highlight w:val="none"/>
        </w:rPr>
        <w:t>中心</w:t>
      </w:r>
      <w:r>
        <w:rPr>
          <w:rFonts w:hint="eastAsia" w:ascii="仿宋_GB2312" w:hAnsi="仿宋" w:eastAsia="仿宋_GB2312" w:cs="宋体"/>
          <w:bCs/>
          <w:sz w:val="32"/>
          <w:szCs w:val="32"/>
          <w:highlight w:val="none"/>
        </w:rPr>
        <w:t>有权终止运维合同，且保留向运维服务方追究责任和赔偿的权利。</w:t>
      </w:r>
    </w:p>
    <w:p w14:paraId="5D30F32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宋体"/>
          <w:bCs/>
          <w:color w:val="000000" w:themeColor="text1"/>
          <w:sz w:val="32"/>
          <w:szCs w:val="32"/>
          <w:highlight w:val="none"/>
          <w14:textFill>
            <w14:solidFill>
              <w14:schemeClr w14:val="tx1"/>
            </w14:solidFill>
          </w14:textFill>
        </w:rPr>
      </w:pPr>
      <w:r>
        <w:rPr>
          <w:rFonts w:hint="eastAsia" w:ascii="仿宋_GB2312" w:hAnsi="仿宋" w:eastAsia="仿宋_GB2312" w:cs="宋体"/>
          <w:b/>
          <w:bCs w:val="0"/>
          <w:color w:val="000000" w:themeColor="text1"/>
          <w:sz w:val="32"/>
          <w:szCs w:val="32"/>
          <w:highlight w:val="none"/>
          <w14:textFill>
            <w14:solidFill>
              <w14:schemeClr w14:val="tx1"/>
            </w14:solidFill>
          </w14:textFill>
        </w:rPr>
        <w:t>4</w:t>
      </w:r>
      <w:r>
        <w:rPr>
          <w:rFonts w:hint="eastAsia" w:ascii="仿宋_GB2312" w:hAnsi="仿宋" w:eastAsia="仿宋_GB2312" w:cs="宋体"/>
          <w:bCs/>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因运维不当或者管理不到位，导致仪器设备等损毁造成损失的，</w:t>
      </w:r>
      <w:r>
        <w:rPr>
          <w:rFonts w:hint="eastAsia" w:ascii="仿宋_GB2312" w:eastAsia="仿宋_GB2312"/>
          <w:color w:val="000000" w:themeColor="text1"/>
          <w:sz w:val="32"/>
          <w:szCs w:val="32"/>
          <w:highlight w:val="none"/>
          <w:lang w:eastAsia="zh-CN"/>
          <w14:textFill>
            <w14:solidFill>
              <w14:schemeClr w14:val="tx1"/>
            </w14:solidFill>
          </w14:textFill>
        </w:rPr>
        <w:t>运维服务方</w:t>
      </w:r>
      <w:r>
        <w:rPr>
          <w:rFonts w:hint="eastAsia" w:ascii="仿宋_GB2312" w:eastAsia="仿宋_GB2312"/>
          <w:color w:val="000000" w:themeColor="text1"/>
          <w:sz w:val="32"/>
          <w:szCs w:val="32"/>
          <w:highlight w:val="none"/>
          <w14:textFill>
            <w14:solidFill>
              <w14:schemeClr w14:val="tx1"/>
            </w14:solidFill>
          </w14:textFill>
        </w:rPr>
        <w:t>应依照运维合同的约定，给予等价赔偿。</w:t>
      </w:r>
    </w:p>
    <w:p w14:paraId="425C302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仿宋_GB2312" w:hAnsi="仿宋" w:eastAsia="仿宋_GB2312"/>
          <w:b/>
          <w:bCs/>
          <w:color w:val="000000" w:themeColor="text1"/>
          <w:sz w:val="32"/>
          <w:szCs w:val="32"/>
          <w:highlight w:val="none"/>
          <w14:textFill>
            <w14:solidFill>
              <w14:schemeClr w14:val="tx1"/>
            </w14:solidFill>
          </w14:textFill>
        </w:rPr>
        <w:t>5.</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采购人</w:t>
      </w:r>
      <w:r>
        <w:rPr>
          <w:rFonts w:hint="eastAsia" w:ascii="仿宋_GB2312" w:hAnsi="仿宋" w:eastAsia="仿宋_GB2312"/>
          <w:color w:val="000000" w:themeColor="text1"/>
          <w:sz w:val="32"/>
          <w:szCs w:val="32"/>
          <w:highlight w:val="none"/>
          <w14:textFill>
            <w14:solidFill>
              <w14:schemeClr w14:val="tx1"/>
            </w14:solidFill>
          </w14:textFill>
        </w:rPr>
        <w:t>有权根据相关规定对扣除的运维费进行重新支配，用于开展与</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大气降水自动监测</w:t>
      </w:r>
      <w:r>
        <w:rPr>
          <w:rFonts w:hint="eastAsia" w:ascii="仿宋_GB2312" w:hAnsi="仿宋" w:eastAsia="仿宋_GB2312"/>
          <w:color w:val="000000" w:themeColor="text1"/>
          <w:sz w:val="32"/>
          <w:szCs w:val="32"/>
          <w:highlight w:val="none"/>
          <w14:textFill>
            <w14:solidFill>
              <w14:schemeClr w14:val="tx1"/>
            </w14:solidFill>
          </w14:textFill>
        </w:rPr>
        <w:t>运维管理相关的工作。</w:t>
      </w:r>
    </w:p>
    <w:p w14:paraId="13ED8EF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黑体" w:eastAsia="楷体_GB2312"/>
          <w:color w:val="000000"/>
          <w:sz w:val="32"/>
          <w:szCs w:val="32"/>
          <w:highlight w:val="none"/>
        </w:rPr>
      </w:pPr>
      <w:r>
        <w:rPr>
          <w:rFonts w:hint="eastAsia" w:ascii="楷体_GB2312" w:hAnsi="黑体" w:eastAsia="楷体_GB2312"/>
          <w:color w:val="000000"/>
          <w:sz w:val="32"/>
          <w:szCs w:val="32"/>
          <w:highlight w:val="none"/>
        </w:rPr>
        <w:t>（</w:t>
      </w:r>
      <w:r>
        <w:rPr>
          <w:rFonts w:hint="eastAsia" w:ascii="楷体_GB2312" w:hAnsi="黑体" w:eastAsia="楷体_GB2312"/>
          <w:color w:val="000000"/>
          <w:sz w:val="32"/>
          <w:szCs w:val="32"/>
          <w:highlight w:val="none"/>
          <w:lang w:val="en-US" w:eastAsia="zh-CN"/>
        </w:rPr>
        <w:t>二</w:t>
      </w:r>
      <w:r>
        <w:rPr>
          <w:rFonts w:hint="eastAsia" w:ascii="楷体_GB2312" w:hAnsi="黑体" w:eastAsia="楷体_GB2312"/>
          <w:color w:val="000000"/>
          <w:sz w:val="32"/>
          <w:szCs w:val="32"/>
          <w:highlight w:val="none"/>
        </w:rPr>
        <w:t>）付款方法</w:t>
      </w:r>
    </w:p>
    <w:p w14:paraId="47F20D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 w:eastAsia="仿宋_GB2312"/>
          <w:b w:val="0"/>
          <w:bCs w:val="0"/>
          <w:color w:val="000000" w:themeColor="text1"/>
          <w:sz w:val="32"/>
          <w:szCs w:val="32"/>
          <w:highlight w:val="none"/>
          <w:lang w:val="en-US" w:eastAsia="zh-CN"/>
          <w14:textFill>
            <w14:solidFill>
              <w14:schemeClr w14:val="tx1"/>
            </w14:solidFill>
          </w14:textFill>
        </w:rPr>
        <w:t>1.支付时间：运维服务费用分三次付清，第一次双方签订合同后15个工作日内，采购人按合同总价的40%支付，第二次在2025年6月25日前支付合同总价的30%，第三次在2025年12月15日前支付剩余款项。贵港监测中心收到中标商开具的发票、付款申请后，20个工作日内支付。</w:t>
      </w:r>
    </w:p>
    <w:p w14:paraId="252314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 w:eastAsia="仿宋_GB2312"/>
          <w:b w:val="0"/>
          <w:bCs w:val="0"/>
          <w:color w:val="000000" w:themeColor="text1"/>
          <w:sz w:val="32"/>
          <w:szCs w:val="32"/>
          <w:highlight w:val="none"/>
          <w:lang w:val="en-US" w:eastAsia="zh-CN"/>
          <w14:textFill>
            <w14:solidFill>
              <w14:schemeClr w14:val="tx1"/>
            </w14:solidFill>
          </w14:textFill>
        </w:rPr>
        <w:t>2.付款条件：考核总分高于80分（含）的，支付该站点当期全额运维费；考核总分在80（不含）-60（含）分的，该站点当期运维费= (实际考核总分/100)×单站点当期全额运维费；考核总分低于60分（不含）的，不予支付该站点当期运维费。为保障驻点运维人员正当权益，中标商在提交付款申请时需一同提交驻点运维人员工资正常支付证明材料以及有关差旅等费用支付证明材料。</w:t>
      </w:r>
    </w:p>
    <w:p w14:paraId="0AA6EFAF">
      <w:pPr>
        <w:pStyle w:val="5"/>
        <w:ind w:left="0" w:leftChars="0" w:firstLine="0" w:firstLineChars="0"/>
        <w:rPr>
          <w:rFonts w:hint="eastAsia" w:ascii="Times New Roman" w:hAnsi="Times New Roman" w:eastAsia="仿宋" w:cs="仿宋"/>
          <w:b/>
          <w:bCs/>
          <w:sz w:val="32"/>
          <w:szCs w:val="32"/>
        </w:rPr>
      </w:pPr>
      <w:bookmarkStart w:id="0" w:name="_GoBack"/>
      <w:bookmarkEnd w:id="0"/>
    </w:p>
    <w:p w14:paraId="7313F989">
      <w:pPr>
        <w:pStyle w:val="5"/>
        <w:rPr>
          <w:rFonts w:hint="eastAsia" w:ascii="Times New Roman" w:hAnsi="Times New Roman" w:eastAsia="仿宋" w:cs="仿宋"/>
          <w:b/>
          <w:bCs/>
          <w:sz w:val="32"/>
          <w:szCs w:val="32"/>
        </w:rPr>
      </w:pPr>
    </w:p>
    <w:p w14:paraId="6B8898D6">
      <w:pPr>
        <w:pStyle w:val="5"/>
        <w:rPr>
          <w:rFonts w:hint="eastAsia" w:ascii="Times New Roman" w:hAnsi="Times New Roman" w:eastAsia="仿宋" w:cs="仿宋"/>
          <w:b/>
          <w:bCs/>
          <w:sz w:val="32"/>
          <w:szCs w:val="32"/>
        </w:rPr>
      </w:pPr>
    </w:p>
    <w:p w14:paraId="079EFC7B">
      <w:pPr>
        <w:pStyle w:val="5"/>
        <w:rPr>
          <w:rFonts w:hint="eastAsia" w:ascii="Times New Roman" w:hAnsi="Times New Roman" w:eastAsia="仿宋" w:cs="仿宋"/>
          <w:b/>
          <w:bCs/>
          <w:sz w:val="32"/>
          <w:szCs w:val="32"/>
        </w:rPr>
      </w:pPr>
    </w:p>
    <w:p w14:paraId="322F3C8D">
      <w:pPr>
        <w:pStyle w:val="5"/>
        <w:rPr>
          <w:rFonts w:hint="eastAsia" w:ascii="Times New Roman" w:hAnsi="Times New Roman" w:eastAsia="仿宋" w:cs="仿宋"/>
          <w:b/>
          <w:bCs/>
          <w:sz w:val="32"/>
          <w:szCs w:val="32"/>
        </w:rPr>
      </w:pPr>
    </w:p>
    <w:p w14:paraId="467A8588">
      <w:pPr>
        <w:pStyle w:val="5"/>
        <w:rPr>
          <w:rFonts w:hint="default" w:ascii="仿宋_GB2312" w:hAnsi="仿宋_GB2312" w:eastAsia="仿宋_GB2312" w:cs="仿宋_GB2312"/>
          <w:sz w:val="32"/>
          <w:szCs w:val="32"/>
          <w:highlight w:val="none"/>
          <w:lang w:val="en-US" w:eastAsia="zh-CN"/>
        </w:rPr>
      </w:pPr>
    </w:p>
    <w:sectPr>
      <w:footerReference r:id="rId3"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EADE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0D525">
                          <w:pPr>
                            <w:pStyle w:val="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A0D525">
                    <w:pPr>
                      <w:pStyle w:val="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761C4"/>
    <w:multiLevelType w:val="singleLevel"/>
    <w:tmpl w:val="D72761C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A5B45"/>
    <w:rsid w:val="18AB660C"/>
    <w:rsid w:val="1929558B"/>
    <w:rsid w:val="1CFA16FF"/>
    <w:rsid w:val="2AA77235"/>
    <w:rsid w:val="2DF90A2C"/>
    <w:rsid w:val="4D4A0E06"/>
    <w:rsid w:val="54322F51"/>
    <w:rsid w:val="56C84636"/>
    <w:rsid w:val="596D5B55"/>
    <w:rsid w:val="6325141D"/>
    <w:rsid w:val="6F0D52A1"/>
    <w:rsid w:val="763C5112"/>
    <w:rsid w:val="770A6746"/>
    <w:rsid w:val="79200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0" w:lineRule="atLeast"/>
    </w:pPr>
    <w:rPr>
      <w:rFonts w:ascii="Times New Roman" w:hAnsi="Times New Roman"/>
      <w:sz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99"/>
    <w:pPr>
      <w:ind w:firstLine="420" w:firstLineChars="100"/>
    </w:p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5075</Words>
  <Characters>5315</Characters>
  <Lines>0</Lines>
  <Paragraphs>0</Paragraphs>
  <TotalTime>1</TotalTime>
  <ScaleCrop>false</ScaleCrop>
  <LinksUpToDate>false</LinksUpToDate>
  <CharactersWithSpaces>5319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2025-02-11T01:38:00Z</dcterms:created>
  <dc:creator>lenovo</dc:creator>
  <cp:lastModifiedBy>超凡</cp:lastModifiedBy>
  <cp:lastPrinted>2025-02-19T02:54:00Z</cp:lastPrinted>
  <dcterms:modified xsi:type="dcterms:W3CDTF">2025-03-03T08:29:09Z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1EBD199F38D5480EBF467EB4F06E5C57_13</vt:lpwstr>
  </property>
  <property fmtid="{D5CDD505-2E9C-101B-9397-08002B2CF9AE}" pid="4" name="KSOTemplateDocerSaveRecord">
    <vt:lpwstr>eyJoZGlkIjoiZTJjZmFmZjIyMmZiZTE2ZDQ5MThkZmIwZGIzY2I3ODMiLCJ1c2VySWQiOiI4Njk3NjQ3NjcifQ==</vt:lpwstr>
  </property>
</Properties>
</file>