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Fonts w:eastAsia="黑体"/>
          <w:sz w:val="24"/>
        </w:rPr>
      </w:pPr>
      <w:r>
        <w:rPr>
          <w:rFonts w:hint="eastAsia" w:ascii="黑体" w:hAnsi="黑体" w:eastAsia="黑体"/>
          <w:sz w:val="32"/>
          <w:szCs w:val="32"/>
        </w:rPr>
        <w:t>附件4</w:t>
      </w:r>
    </w:p>
    <w:p>
      <w:pPr>
        <w:jc w:val="center"/>
        <w:rPr>
          <w:rFonts w:ascii="方正小标宋_GBK" w:eastAsia="方正小标宋_GBK"/>
          <w:sz w:val="36"/>
          <w:szCs w:val="36"/>
        </w:rPr>
      </w:pPr>
      <w:bookmarkStart w:id="0" w:name="_GoBack"/>
      <w:r>
        <w:rPr>
          <w:rFonts w:hint="eastAsia" w:ascii="方正小标宋_GBK" w:eastAsia="方正小标宋_GBK"/>
          <w:sz w:val="36"/>
          <w:szCs w:val="36"/>
        </w:rPr>
        <w:t>仪器校准清单</w:t>
      </w:r>
    </w:p>
    <w:bookmarkEnd w:id="0"/>
    <w:tbl>
      <w:tblPr>
        <w:tblStyle w:val="9"/>
        <w:tblW w:w="889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1765"/>
        <w:gridCol w:w="1447"/>
        <w:gridCol w:w="1582"/>
        <w:gridCol w:w="1725"/>
        <w:gridCol w:w="15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tblHeader/>
          <w:jc w:val="center"/>
        </w:trPr>
        <w:tc>
          <w:tcPr>
            <w:tcW w:w="86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序号</w:t>
            </w: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仪器名称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规格型号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仪器编号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计划</w:t>
            </w:r>
            <w:r>
              <w:rPr>
                <w:rFonts w:hint="default" w:ascii="Times New Roman" w:hAnsi="Times New Roman" w:eastAsia="仿宋" w:cs="Times New Roman"/>
                <w:b/>
                <w:sz w:val="24"/>
                <w:lang w:eastAsia="zh-Hans"/>
              </w:rPr>
              <w:t>校准</w:t>
            </w: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时间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sz w:val="24"/>
              </w:rPr>
            </w:pPr>
            <w:r>
              <w:rPr>
                <w:rFonts w:hint="default" w:ascii="Times New Roman" w:hAnsi="Times New Roman" w:eastAsia="仿宋" w:cs="Times New Roman"/>
                <w:b/>
                <w:sz w:val="24"/>
              </w:rPr>
              <w:t>校准项目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微电脑烟尘采样器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TH-880F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HZX-YQ-195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烟温、流量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微电脑烟尘采样器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TH-880F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HZX-YQ-196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烟温、流量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大气离子测定仪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DLY-7型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HZX-YQ-203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立式压力蒸汽灭菌器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SQ510C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HZX-YQ-169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压力、温度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智能烟气采样器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TH-600E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HZX-YQ-308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立式压力蒸汽灭菌器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LS-50LD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HZX-YQ-318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压力、温度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氟化物采样器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TH-150K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HZX-YQ-344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氟化物采样器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TH-150K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HZX-YQ-345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微电脑烟尘平行采样仪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TH-880F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HZX-YQ-369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烟温、流量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微电脑烟尘平行采样仪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TH-880F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HZX-YQ-370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烟温、流量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大气与颗粒组合采样器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TH-3150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HZX-YQ-095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大气与颗粒组合采样器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TH-3150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HZX-YQ-096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大气与颗粒组合采样器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TH-3150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HZX-YQ-097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大气与颗粒组合采样器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TH-3150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HZX-YQ-099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HZX-YQ-110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HZX-YQ-113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HZX-YQ-114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HZX-YQ-116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HZX-YQ-118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HZX-YQ-119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智能中流量采样器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HZX-YQ-121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大气与颗粒组合采样器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TH-3150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HZX-YQ-122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HZX-YQ-174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HZX-YQ-175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HZX-YQ-177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HZX-YQ-178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HZX-YQ-179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HZX-YQ-180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HZX-YQ-181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HZX-YQ-182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空气微尘（氟化物）/大气采样器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JH-1FC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HZX-YQ-183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HZX-YQ-214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HZX-YQ-215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HZX-YQ-216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HZX-YQ-217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HZX-YQ-218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HZX-YQ-219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TH-110F智能大气采样器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TH-110F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HZX-YQ-220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大气采样流量、温度、大气压力示值误差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智能烟气采样器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TH-600E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HZX-YQ-309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红外烟气分析仪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MGA6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HZX-YQ-327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CO、CO2、SO2、NO、O2、烟温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红外烟气分析仪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MGA6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HZX-YQ-328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CO、CO2、SO2、NO、O2、烟温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红外烟气分析仪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MAG6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HZX-YQ-378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CO、CO2、SO2、NO、O2、烟温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紫外烟气分析仪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MH3200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HZX-YQ-395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CO、SO2、NO、O5、烟温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烟气综合分析仪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崂应3022型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HZX-YQ-396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CO、SO2、NO、O6、烟温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烟气综合分析仪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崂应3022型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HZX-YQ-397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CO、SO2、NO、O7、烟温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烟气综合分析仪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崂应3022型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HZX-YQ-398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CO、SO2、NO、O8、烟温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HZX-YQ-399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HZX-YQ-401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HZX-YQ-402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便携式含湿量测量仪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TH-230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HZX-YQ-371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含湿量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便携式含湿量测量仪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TH-230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HZX-YQ-372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含湿量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便携式含湿量测量仪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TH-230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HZX-YQ-373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含湿量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便携式含湿量测量仪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TH-230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HZX-YQ-374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含湿量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紫外烟气分析仪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MH3200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CO、SO2、NO、O5、烟温、流速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TH-1000CII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大流量大气颗粒物采样器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TH-1000CII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HZX-YQ-408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HZX-YQ-409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HZX-YQ-410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HZX-YQ-411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HZX-YQ-412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HZX-YQ-413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中流量大气颗粒物采样器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TH-150H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HZX-YQ-414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大气、颗粒物采样流量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温盐深仪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304PLUS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HZX-YQ-189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温度、盐度、压力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烟气采样/含湿量测试仪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MH3041B型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HZX-YQ-447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流量、含湿量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烟气烟尘颗粒物浓度测试仪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MH3300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HZX-YQ-453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烟尘、烟气流量，O2、烟温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烟气烟尘颗粒物浓度测试仪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MH3300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HZX-YQ-454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烟尘、烟气流量，O3、烟温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立式高压灭菌锅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BKQ-B50II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HZX-YQ-476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压力、温度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便携式明渠流量计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LB-6200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HZX-YQ-439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便携式明渠流量计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LB-6200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便携式明渠流量计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LB-6200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9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便携式明渠流量计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LB-6200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流量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便携式多参数测定仪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Multi 3630 IDS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HZX-YQ-477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盐度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1"/>
              </w:numPr>
              <w:ind w:left="0" w:leftChars="0" w:firstLine="283" w:firstLine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便携式多参数测定仪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Multi 3630 IDS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HZX-YQ-477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盐度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62" w:type="dxa"/>
            <w:vAlign w:val="center"/>
          </w:tcPr>
          <w:p>
            <w:pPr>
              <w:numPr>
                <w:ilvl w:val="0"/>
                <w:numId w:val="0"/>
              </w:numPr>
              <w:jc w:val="both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76-97</w:t>
            </w: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温湿度表</w:t>
            </w:r>
          </w:p>
        </w:tc>
        <w:tc>
          <w:tcPr>
            <w:tcW w:w="1447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22个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——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</w:rPr>
              <w:t>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lang w:bidi="ar"/>
              </w:rPr>
              <w:t>温度、湿度</w:t>
            </w:r>
          </w:p>
        </w:tc>
      </w:tr>
    </w:tbl>
    <w:p>
      <w:pPr>
        <w:rPr>
          <w:rFonts w:ascii="仿宋" w:hAnsi="仿宋" w:eastAsia="仿宋"/>
          <w:sz w:val="24"/>
          <w:szCs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sz w:val="32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>8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P4ZNkPAgAABwQAAA4AAABkcnMvZTJvRG9jLnhtbK1TzY7TMBC+I/EO&#10;lu80aRGrqmq6KrsqQqrYlQri7DpOE8l/st0m5QHgDThx4c5z9Tn47CRdBJwQF3vsGX8z883n5W2n&#10;JDkJ5xujCzqd5JQIzU3Z6ENBP7zfvJhT4gPTJZNGi4Kehae3q+fPlq1diJmpjSyFIwDRftHagtYh&#10;2EWWeV4LxfzEWKHhrIxTLODoDlnpWAt0JbNZnt9krXGldYYL73F73zvpKuFXleDhoaq8CEQWFLWF&#10;tLq07uOarZZscXDM1g0fymD/UIVijUbSK9Q9C4wcXfMHlGq4M95UYcKNykxVNVykHtDNNP+tm13N&#10;rEi9gBxvrzT5/wfL350eHWnKgs4o0UxhRJevXy7ffly+fyazSE9r/QJRO4u40L02HcY83ntcxq67&#10;yqm4ox8CP4g+X8kVXSA8PprP5vMcLg7feAB+9vTcOh/eCKNINArqML1EKjttfehDx5CYTZtNI2Wa&#10;oNSkLejNy1d5enD1AFxq5IhN9MVGK3T7buhsb8ozGnOmV4a3fNMg+Zb58MgcpICCIe/wgKWSBknM&#10;YFFSG/fpb/cxHhOCl5IW0iqohvYpkW81JhdVOBpuNPajoY/qzkCrU3wby5OJBy7I0aycUR+h+XXM&#10;ARfTHJkKGkbzLvTyxp/hYr1OQdCaZWGrd5ZH6Eiet+tjAIGJ10hKz8TAFdSWJjP8jCjnX88p6un/&#10;rn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s0lY7tAAAAAFAQAADwAAAAAAAAABACAAAAAiAAAA&#10;ZHJzL2Rvd25yZXYueG1sUEsBAhQAFAAAAAgAh07iQHP4ZNkPAgAABwQAAA4AAAAAAAAAAQAgAAAA&#10;HwEAAGRycy9lMm9Eb2MueG1sUEsFBgAAAAAGAAYAWQEAAKA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>8</w: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jc w:val="both"/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qON6QL0BAABiAwAADgAAAGRycy9lMm9Eb2MueG1srVPBahsxEL0H+g9C&#10;93rXBgd3sRxaQkqgtIUkHyBrJa9A0ghJ9q5/oP2DnnLJPd/l78hI9jqluYVetDOa0Zt5b2aXV4M1&#10;ZCdD1OAYnU5qSqQT0Gq3YfTh/ubjgpKYuGu5AScZ3ctIr1YfLpa9b+QMOjCtDARBXGx6z2iXkm+q&#10;KopOWh4n4KXDoIJgeUI3bKo28B7RralmdX1Z9RBaH0DIGPH2+hikq4KvlBTph1JRJmIYxd5SOUM5&#10;1/msVkvebAL3nRanNvg7urBcOyx6hrrmiZNt0G+grBYBIqg0EWArUEoLWTggm2n9D5u7jntZuKA4&#10;0Z9liv8PVnzf/QxEt4zOKXHc4ogOf34fHp8PT7/IPMvT+9hg1p3HvDR8gQHHPN5HvMysBxVs/iIf&#10;gnEUen8WVw6JiPxoMVssagwJjI0O4levz32I6asES7LBaMDpFVH57ltMx9QxJVdzcKONKRM0jvSM&#10;fprP5uXBOYLgxuVcWXbhBJMpHVvPVhrWw4nnGto90uxxHxh1uLCUmFuHcufVGY0wGuvR2PqgNx12&#10;PC3Vo/+8TdhbaTlXOMIi1ezgIAvp09LlTfnbL1mvv8bqB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CUEAABbQ29udGVudF9UeXBlc10ueG1sUEsB&#10;AhQACgAAAAAAh07iQAAAAAAAAAAAAAAAAAYAAAAAAAAAAAAQAAAABwMAAF9yZWxzL1BLAQIUABQA&#10;AAAIAIdO4kCKFGY80QAAAJQBAAALAAAAAAAAAAEAIAAAACsDAABfcmVscy8ucmVsc1BLAQIUAAoA&#10;AAAAAIdO4kAAAAAAAAAAAAAAAAAEAAAAAAAAAAAAEAAAAAAAAABkcnMvUEsBAhQAFAAAAAgAh07i&#10;QM6pebnPAAAABQEAAA8AAAAAAAAAAQAgAAAAIgAAAGRycy9kb3ducmV2LnhtbFBLAQIUABQAAAAI&#10;AIdO4kCo43pAvQEAAGIDAAAOAAAAAAAAAAEAIAAAAB4BAABkcnMvZTJvRG9jLnhtbFBLBQYAAAAA&#10;BgAGAFkBAABN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both"/>
                    </w:pPr>
                  </w:p>
                </w:txbxContent>
              </v:textbox>
            </v:shape>
          </w:pict>
        </mc:Fallback>
      </mc:AlternateContent>
    </w:r>
    <w:r>
      <w:rPr>
        <w:rFonts w:hint="eastAsia"/>
        <w:sz w:val="32"/>
      </w:rPr>
      <w:t xml:space="preserve">                                                </w:t>
    </w:r>
    <w:r>
      <w:rPr>
        <w:sz w:val="30"/>
        <w:szCs w:val="30"/>
      </w:rPr>
      <w:t xml:space="preserve"> </w:t>
    </w:r>
    <w:r>
      <w:rPr>
        <w:rFonts w:hint="eastAsia"/>
      </w:rPr>
      <w:t xml:space="preserve">                                                                               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9DC6B2E"/>
    <w:multiLevelType w:val="singleLevel"/>
    <w:tmpl w:val="F9DC6B2E"/>
    <w:lvl w:ilvl="0" w:tentative="0">
      <w:start w:val="1"/>
      <w:numFmt w:val="decimal"/>
      <w:lvlText w:val="%1."/>
      <w:lvlJc w:val="center"/>
      <w:pPr>
        <w:tabs>
          <w:tab w:val="left" w:pos="283"/>
        </w:tabs>
        <w:ind w:left="0" w:leftChars="0" w:firstLine="283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B94CDA"/>
    <w:rsid w:val="001411FF"/>
    <w:rsid w:val="004666FD"/>
    <w:rsid w:val="00506681"/>
    <w:rsid w:val="005E769E"/>
    <w:rsid w:val="00607445"/>
    <w:rsid w:val="00ED4DE6"/>
    <w:rsid w:val="06B94CDA"/>
    <w:rsid w:val="0A0E489D"/>
    <w:rsid w:val="0F0079F7"/>
    <w:rsid w:val="12454534"/>
    <w:rsid w:val="20C1396C"/>
    <w:rsid w:val="22402F55"/>
    <w:rsid w:val="22E875FC"/>
    <w:rsid w:val="26E01EAF"/>
    <w:rsid w:val="284662D9"/>
    <w:rsid w:val="330149F7"/>
    <w:rsid w:val="34DC3566"/>
    <w:rsid w:val="44B615DE"/>
    <w:rsid w:val="56D4050E"/>
    <w:rsid w:val="58263C5E"/>
    <w:rsid w:val="58D07D8B"/>
    <w:rsid w:val="5F9B5170"/>
    <w:rsid w:val="67F77C0E"/>
    <w:rsid w:val="6BCF3EF1"/>
    <w:rsid w:val="6FDA31B3"/>
    <w:rsid w:val="77BF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</w:pPr>
    <w:rPr>
      <w:rFonts w:ascii="Times New Roman" w:hAnsi="Times New Roman"/>
      <w:szCs w:val="24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rPr>
      <w:sz w:val="24"/>
    </w:rPr>
  </w:style>
  <w:style w:type="character" w:styleId="8">
    <w:name w:val="page number"/>
    <w:basedOn w:val="7"/>
    <w:qFormat/>
    <w:uiPriority w:val="0"/>
  </w:style>
  <w:style w:type="table" w:styleId="10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YHY"/>
    <w:basedOn w:val="1"/>
    <w:qFormat/>
    <w:uiPriority w:val="0"/>
    <w:pPr>
      <w:spacing w:before="156" w:beforeLines="50" w:after="156" w:afterLines="50" w:line="360" w:lineRule="auto"/>
      <w:ind w:firstLine="200" w:firstLineChars="200"/>
    </w:pPr>
    <w:rPr>
      <w:rFonts w:ascii="Times New Roman" w:hAnsi="Times New Roman"/>
    </w:rPr>
  </w:style>
  <w:style w:type="paragraph" w:customStyle="1" w:styleId="1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3">
    <w:name w:val="列出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585</Words>
  <Characters>3339</Characters>
  <Lines>27</Lines>
  <Paragraphs>7</Paragraphs>
  <TotalTime>2</TotalTime>
  <ScaleCrop>false</ScaleCrop>
  <LinksUpToDate>false</LinksUpToDate>
  <CharactersWithSpaces>3917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2022-01-11T07:56:00Z</dcterms:created>
  <dc:creator>植雨青</dc:creator>
  <cp:lastModifiedBy>饶桂宾</cp:lastModifiedBy>
  <dcterms:modified xsi:type="dcterms:W3CDTF">2025-03-07T08:24:14Z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