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distribute"/>
        <w:rPr>
          <w:rFonts w:hint="eastAsia" w:ascii="方正小标宋_GBK" w:hAnsi="方正小标宋_GBK" w:eastAsia="方正小标宋_GBK" w:cs="方正小标宋_GBK"/>
          <w:spacing w:val="-40"/>
          <w:sz w:val="52"/>
          <w:szCs w:val="52"/>
        </w:rPr>
      </w:pPr>
      <w:r>
        <w:rPr>
          <w:rFonts w:hint="eastAsia" w:ascii="方正小标宋_GBK" w:hAnsi="方正小标宋_GBK" w:eastAsia="方正小标宋_GBK" w:cs="方正小标宋_GBK"/>
          <w:sz w:val="52"/>
          <w:szCs w:val="52"/>
        </w:rPr>
        <mc:AlternateContent>
          <mc:Choice Requires="wps">
            <w:drawing>
              <wp:anchor distT="0" distB="0" distL="114300" distR="114300" simplePos="0" relativeHeight="251661312" behindDoc="0" locked="0" layoutInCell="1" hidden="1" allowOverlap="1">
                <wp:simplePos x="0" y="0"/>
                <wp:positionH relativeFrom="column">
                  <wp:posOffset>-1134745</wp:posOffset>
                </wp:positionH>
                <wp:positionV relativeFrom="paragraph">
                  <wp:posOffset>-1205230</wp:posOffset>
                </wp:positionV>
                <wp:extent cx="63500" cy="63500"/>
                <wp:effectExtent l="0" t="0" r="0" b="0"/>
                <wp:wrapNone/>
                <wp:docPr id="1" name="矩形 1" descr="lskY7P30+39SSS2ze3CC/BgaJPpLTN9mGMpAZTzoyMkE+H2r4RzA/QVKTlOIWodGyNrdhmGNQkWctLwE/pcX0uhyarLLaKskq76SQyRlahH2c6xmwSM1da3Mjkaiw/SCqbJ96siKP3q2JnjNFXvlssOtHroFjxxBZdaXys5nVTG0bbP4E92Ql5nPJEh6jZ/IXr7zwfklUJGZXwJeRhYHuOXw04aXA6ehY7YiWuaCEtZZNV9SL4SLA3PaS5ZAyqg3qig3a8kHKVhc6Dl2L1NuP6uAFaIg88wFPEbFbw2NeLRYeUNK8IJSdoJqA9js4Q9bKUha2PyW6WzZ6BVOc/pLNnVHjBySwZCPP6+EnB/2uajNncY2HYnvs24RZF5FQ38qaOkAoxMkeq0tm1dHoFzdRrIp8PLBBbRmRcIDcGTTIcauliA2lwOhleh9+wX07uoI5cdEEbsAxzFWRNVReCdcXHOrLZNMMw7DzU1iIcln9k4jBe06qmjLIHu1YNZzp3G/6ME4WagWbAa38DFDyNPQaYJRSVuuB6lT11EarC8086fuyvSc+Mowh6juq6DKRHU3xGHemaQT0485O7oP/+OP0Z0k5g8tgwUqv7mRcob5YwgcFEa0xaB1p9E7glb/WauynCZNQvPajp0RU6m3+d9RHe5wDn10K9iSIVIc+hIYPyaZSxtZ2S7C3EbiqdhZtOlV9eEMYnQ/cg0kb8a3HvlF3Hj3y36Lz4y0hB1k7EfASJHN/7ku9mZY0V6/ZyTV55MO/X9Q61PSXP2M3FYFwJvtErsHtzI8w5kc5i+awlSp5izMgW7DXdTutEcwkAqVNotB/ErIb4/EgoBRFyulp1OOqF9S3PFWOBVhJVVrx+lEJSjfUPmcCP8nL2WeCD4mkV0932q0yBe9yhPxUX22Qitfug==" hidden="1"/>
                <wp:cNvGraphicFramePr/>
                <a:graphic xmlns:a="http://schemas.openxmlformats.org/drawingml/2006/main">
                  <a:graphicData uri="http://schemas.microsoft.com/office/word/2010/wordprocessingShape">
                    <wps:wsp>
                      <wps:cNvSpPr/>
                      <wps:spPr>
                        <a:xfrm>
                          <a:off x="0" y="0"/>
                          <a:ext cx="63500" cy="63500"/>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rect id="_x0000_s1026" o:spid="_x0000_s1026" o:spt="1" alt="lskY7P30+39SSS2ze3CC/BgaJPpLTN9mGMpAZTzoyMkE+H2r4RzA/QVKTlOIWodGyNrdhmGNQkWctLwE/pcX0uhyarLLaKskq76SQyRlahH2c6xmwSM1da3Mjkaiw/SCqbJ96siKP3q2JnjNFXvlssOtHroFjxxBZdaXys5nVTG0bbP4E92Ql5nPJEh6jZ/IXr7zwfklUJGZXwJeRhYHuOXw04aXA6ehY7YiWuaCEtZZNV9SL4SLA3PaS5ZAyqg3qig3a8kHKVhc6Dl2L1NuP6uAFaIg88wFPEbFbw2NeLRYeUNK8IJSdoJqA9js4Q9bKUha2PyW6WzZ6BVOc/pLNnVHjBySwZCPP6+EnB/2uajNncY2HYnvs24RZF5FQ38qaOkAoxMkeq0tm1dHoFzdRrIp8PLBBbRmRcIDcGTTIcauliA2lwOhleh9+wX07uoI5cdEEbsAxzFWRNVReCdcXHOrLZNMMw7DzU1iIcln9k4jBe06qmjLIHu1YNZzp3G/6ME4WagWbAa38DFDyNPQaYJRSVuuB6lT11EarC8086fuyvSc+Mowh6juq6DKRHU3xGHemaQT0485O7oP/+OP0Z0k5g8tgwUqv7mRcob5YwgcFEa0xaB1p9E7glb/WauynCZNQvPajp0RU6m3+d9RHe5wDn10K9iSIVIc+hIYPyaZSxtZ2S7C3EbiqdhZtOlV9eEMYnQ/cg0kb8a3HvlF3Hj3y36Lz4y0hB1k7EfASJHN/7ku9mZY0V6/ZyTV55MO/X9Q61PSXP2M3FYFwJvtErsHtzI8w5kc5i+awlSp5izMgW7DXdTutEcwkAqVNotB/ErIb4/EgoBRFyulp1OOqF9S3PFWOBVhJVVrx+lEJSjfUPmcCP8nL2WeCD4mkV0932q0yBe9yhPxUX22Qitfug==" style="position:absolute;left:0pt;margin-left:-89.35pt;margin-top:-94.9pt;height:5pt;width:5pt;visibility:hidden;z-index:251661312;mso-width-relative:page;mso-height-relative:page;" fillcolor="#FFFFFF" filled="t" stroked="t" coordsize="21600,21600" o:gfxdata="UEsDBAoAAAAAAIdO4kAAAAAAAAAAAAAAAAAEAAAAZHJzL1BLAwQUAAAACACHTuJAxWotrtgAAAAP&#10;AQAADwAAAGRycy9kb3ducmV2LnhtbE1PTU+DQBC9m/gfNmPixdAFTQpFlh40PWojeuhxC1PYlJ0l&#10;7PaDf+/gxd7mfeTNe8X6antxxtEbRwqSRQwCqXaNoVbBz/cmykD4oKnRvSNUMKGHdXl/V+i8cRf6&#10;wnMVWsEh5HOtoAthyKX0dYdW+4UbkFg7uNHqwHBsZTPqC4fbXj7H8VJabYg/dHrAtw7rY3WyCja7&#10;6rg1Ozq8mPTj3ayepulzWyn1+JDEryACXsO/Geb6XB1K7rR3J2q86BVESZql7J2vbMUr2BMly5nb&#10;/6nMybKQtzvKX1BLAwQUAAAACACHTuJAJQmofQcFAADSBwAADgAAAGRycy9lMm9Eb2MueG1srVXL&#10;sqpGFJ2nKv9AMbVyQRCUU9dzyweIL0RRVGZN0wLSPKRBxJ9JVWb5iHxOKr+RhnNyX8ngDsIA96Y3&#10;q/dajWt//PSIMXNHOQnTZMh2P/AsgxKYemHiD9nDXvtlwDKkAIkHcJqgIVsjwn56/fmnj1X2goQ0&#10;SLGHcoaCJOSlyoZsUBTZC8cRGKAYkA9phhK6eEnzGBQ0zX3Oy0FF0WPMCTwvc1Wae1meQkQIfTp9&#10;W2TfEfMfAUwvlxCiaQrLGCXFG2qOMCgoJRKEGWFf224vFwSLzeVCUMHgIUuZFu2dbkJjt7lzrx/B&#10;i5+DLAjhewvgR1r4jlMMwoRu+hlqCgrAlHn4L6g4hHlK0kvxAaYx90akVYSy6PLfaWMFIEMtFyo1&#10;yT6LTv4/WGjczZwJPfolsEwCYnrgf/36+59//MbQ3EMEUq0wic59U+Q7omJZlvBE4mTCjX2wMLPV&#10;3lDi2TobOftnWq8jtaMLeW/3HHFbe7nHm/kx9Wa1kXtBPDO20REWq0rlMnjiy6AG+WoFliS69WVr&#10;W+8wCHQByo+4stZdD4jrawTCirMmN3ehyCRcmuJNWCRXQzvdMSGbQs9T7fp4jB0PnGoiJfZ+xruu&#10;2VMVYYulxFyogXx1uPkp7z+rS4QPi5lzqhZoF5z1cnOq+B44jWQUnPvn8FiCiVo4jmEr1qpnrUai&#10;CSzJGdU3X7yFvggGkb60AyhPsbDqGqUplyMNzP3BoNJM1dXcSjDQandGB2M5mC8sL13cRsqV9LaK&#10;uzwEQDDro3x8OvLY3kAuWxmJrV/HtVU5E9OUO2oy5oQSXI0EngX9nNyJ0Ns5mqRtxcENbKJR+lhH&#10;6MYXcdfTU+3p7fJ5NjBX47G7i3dwPoWz/X4OQYnDkYCrTYBRoHSqE98v07kEPVV1yejx1I47w96h&#10;iQdP+iZfOcZ6XfWnz0M3nEOcKFHvOka8fIuvq7leds+G88zEGSev1d4R+Ed3BMTBVJvWhrkF58XO&#10;sstyLON9t6uCfDLgB/KlrO8W7KzTiipf3uTpcqcfxMdMp9aw3fO9gbTppybX2Zi8w0eSPyj86nC7&#10;9ymF1JXOlQ81FfAPMO5mitr3scsdQVknE8fY3k1wzfjdQY7FjqfsdCRV06TLL5XQmttz2AnmZ7MG&#10;jvUoHMHqT0TVDW9e4BQbbCtIXZ+TLQd9PnIHQNTvWBP1q1iL8urZq/lg3I366mVkLXSD60elEjtn&#10;3pY5p97bkrTecCdlK3dN62QKa1E7a9XiXqg50YvnfFBJEZTCDqiwlUnhc+0f+9OTty8LFVbR6GYb&#10;aTHm1Hzu9jjVT8c7rS5x1t1sbppiiaZ23IztYGHb+aOD1YV1vRzMGE7MQbISjmgy7cWRzSuicOPr&#10;MVLqwHwcToKwDYtL6Q+HLBOEnocaF298rMrIC/07W5mZv2eEho0pPS553PxSu2EerffVn70PPQoG&#10;0oeyKPHUFCFdeQspBvfl1SwnxQylMdMEQzanxtr6HbivSPFW+k9JsxNJcehpIcZtkvvuBOfMHVAT&#10;1tqr6Zeif1OGE6YasookSLQNQCfLhTo6DeOMuhNJ/Ha/b94gXwPz7fVfwE1jU0CCtwZahKYMvMRh&#10;gRqtwEuAgKcmHlPUGXXAhA4+tmkmRh7L4EbhJmorCxDiH6mk7HBCSTan8nYOTVQ83AeFaUI39Wpq&#10;vWWWh35AJW3PsC2nVt+q8z6Wmlnydd6CfhnFr38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eAcAAFtDb250ZW50X1R5cGVzXS54bWxQSwECFAAK&#10;AAAAAACHTuJAAAAAAAAAAAAAAAAABgAAAAAAAAAAABAAAABaBgAAX3JlbHMvUEsBAhQAFAAAAAgA&#10;h07iQIoUZjzRAAAAlAEAAAsAAAAAAAAAAQAgAAAAfgYAAF9yZWxzLy5yZWxzUEsBAhQACgAAAAAA&#10;h07iQAAAAAAAAAAAAAAAAAQAAAAAAAAAAAAQAAAAAAAAAGRycy9QSwECFAAUAAAACACHTuJAxWot&#10;rtgAAAAPAQAADwAAAAAAAAABACAAAAAiAAAAZHJzL2Rvd25yZXYueG1sUEsBAhQAFAAAAAgAh07i&#10;QCUJqH0HBQAA0gcAAA4AAAAAAAAAAQAgAAAAJwEAAGRycy9lMm9Eb2MueG1sUEsFBgAAAAAGAAYA&#10;WQEAAKAIAAAAAA==&#10;">
                <v:fill on="t" focussize="0,0"/>
                <v:stroke color="#000000" joinstyle="miter"/>
                <v:imagedata o:title=""/>
                <o:lock v:ext="edit" aspectratio="f"/>
                <v:textbox>
                  <w:txbxContent>
                    <w:p/>
                  </w:txbxContent>
                </v:textbox>
              </v:rect>
            </w:pict>
          </mc:Fallback>
        </mc:AlternateContent>
      </w:r>
      <w:r>
        <w:rPr>
          <w:rFonts w:hint="eastAsia" w:ascii="方正小标宋_GBK" w:hAnsi="方正小标宋_GBK" w:eastAsia="方正小标宋_GBK" w:cs="方正小标宋_GBK"/>
          <w:bCs/>
          <w:spacing w:val="-40"/>
          <w:sz w:val="52"/>
          <w:szCs w:val="52"/>
        </w:rPr>
        <mc:AlternateContent>
          <mc:Choice Requires="wps">
            <w:drawing>
              <wp:anchor distT="0" distB="0" distL="114300" distR="114300" simplePos="0" relativeHeight="251660288" behindDoc="0" locked="0" layoutInCell="1" allowOverlap="1">
                <wp:simplePos x="0" y="0"/>
                <wp:positionH relativeFrom="column">
                  <wp:posOffset>-86360</wp:posOffset>
                </wp:positionH>
                <wp:positionV relativeFrom="paragraph">
                  <wp:posOffset>577215</wp:posOffset>
                </wp:positionV>
                <wp:extent cx="5876925" cy="635"/>
                <wp:effectExtent l="0" t="28575" r="5715" b="31750"/>
                <wp:wrapNone/>
                <wp:docPr id="2" name="直接连接符 2"/>
                <wp:cNvGraphicFramePr/>
                <a:graphic xmlns:a="http://schemas.openxmlformats.org/drawingml/2006/main">
                  <a:graphicData uri="http://schemas.microsoft.com/office/word/2010/wordprocessingShape">
                    <wps:wsp>
                      <wps:cNvCnPr/>
                      <wps:spPr>
                        <a:xfrm>
                          <a:off x="0" y="0"/>
                          <a:ext cx="5876925" cy="635"/>
                        </a:xfrm>
                        <a:prstGeom prst="line">
                          <a:avLst/>
                        </a:prstGeom>
                        <a:ln w="57150" cap="flat" cmpd="thickThin">
                          <a:solidFill>
                            <a:srgbClr val="FF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6.8pt;margin-top:45.45pt;height:0.05pt;width:462.75pt;z-index:251660288;mso-width-relative:page;mso-height-relative:page;" filled="f" stroked="t" coordsize="21600,21600" o:gfxdata="UEsDBAoAAAAAAIdO4kAAAAAAAAAAAAAAAAAEAAAAZHJzL1BLAwQUAAAACACHTuJAYntIpNUAAAAJ&#10;AQAADwAAAGRycy9kb3ducmV2LnhtbE2PTU/DMAyG70j8h8hI3LYknRi0NN0BiTPs48Axa7y2WuNU&#10;Tbpu/x7vBLfX8qPXj8vN1ffigmPsAhnQSwUCqQ6uo8bAYf+5eAMRkyVn+0Bo4IYRNtXjQ2kLF2ba&#10;4mWXGsElFAtroE1pKKSMdYvexmUYkHh3CqO3icexkW60M5f7XmZKraW3HfGF1g740WJ93k3ewM/r&#10;SGHefp2+VxPdYjac99mLMub5Sat3EAmv6Q+Guz6rQ8VOxzCRi6I3sNCrNaMGcpWDYCDXmsPxHhTI&#10;qpT/P6h+AVBLAwQUAAAACACHTuJAnkIAeP4BAADtAwAADgAAAGRycy9lMm9Eb2MueG1srVNLjhMx&#10;EN0jcQfLe9JJUDJDK51ZTAgbBJEYDlCx3WkL/+Ry0skluAASO1ixZD+3YTgG5e4mA8NmFmThlF2v&#10;n+u9Ki+ujtawg4qovav4ZDTmTDnhpXa7ir+/WT+75AwTOAnGO1Xxk0J+tXz6ZNGGUk19441UkRGJ&#10;w7INFW9SCmVRoGiUBRz5oBwlax8tJNrGXSEjtMRuTTEdj+dF66MM0QuFSKerPskHxvgYQl/XWqiV&#10;F3urXOpZozKQSBI2OiBfdtXWtRLpbV2jSsxUnJSmbqVLKN7mtVguoNxFCI0WQwnwmBIeaLKgHV16&#10;plpBAraP+h8qq0X06Os0Et4WvZDOEVIxGT/w5l0DQXVayGoMZ9Px/9GKN4dNZFpWfMqZA0sNv/v0&#10;/cfHLz9vP9N69+0rm2aT2oAlYa/dJg47DJuYFR/raPM/aWHHztjT2Vh1TEzQ4ezyYv5iOuNMUG7+&#10;fJYZi/tPQ8T0SnnLclBxo11WDSUcXmPqob8h+dg41hLnxWRGXRRAM1hT7ym0gXQk6uSHm2boB3qj&#10;5Vobkz/EuNtem8gOQNOwXo/pN1TyFyzftQJselyXyjAoGwXypZMsnQL55Oh58FyJVZIzo+g15ahD&#10;JtDmMUgywTjyItvbG5qjrZcn6so+RL1ryJBJV2XO0BR0zg0Tm8fsz33HdP9Kl78A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YntIpNUAAAAJAQAADwAAAAAAAAABACAAAAAiAAAAZHJzL2Rvd25yZXYu&#10;eG1sUEsBAhQAFAAAAAgAh07iQJ5CAHj+AQAA7QMAAA4AAAAAAAAAAQAgAAAAJAEAAGRycy9lMm9E&#10;b2MueG1sUEsFBgAAAAAGAAYAWQEAAJQFAAAAAA==&#10;">
                <v:fill on="f" focussize="0,0"/>
                <v:stroke weight="4.5pt" color="#FF0000" linestyle="thickThin" joinstyle="round"/>
                <v:imagedata o:title=""/>
                <o:lock v:ext="edit" aspectratio="f"/>
              </v:line>
            </w:pict>
          </mc:Fallback>
        </mc:AlternateContent>
      </w:r>
      <w:r>
        <w:rPr>
          <w:rFonts w:hint="eastAsia" w:ascii="方正小标宋_GBK" w:hAnsi="方正小标宋_GBK" w:eastAsia="方正小标宋_GBK" w:cs="方正小标宋_GBK"/>
          <w:b/>
          <w:bCs/>
          <w:color w:val="FF3300"/>
          <w:spacing w:val="-40"/>
          <w:sz w:val="52"/>
          <w:szCs w:val="52"/>
        </w:rPr>
        <w:t>广西壮族自治区防城港生态环境监测中心</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eastAsia="方正小标宋_GBK" w:cs="Times New Roman"/>
          <w:spacing w:val="-6"/>
          <w:sz w:val="44"/>
          <w:szCs w:val="44"/>
          <w:lang w:val="en-US" w:eastAsia="zh-CN"/>
        </w:rPr>
      </w:pPr>
      <w:r>
        <w:rPr>
          <w:rFonts w:hint="eastAsia" w:ascii="仿宋_GB2312" w:eastAsia="仿宋_GB2312"/>
          <w:sz w:val="32"/>
          <w:szCs w:val="32"/>
          <w:lang w:val="en-US" w:eastAsia="zh-CN"/>
        </w:rPr>
        <w:t xml:space="preserve">                            </w:t>
      </w:r>
      <w:r>
        <w:rPr>
          <w:rFonts w:hint="eastAsia" w:ascii="仿宋" w:hAnsi="仿宋" w:eastAsia="仿宋" w:cs="仿宋"/>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_GBK" w:cs="Times New Roman"/>
          <w:spacing w:val="-6"/>
          <w:sz w:val="44"/>
          <w:szCs w:val="44"/>
        </w:rPr>
      </w:pPr>
      <w:r>
        <w:rPr>
          <w:rFonts w:hint="eastAsia" w:eastAsia="方正小标宋_GBK" w:cs="Times New Roman"/>
          <w:spacing w:val="-6"/>
          <w:sz w:val="44"/>
          <w:szCs w:val="44"/>
          <w:lang w:val="en-US" w:eastAsia="zh-CN"/>
        </w:rPr>
        <w:t>廉政告知</w:t>
      </w:r>
      <w:r>
        <w:rPr>
          <w:rFonts w:hint="default" w:ascii="Times New Roman" w:hAnsi="Times New Roman" w:eastAsia="方正小标宋_GBK" w:cs="Times New Roman"/>
          <w:spacing w:val="-6"/>
          <w:sz w:val="44"/>
          <w:szCs w:val="44"/>
        </w:rPr>
        <w:t>函</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仿宋" w:hAnsi="仿宋" w:eastAsia="仿宋" w:cs="仿宋"/>
          <w:color w:val="auto"/>
          <w:sz w:val="32"/>
          <w:szCs w:val="32"/>
          <w:highlight w:val="none"/>
          <w:u w:val="single"/>
          <w:lang w:val="en-US" w:eastAsia="zh-CN"/>
        </w:rPr>
      </w:pPr>
      <w:r>
        <w:rPr>
          <w:rFonts w:hint="eastAsia" w:ascii="仿宋" w:hAnsi="仿宋" w:eastAsia="仿宋" w:cs="仿宋"/>
          <w:color w:val="auto"/>
          <w:sz w:val="32"/>
          <w:szCs w:val="32"/>
          <w:highlight w:val="none"/>
          <w:lang w:val="en-US" w:eastAsia="zh-CN"/>
        </w:rPr>
        <w:t>供应商：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为与贵公司建立良好合作关系，互惠互赢，营造风清气正的良好合作氛围，现将廉洁自律相关事项函告如下</w:t>
      </w:r>
      <w:r>
        <w:rPr>
          <w:rFonts w:hint="eastAsia" w:ascii="仿宋" w:hAnsi="仿宋" w:eastAsia="仿宋" w:cs="仿宋"/>
          <w:color w:val="auto"/>
          <w:sz w:val="32"/>
          <w:szCs w:val="32"/>
          <w:highlight w:val="none"/>
        </w:rPr>
        <w:t>，</w:t>
      </w:r>
      <w:r>
        <w:rPr>
          <w:rFonts w:hint="eastAsia" w:ascii="仿宋" w:hAnsi="仿宋" w:eastAsia="仿宋" w:cs="仿宋"/>
          <w:color w:val="auto"/>
          <w:sz w:val="32"/>
          <w:szCs w:val="32"/>
          <w:highlight w:val="none"/>
          <w:lang w:val="en-US" w:eastAsia="zh-CN"/>
        </w:rPr>
        <w:t>望予以监督和配合</w:t>
      </w:r>
      <w:r>
        <w:rPr>
          <w:rFonts w:hint="eastAsia" w:ascii="仿宋" w:hAnsi="仿宋" w:eastAsia="仿宋" w:cs="仿宋"/>
          <w:color w:val="auto"/>
          <w:sz w:val="32"/>
          <w:szCs w:val="32"/>
          <w:highlight w:val="none"/>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一、严格遵守国家法律法规及行业自律规定，坚持公平、公正、公开、诚实信用的原则，绝不做损害双方利益的事。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二、不得以任何理由向我</w:t>
      </w:r>
      <w:r>
        <w:rPr>
          <w:rFonts w:hint="eastAsia" w:ascii="仿宋" w:hAnsi="仿宋" w:eastAsia="仿宋" w:cs="仿宋"/>
          <w:color w:val="auto"/>
          <w:sz w:val="32"/>
          <w:szCs w:val="32"/>
          <w:highlight w:val="none"/>
          <w:lang w:val="en-US" w:eastAsia="zh-CN"/>
        </w:rPr>
        <w:t>单位</w:t>
      </w:r>
      <w:r>
        <w:rPr>
          <w:rFonts w:hint="eastAsia" w:ascii="仿宋" w:hAnsi="仿宋" w:eastAsia="仿宋" w:cs="仿宋"/>
          <w:color w:val="auto"/>
          <w:sz w:val="32"/>
          <w:szCs w:val="32"/>
          <w:highlight w:val="none"/>
        </w:rPr>
        <w:t>人员及其相关人员给予合作合同外的任何利益，包括但不限于赠送现金、物品、购物卡、有价证券、免费提供劳务、旅游或其他非物质性利益等，同时不得为我</w:t>
      </w:r>
      <w:r>
        <w:rPr>
          <w:rFonts w:hint="eastAsia" w:ascii="仿宋" w:hAnsi="仿宋" w:eastAsia="仿宋" w:cs="仿宋"/>
          <w:color w:val="auto"/>
          <w:sz w:val="32"/>
          <w:szCs w:val="32"/>
          <w:highlight w:val="none"/>
          <w:lang w:val="en-US" w:eastAsia="zh-CN"/>
        </w:rPr>
        <w:t>单位</w:t>
      </w:r>
      <w:r>
        <w:rPr>
          <w:rFonts w:hint="eastAsia" w:ascii="仿宋" w:hAnsi="仿宋" w:eastAsia="仿宋" w:cs="仿宋"/>
          <w:color w:val="auto"/>
          <w:sz w:val="32"/>
          <w:szCs w:val="32"/>
          <w:highlight w:val="none"/>
        </w:rPr>
        <w:t>人员</w:t>
      </w:r>
      <w:r>
        <w:rPr>
          <w:rFonts w:hint="eastAsia" w:ascii="仿宋" w:hAnsi="仿宋" w:eastAsia="仿宋" w:cs="仿宋"/>
          <w:color w:val="auto"/>
          <w:sz w:val="32"/>
          <w:szCs w:val="32"/>
          <w:highlight w:val="none"/>
          <w:lang w:val="en-US" w:eastAsia="zh-CN"/>
        </w:rPr>
        <w:t>及其他相关人员</w:t>
      </w:r>
      <w:r>
        <w:rPr>
          <w:rFonts w:hint="eastAsia" w:ascii="仿宋" w:hAnsi="仿宋" w:eastAsia="仿宋" w:cs="仿宋"/>
          <w:color w:val="auto"/>
          <w:sz w:val="32"/>
          <w:szCs w:val="32"/>
          <w:highlight w:val="none"/>
        </w:rPr>
        <w:t>报销处理应由其本人承担的开支、发票</w:t>
      </w:r>
      <w:r>
        <w:rPr>
          <w:rFonts w:hint="eastAsia" w:ascii="仿宋" w:hAnsi="仿宋" w:eastAsia="仿宋" w:cs="仿宋"/>
          <w:strike w:val="0"/>
          <w:dstrike w:val="0"/>
          <w:color w:val="auto"/>
          <w:sz w:val="32"/>
          <w:szCs w:val="32"/>
          <w:highlight w:val="none"/>
          <w:lang w:val="en-US" w:eastAsia="zh-CN"/>
        </w:rPr>
        <w:t>及其他费用</w:t>
      </w:r>
      <w:r>
        <w:rPr>
          <w:rFonts w:hint="eastAsia" w:ascii="仿宋" w:hAnsi="仿宋" w:eastAsia="仿宋" w:cs="仿宋"/>
          <w:color w:val="auto"/>
          <w:sz w:val="32"/>
          <w:szCs w:val="32"/>
          <w:highlight w:val="none"/>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三、不得邀请我</w:t>
      </w:r>
      <w:r>
        <w:rPr>
          <w:rFonts w:hint="eastAsia" w:ascii="仿宋" w:hAnsi="仿宋" w:eastAsia="仿宋" w:cs="仿宋"/>
          <w:color w:val="auto"/>
          <w:sz w:val="32"/>
          <w:szCs w:val="32"/>
          <w:highlight w:val="none"/>
          <w:lang w:val="en-US" w:eastAsia="zh-CN"/>
        </w:rPr>
        <w:t>单位</w:t>
      </w:r>
      <w:r>
        <w:rPr>
          <w:rFonts w:hint="eastAsia" w:ascii="仿宋" w:hAnsi="仿宋" w:eastAsia="仿宋" w:cs="仿宋"/>
          <w:color w:val="auto"/>
          <w:sz w:val="32"/>
          <w:szCs w:val="32"/>
          <w:highlight w:val="none"/>
        </w:rPr>
        <w:t>人员及其他相关人员参加任何有可能影响公正履行岗位职责的各种宴请、各类消费娱乐活动或消费场所包括但不限于“一桌餐”、吃“宵夜”</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以“联络感情”为名的吃吃喝喝</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旅游、娱乐、联谊等活动。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四、不得同我</w:t>
      </w:r>
      <w:r>
        <w:rPr>
          <w:rFonts w:hint="eastAsia" w:ascii="仿宋" w:hAnsi="仿宋" w:eastAsia="仿宋" w:cs="仿宋"/>
          <w:color w:val="auto"/>
          <w:sz w:val="32"/>
          <w:szCs w:val="32"/>
          <w:highlight w:val="none"/>
          <w:lang w:val="en-US" w:eastAsia="zh-CN"/>
        </w:rPr>
        <w:t>单位</w:t>
      </w:r>
      <w:r>
        <w:rPr>
          <w:rFonts w:hint="eastAsia" w:ascii="仿宋" w:hAnsi="仿宋" w:eastAsia="仿宋" w:cs="仿宋"/>
          <w:color w:val="auto"/>
          <w:sz w:val="32"/>
          <w:szCs w:val="32"/>
          <w:highlight w:val="none"/>
        </w:rPr>
        <w:t>人员及其他相关人员从事合作项目相关的物资买卖及中介活动。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五、不得私下接触我</w:t>
      </w:r>
      <w:r>
        <w:rPr>
          <w:rFonts w:hint="eastAsia" w:ascii="仿宋" w:hAnsi="仿宋" w:eastAsia="仿宋" w:cs="仿宋"/>
          <w:color w:val="auto"/>
          <w:sz w:val="32"/>
          <w:szCs w:val="32"/>
          <w:highlight w:val="none"/>
          <w:lang w:val="en-US" w:eastAsia="zh-CN"/>
        </w:rPr>
        <w:t>单位</w:t>
      </w:r>
      <w:r>
        <w:rPr>
          <w:rFonts w:hint="eastAsia" w:ascii="仿宋" w:hAnsi="仿宋" w:eastAsia="仿宋" w:cs="仿宋"/>
          <w:color w:val="auto"/>
          <w:sz w:val="32"/>
          <w:szCs w:val="32"/>
          <w:highlight w:val="none"/>
        </w:rPr>
        <w:t>人员及其他相关人员，不以弄虛作假的方式获取签订合作合同的资格。</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六、积极配合我</w:t>
      </w:r>
      <w:r>
        <w:rPr>
          <w:rFonts w:hint="eastAsia" w:ascii="仿宋" w:hAnsi="仿宋" w:eastAsia="仿宋" w:cs="仿宋"/>
          <w:color w:val="auto"/>
          <w:sz w:val="32"/>
          <w:szCs w:val="32"/>
          <w:highlight w:val="none"/>
          <w:lang w:val="en-US" w:eastAsia="zh-CN"/>
        </w:rPr>
        <w:t>单位</w:t>
      </w:r>
      <w:r>
        <w:rPr>
          <w:rFonts w:hint="eastAsia" w:ascii="仿宋" w:hAnsi="仿宋" w:eastAsia="仿宋" w:cs="仿宋"/>
          <w:color w:val="auto"/>
          <w:sz w:val="32"/>
          <w:szCs w:val="32"/>
          <w:highlight w:val="none"/>
        </w:rPr>
        <w:t>调查、检查、调研等工作，及时提供相关资料和客观信息。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七、若有我</w:t>
      </w:r>
      <w:r>
        <w:rPr>
          <w:rFonts w:hint="eastAsia" w:ascii="仿宋" w:hAnsi="仿宋" w:eastAsia="仿宋" w:cs="仿宋"/>
          <w:color w:val="auto"/>
          <w:sz w:val="32"/>
          <w:szCs w:val="32"/>
          <w:highlight w:val="none"/>
          <w:lang w:val="en-US" w:eastAsia="zh-CN"/>
        </w:rPr>
        <w:t>单位</w:t>
      </w:r>
      <w:r>
        <w:rPr>
          <w:rFonts w:hint="eastAsia" w:ascii="仿宋" w:hAnsi="仿宋" w:eastAsia="仿宋" w:cs="仿宋"/>
          <w:color w:val="auto"/>
          <w:sz w:val="32"/>
          <w:szCs w:val="32"/>
          <w:highlight w:val="none"/>
        </w:rPr>
        <w:t>人员向贵</w:t>
      </w:r>
      <w:r>
        <w:rPr>
          <w:rFonts w:hint="eastAsia" w:ascii="仿宋" w:hAnsi="仿宋" w:eastAsia="仿宋" w:cs="仿宋"/>
          <w:color w:val="auto"/>
          <w:sz w:val="32"/>
          <w:szCs w:val="32"/>
          <w:highlight w:val="none"/>
          <w:lang w:val="en-US" w:eastAsia="zh-CN"/>
        </w:rPr>
        <w:t>公司</w:t>
      </w:r>
      <w:r>
        <w:rPr>
          <w:rFonts w:hint="eastAsia" w:ascii="仿宋" w:hAnsi="仿宋" w:eastAsia="仿宋" w:cs="仿宋"/>
          <w:color w:val="auto"/>
          <w:sz w:val="32"/>
          <w:szCs w:val="32"/>
          <w:highlight w:val="none"/>
        </w:rPr>
        <w:t>人员索取财物，或是要求报销费用等行为，或是</w:t>
      </w:r>
      <w:r>
        <w:rPr>
          <w:rFonts w:hint="eastAsia" w:ascii="仿宋" w:hAnsi="仿宋" w:eastAsia="仿宋" w:cs="仿宋"/>
          <w:color w:val="auto"/>
          <w:sz w:val="32"/>
          <w:szCs w:val="32"/>
          <w:highlight w:val="none"/>
          <w:lang w:val="en-US" w:eastAsia="zh-CN"/>
        </w:rPr>
        <w:t>其他违反中央八项规定及其细则精神的</w:t>
      </w:r>
      <w:r>
        <w:rPr>
          <w:rFonts w:hint="eastAsia" w:ascii="仿宋" w:hAnsi="仿宋" w:eastAsia="仿宋" w:cs="仿宋"/>
          <w:color w:val="auto"/>
          <w:sz w:val="32"/>
          <w:szCs w:val="32"/>
          <w:highlight w:val="none"/>
        </w:rPr>
        <w:t>行为，贵</w:t>
      </w:r>
      <w:r>
        <w:rPr>
          <w:rFonts w:hint="eastAsia" w:ascii="仿宋" w:hAnsi="仿宋" w:eastAsia="仿宋" w:cs="仿宋"/>
          <w:color w:val="auto"/>
          <w:sz w:val="32"/>
          <w:szCs w:val="32"/>
          <w:highlight w:val="none"/>
          <w:lang w:val="en-US" w:eastAsia="zh-CN"/>
        </w:rPr>
        <w:t>公司</w:t>
      </w:r>
      <w:r>
        <w:rPr>
          <w:rFonts w:hint="eastAsia" w:ascii="仿宋" w:hAnsi="仿宋" w:eastAsia="仿宋" w:cs="仿宋"/>
          <w:color w:val="auto"/>
          <w:sz w:val="32"/>
          <w:szCs w:val="32"/>
          <w:highlight w:val="none"/>
        </w:rPr>
        <w:t>有义务第一时间向我</w:t>
      </w:r>
      <w:r>
        <w:rPr>
          <w:rFonts w:hint="eastAsia" w:ascii="仿宋" w:hAnsi="仿宋" w:eastAsia="仿宋" w:cs="仿宋"/>
          <w:color w:val="auto"/>
          <w:sz w:val="32"/>
          <w:szCs w:val="32"/>
          <w:highlight w:val="none"/>
          <w:lang w:val="en-US" w:eastAsia="zh-CN"/>
        </w:rPr>
        <w:t>单位党支部</w:t>
      </w:r>
      <w:r>
        <w:rPr>
          <w:rFonts w:hint="eastAsia" w:ascii="仿宋" w:hAnsi="仿宋" w:eastAsia="仿宋" w:cs="仿宋"/>
          <w:color w:val="auto"/>
          <w:sz w:val="32"/>
          <w:szCs w:val="32"/>
          <w:highlight w:val="none"/>
        </w:rPr>
        <w:t>举报，联系方式</w:t>
      </w:r>
      <w:r>
        <w:rPr>
          <w:rFonts w:hint="eastAsia" w:ascii="仿宋" w:hAnsi="仿宋" w:eastAsia="仿宋" w:cs="仿宋"/>
          <w:color w:val="auto"/>
          <w:sz w:val="32"/>
          <w:szCs w:val="32"/>
          <w:highlight w:val="none"/>
          <w:lang w:val="en-US" w:eastAsia="zh-CN"/>
        </w:rPr>
        <w:t>07702827930</w:t>
      </w:r>
      <w:r>
        <w:rPr>
          <w:rFonts w:hint="eastAsia" w:ascii="仿宋" w:hAnsi="仿宋" w:eastAsia="仿宋" w:cs="仿宋"/>
          <w:color w:val="auto"/>
          <w:sz w:val="32"/>
          <w:szCs w:val="32"/>
          <w:highlight w:val="none"/>
        </w:rPr>
        <w:t>，如姑息不报，视为违反本条款。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八、若违反上述条款，我</w:t>
      </w:r>
      <w:r>
        <w:rPr>
          <w:rFonts w:hint="eastAsia" w:ascii="仿宋" w:hAnsi="仿宋" w:eastAsia="仿宋" w:cs="仿宋"/>
          <w:color w:val="auto"/>
          <w:sz w:val="32"/>
          <w:szCs w:val="32"/>
          <w:highlight w:val="none"/>
          <w:lang w:val="en-US" w:eastAsia="zh-CN"/>
        </w:rPr>
        <w:t>单位</w:t>
      </w:r>
      <w:r>
        <w:rPr>
          <w:rFonts w:hint="eastAsia" w:ascii="仿宋" w:hAnsi="仿宋" w:eastAsia="仿宋" w:cs="仿宋"/>
          <w:color w:val="auto"/>
          <w:sz w:val="32"/>
          <w:szCs w:val="32"/>
          <w:highlight w:val="none"/>
        </w:rPr>
        <w:t>有权立即终止与贵</w:t>
      </w:r>
      <w:r>
        <w:rPr>
          <w:rFonts w:hint="eastAsia" w:ascii="仿宋" w:hAnsi="仿宋" w:eastAsia="仿宋" w:cs="仿宋"/>
          <w:color w:val="auto"/>
          <w:sz w:val="32"/>
          <w:szCs w:val="32"/>
          <w:highlight w:val="none"/>
          <w:lang w:val="en-US" w:eastAsia="zh-CN"/>
        </w:rPr>
        <w:t>公司</w:t>
      </w:r>
      <w:r>
        <w:rPr>
          <w:rFonts w:hint="eastAsia" w:ascii="仿宋" w:hAnsi="仿宋" w:eastAsia="仿宋" w:cs="仿宋"/>
          <w:color w:val="auto"/>
          <w:sz w:val="32"/>
          <w:szCs w:val="32"/>
          <w:highlight w:val="none"/>
        </w:rPr>
        <w:t>合作，并有权要求贵</w:t>
      </w:r>
      <w:r>
        <w:rPr>
          <w:rFonts w:hint="eastAsia" w:ascii="仿宋" w:hAnsi="仿宋" w:eastAsia="仿宋" w:cs="仿宋"/>
          <w:color w:val="auto"/>
          <w:sz w:val="32"/>
          <w:szCs w:val="32"/>
          <w:highlight w:val="none"/>
          <w:lang w:val="en-US" w:eastAsia="zh-CN"/>
        </w:rPr>
        <w:t>公司</w:t>
      </w:r>
      <w:r>
        <w:rPr>
          <w:rFonts w:hint="eastAsia" w:ascii="仿宋" w:hAnsi="仿宋" w:eastAsia="仿宋" w:cs="仿宋"/>
          <w:color w:val="auto"/>
          <w:sz w:val="32"/>
          <w:szCs w:val="32"/>
          <w:highlight w:val="none"/>
        </w:rPr>
        <w:t>承担相应赔偿，如触犯相关法律规定，我</w:t>
      </w:r>
      <w:r>
        <w:rPr>
          <w:rFonts w:hint="eastAsia" w:ascii="仿宋" w:hAnsi="仿宋" w:eastAsia="仿宋" w:cs="仿宋"/>
          <w:color w:val="auto"/>
          <w:sz w:val="32"/>
          <w:szCs w:val="32"/>
          <w:highlight w:val="none"/>
          <w:lang w:val="en-US" w:eastAsia="zh-CN"/>
        </w:rPr>
        <w:t>单位</w:t>
      </w:r>
      <w:r>
        <w:rPr>
          <w:rFonts w:hint="eastAsia" w:ascii="仿宋" w:hAnsi="仿宋" w:eastAsia="仿宋" w:cs="仿宋"/>
          <w:color w:val="auto"/>
          <w:sz w:val="32"/>
          <w:szCs w:val="32"/>
          <w:highlight w:val="none"/>
        </w:rPr>
        <w:t>可向司法机关报告。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color w:val="auto"/>
          <w:sz w:val="32"/>
          <w:szCs w:val="32"/>
          <w:highlight w:val="none"/>
        </w:rPr>
        <w:t>九、本函件作为双方合同的附件，与合同具有同等效力</w:t>
      </w:r>
      <w:r>
        <w:rPr>
          <w:rFonts w:hint="eastAsia" w:ascii="仿宋" w:hAnsi="仿宋" w:eastAsia="仿宋" w:cs="仿宋"/>
          <w:color w:val="auto"/>
          <w:sz w:val="32"/>
          <w:szCs w:val="32"/>
          <w:highlight w:val="none"/>
          <w:lang w:val="en-US" w:eastAsia="zh-CN"/>
        </w:rPr>
        <w:t>。</w:t>
      </w:r>
    </w:p>
    <w:p>
      <w:pPr>
        <w:pStyle w:val="2"/>
        <w:rPr>
          <w:rFonts w:hint="eastAsia" w:ascii="仿宋" w:hAnsi="仿宋" w:eastAsia="仿宋" w:cs="仿宋"/>
          <w:sz w:val="32"/>
          <w:szCs w:val="32"/>
          <w:lang w:val="en-US" w:eastAsia="zh-CN"/>
        </w:rPr>
      </w:pPr>
    </w:p>
    <w:p>
      <w:pPr>
        <w:pStyle w:val="2"/>
        <w:wordWrap w:val="0"/>
        <w:ind w:firstLine="2560" w:firstLineChars="800"/>
        <w:jc w:val="right"/>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 xml:space="preserve">广西壮族自治区防城港生态环境监测中心   </w:t>
      </w:r>
    </w:p>
    <w:p>
      <w:pPr>
        <w:pStyle w:val="2"/>
        <w:wordWrap w:val="0"/>
        <w:ind w:firstLine="4160" w:firstLineChars="1300"/>
        <w:jc w:val="both"/>
        <w:rPr>
          <w:rFonts w:hint="default" w:ascii="仿宋" w:hAnsi="仿宋" w:eastAsia="仿宋" w:cs="仿宋"/>
          <w:sz w:val="32"/>
          <w:szCs w:val="32"/>
          <w:lang w:val="en-US" w:eastAsia="zh-CN"/>
        </w:rPr>
      </w:pPr>
      <w:r>
        <w:rPr>
          <w:rFonts w:hint="eastAsia" w:ascii="仿宋" w:hAnsi="仿宋" w:eastAsia="仿宋" w:cs="仿宋"/>
          <w:sz w:val="32"/>
          <w:szCs w:val="32"/>
          <w:u w:val="single"/>
          <w:lang w:val="en-US" w:eastAsia="zh-CN"/>
        </w:rPr>
        <w:t xml:space="preserve"> 2025  </w:t>
      </w:r>
      <w:r>
        <w:rPr>
          <w:rFonts w:hint="eastAsia" w:ascii="仿宋" w:hAnsi="仿宋" w:eastAsia="仿宋" w:cs="仿宋"/>
          <w:sz w:val="32"/>
          <w:szCs w:val="32"/>
          <w:lang w:val="en-US" w:eastAsia="zh-CN"/>
        </w:rPr>
        <w:t>年</w:t>
      </w:r>
      <w:r>
        <w:rPr>
          <w:rFonts w:hint="eastAsia" w:ascii="仿宋" w:hAnsi="仿宋" w:eastAsia="仿宋" w:cs="仿宋"/>
          <w:sz w:val="32"/>
          <w:szCs w:val="32"/>
          <w:u w:val="single"/>
          <w:lang w:val="en-US" w:eastAsia="zh-CN"/>
        </w:rPr>
        <w:t xml:space="preserve">  5  </w:t>
      </w:r>
      <w:r>
        <w:rPr>
          <w:rFonts w:hint="default" w:ascii="仿宋" w:hAnsi="仿宋" w:eastAsia="仿宋" w:cs="仿宋"/>
          <w:sz w:val="32"/>
          <w:szCs w:val="32"/>
          <w:u w:val="single"/>
          <w:lang w:val="en-US" w:eastAsia="zh-CN"/>
        </w:rPr>
        <w:t xml:space="preserve"> </w:t>
      </w:r>
      <w:r>
        <w:rPr>
          <w:rFonts w:hint="eastAsia" w:ascii="仿宋" w:hAnsi="仿宋" w:eastAsia="仿宋" w:cs="仿宋"/>
          <w:sz w:val="32"/>
          <w:szCs w:val="32"/>
          <w:lang w:val="en-US" w:eastAsia="zh-CN"/>
        </w:rPr>
        <w:t>月</w:t>
      </w:r>
      <w:r>
        <w:rPr>
          <w:rFonts w:hint="eastAsia" w:ascii="仿宋" w:hAnsi="仿宋" w:eastAsia="仿宋" w:cs="仿宋"/>
          <w:sz w:val="32"/>
          <w:szCs w:val="32"/>
          <w:u w:val="single"/>
          <w:lang w:val="en-US" w:eastAsia="zh-CN"/>
        </w:rPr>
        <w:t xml:space="preserve">  9  </w:t>
      </w:r>
      <w:r>
        <w:rPr>
          <w:rFonts w:hint="eastAsia" w:ascii="仿宋" w:hAnsi="仿宋" w:eastAsia="仿宋" w:cs="仿宋"/>
          <w:sz w:val="32"/>
          <w:szCs w:val="32"/>
          <w:lang w:val="en-US" w:eastAsia="zh-CN"/>
        </w:rPr>
        <w:t xml:space="preserve">日 </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 xml:space="preserve">     </w:t>
      </w:r>
      <w:r>
        <w:rPr>
          <w:rFonts w:hint="eastAsia" w:ascii="仿宋" w:hAnsi="仿宋" w:eastAsia="仿宋" w:cs="仿宋"/>
          <w:sz w:val="32"/>
          <w:szCs w:val="32"/>
          <w:lang w:val="en-US" w:eastAsia="zh-CN"/>
        </w:rPr>
        <w:t xml:space="preserve"> </w:t>
      </w:r>
      <w:r>
        <w:rPr>
          <w:rFonts w:ascii="Times New Roman" w:hAnsi="Times New Roman" w:eastAsia="仿宋"/>
          <w:kern w:val="0"/>
          <w:sz w:val="32"/>
          <w:szCs w:val="32"/>
        </w:rPr>
        <w:t xml:space="preserve"> </w:t>
      </w:r>
      <w:r>
        <w:rPr>
          <w:rFonts w:hint="eastAsia" w:ascii="仿宋" w:hAnsi="仿宋" w:eastAsia="仿宋" w:cs="仿宋"/>
          <w:sz w:val="32"/>
          <w:szCs w:val="32"/>
          <w:lang w:val="en-US" w:eastAsia="zh-CN"/>
        </w:rPr>
        <w:t xml:space="preserve"> </w:t>
      </w:r>
      <w:r>
        <w:rPr>
          <w:rFonts w:hint="default" w:ascii="仿宋" w:hAnsi="仿宋" w:eastAsia="仿宋" w:cs="仿宋"/>
          <w:sz w:val="32"/>
          <w:szCs w:val="32"/>
          <w:lang w:val="en-US" w:eastAsia="zh-CN"/>
        </w:rPr>
        <w:t xml:space="preserve">   </w:t>
      </w:r>
      <w:r>
        <w:rPr>
          <w:rFonts w:hint="eastAsia" w:ascii="仿宋" w:hAnsi="仿宋" w:eastAsia="仿宋" w:cs="仿宋"/>
          <w:sz w:val="32"/>
          <w:szCs w:val="32"/>
          <w:lang w:val="en-US" w:eastAsia="zh-CN"/>
        </w:rPr>
        <w:t xml:space="preserve"> </w:t>
      </w:r>
      <w:r>
        <w:rPr>
          <w:rFonts w:hint="default" w:ascii="仿宋" w:hAnsi="仿宋" w:eastAsia="仿宋" w:cs="仿宋"/>
          <w:sz w:val="32"/>
          <w:szCs w:val="32"/>
          <w:lang w:val="en-US" w:eastAsia="zh-CN"/>
        </w:rPr>
        <w:t xml:space="preserve">     </w:t>
      </w:r>
      <w:r>
        <w:rPr>
          <w:rFonts w:hint="eastAsia" w:ascii="仿宋" w:hAnsi="仿宋" w:eastAsia="仿宋" w:cs="仿宋"/>
          <w:sz w:val="32"/>
          <w:szCs w:val="32"/>
          <w:lang w:val="en-US" w:eastAsia="zh-CN"/>
        </w:rPr>
        <w:t xml:space="preserve"> </w:t>
      </w:r>
      <w:r>
        <w:rPr>
          <w:rFonts w:hint="default" w:ascii="仿宋" w:hAnsi="仿宋" w:eastAsia="仿宋" w:cs="仿宋"/>
          <w:sz w:val="32"/>
          <w:szCs w:val="32"/>
          <w:lang w:val="en-US" w:eastAsia="zh-CN"/>
        </w:rPr>
        <w:t xml:space="preserve">     </w:t>
      </w:r>
      <w:r>
        <w:rPr>
          <w:rFonts w:hint="eastAsia" w:ascii="仿宋" w:hAnsi="仿宋" w:eastAsia="仿宋" w:cs="仿宋"/>
          <w:sz w:val="32"/>
          <w:szCs w:val="32"/>
          <w:lang w:val="en-US" w:eastAsia="zh-CN"/>
        </w:rPr>
        <w:t xml:space="preserve"> </w:t>
      </w:r>
      <w:r>
        <w:rPr>
          <w:rFonts w:hint="default" w:ascii="仿宋" w:hAnsi="仿宋" w:eastAsia="仿宋" w:cs="仿宋"/>
          <w:sz w:val="32"/>
          <w:szCs w:val="32"/>
          <w:lang w:val="en-US" w:eastAsia="zh-CN"/>
        </w:rPr>
        <w:t xml:space="preserve">    </w:t>
      </w:r>
      <w:r>
        <w:rPr>
          <w:rFonts w:hint="eastAsia" w:ascii="仿宋" w:hAnsi="仿宋" w:eastAsia="仿宋" w:cs="仿宋"/>
          <w:sz w:val="32"/>
          <w:szCs w:val="32"/>
          <w:lang w:val="en-US" w:eastAsia="zh-CN"/>
        </w:rPr>
        <w:t xml:space="preserve"> </w:t>
      </w:r>
      <w:r>
        <w:rPr>
          <w:rFonts w:hint="default" w:ascii="仿宋" w:hAnsi="仿宋" w:eastAsia="仿宋" w:cs="仿宋"/>
          <w:sz w:val="32"/>
          <w:szCs w:val="32"/>
          <w:lang w:val="en-US" w:eastAsia="zh-CN"/>
        </w:rPr>
        <w:t xml:space="preserve">     </w:t>
      </w:r>
      <w:r>
        <w:rPr>
          <w:rFonts w:hint="eastAsia" w:ascii="仿宋" w:hAnsi="仿宋" w:eastAsia="仿宋" w:cs="仿宋"/>
          <w:sz w:val="32"/>
          <w:szCs w:val="32"/>
          <w:lang w:val="en-US" w:eastAsia="zh-CN"/>
        </w:rPr>
        <w:t xml:space="preserve"> </w:t>
      </w:r>
      <w:r>
        <w:rPr>
          <w:rFonts w:hint="default" w:ascii="仿宋" w:hAnsi="仿宋" w:eastAsia="仿宋" w:cs="仿宋"/>
          <w:sz w:val="32"/>
          <w:szCs w:val="32"/>
          <w:lang w:val="en-US" w:eastAsia="zh-CN"/>
        </w:rPr>
        <w:t xml:space="preserve">         </w:t>
      </w:r>
      <w:r>
        <w:rPr>
          <w:rFonts w:hint="eastAsia" w:ascii="仿宋" w:hAnsi="仿宋" w:eastAsia="仿宋" w:cs="仿宋"/>
          <w:sz w:val="32"/>
          <w:szCs w:val="32"/>
          <w:lang w:val="en-US" w:eastAsia="zh-CN"/>
        </w:rPr>
        <w:t xml:space="preserve"> </w:t>
      </w:r>
      <w:r>
        <w:rPr>
          <w:rFonts w:hint="default" w:ascii="仿宋" w:hAnsi="仿宋" w:eastAsia="仿宋" w:cs="仿宋"/>
          <w:sz w:val="32"/>
          <w:szCs w:val="32"/>
          <w:lang w:val="en-US" w:eastAsia="zh-CN"/>
        </w:rPr>
        <w:t xml:space="preserve">     </w:t>
      </w:r>
      <w:r>
        <w:rPr>
          <w:rFonts w:hint="eastAsia" w:ascii="仿宋" w:hAnsi="仿宋" w:eastAsia="仿宋" w:cs="仿宋"/>
          <w:sz w:val="32"/>
          <w:szCs w:val="32"/>
          <w:lang w:val="en-US" w:eastAsia="zh-CN"/>
        </w:rPr>
        <w:t xml:space="preserve"> </w:t>
      </w:r>
      <w:r>
        <w:rPr>
          <w:rFonts w:hint="default" w:ascii="仿宋" w:hAnsi="仿宋" w:eastAsia="仿宋" w:cs="仿宋"/>
          <w:sz w:val="32"/>
          <w:szCs w:val="32"/>
          <w:lang w:val="en-US" w:eastAsia="zh-CN"/>
        </w:rPr>
        <w:t xml:space="preserve">      </w:t>
      </w:r>
      <w:r>
        <w:rPr>
          <w:rFonts w:hint="eastAsia" w:ascii="仿宋" w:hAnsi="仿宋" w:eastAsia="仿宋" w:cs="仿宋"/>
          <w:sz w:val="32"/>
          <w:szCs w:val="32"/>
          <w:lang w:val="en-US" w:eastAsia="zh-CN"/>
        </w:rPr>
        <w:t xml:space="preserve"> </w:t>
      </w:r>
      <w:r>
        <w:rPr>
          <w:rFonts w:hint="default" w:ascii="仿宋" w:hAnsi="仿宋" w:eastAsia="仿宋" w:cs="仿宋"/>
          <w:sz w:val="32"/>
          <w:szCs w:val="32"/>
          <w:lang w:val="en-US" w:eastAsia="zh-CN"/>
        </w:rPr>
        <w:t xml:space="preserve">     </w:t>
      </w:r>
    </w:p>
    <w:p>
      <w:pPr>
        <w:spacing w:line="600" w:lineRule="exact"/>
        <w:ind w:firstLine="640" w:firstLineChars="200"/>
        <w:contextualSpacing/>
        <w:jc w:val="center"/>
        <w:rPr>
          <w:rFonts w:hint="default" w:ascii="Times New Roman" w:hAnsi="Times New Roman" w:eastAsia="仿宋"/>
          <w:kern w:val="0"/>
          <w:sz w:val="32"/>
          <w:szCs w:val="32"/>
          <w:u w:val="single"/>
          <w:lang w:val="en-US" w:eastAsia="zh-CN"/>
        </w:rPr>
      </w:pPr>
      <w:r>
        <w:rPr>
          <w:rFonts w:hint="eastAsia" w:ascii="Times New Roman" w:hAnsi="Times New Roman" w:eastAsia="仿宋"/>
          <w:kern w:val="0"/>
          <w:sz w:val="32"/>
          <w:szCs w:val="32"/>
          <w:lang w:val="en-US" w:eastAsia="zh-CN"/>
        </w:rPr>
        <w:t>供应商</w:t>
      </w:r>
      <w:r>
        <w:rPr>
          <w:rFonts w:ascii="Times New Roman" w:hAnsi="Times New Roman" w:eastAsia="仿宋"/>
          <w:kern w:val="0"/>
          <w:sz w:val="32"/>
          <w:szCs w:val="32"/>
        </w:rPr>
        <w:t>（公章）</w:t>
      </w:r>
      <w:r>
        <w:rPr>
          <w:rFonts w:hint="eastAsia" w:ascii="Times New Roman" w:hAnsi="Times New Roman" w:eastAsia="仿宋"/>
          <w:kern w:val="0"/>
          <w:sz w:val="32"/>
          <w:szCs w:val="32"/>
          <w:lang w:eastAsia="zh-CN"/>
        </w:rPr>
        <w:t>：</w:t>
      </w:r>
      <w:r>
        <w:rPr>
          <w:rFonts w:hint="eastAsia" w:ascii="Times New Roman" w:hAnsi="Times New Roman" w:eastAsia="仿宋"/>
          <w:kern w:val="0"/>
          <w:sz w:val="32"/>
          <w:szCs w:val="32"/>
          <w:u w:val="single"/>
          <w:lang w:val="en-US" w:eastAsia="zh-CN"/>
        </w:rPr>
        <w:t xml:space="preserve">    </w:t>
      </w:r>
      <w:bookmarkStart w:id="0" w:name="_GoBack"/>
      <w:r>
        <w:rPr>
          <w:rFonts w:hint="eastAsia" w:ascii="Times New Roman" w:hAnsi="Times New Roman" w:eastAsia="仿宋"/>
          <w:kern w:val="0"/>
          <w:sz w:val="32"/>
          <w:szCs w:val="32"/>
          <w:u w:val="single"/>
          <w:lang w:val="en-US" w:eastAsia="zh-CN"/>
        </w:rPr>
        <w:t xml:space="preserve"> </w:t>
      </w:r>
      <w:bookmarkEnd w:id="0"/>
      <w:r>
        <w:rPr>
          <w:rFonts w:hint="eastAsia" w:ascii="Times New Roman" w:hAnsi="Times New Roman" w:eastAsia="仿宋"/>
          <w:kern w:val="0"/>
          <w:sz w:val="32"/>
          <w:szCs w:val="32"/>
          <w:u w:val="single"/>
          <w:lang w:val="en-US" w:eastAsia="zh-CN"/>
        </w:rPr>
        <w:t xml:space="preserve">     </w:t>
      </w:r>
    </w:p>
    <w:p>
      <w:pPr>
        <w:spacing w:line="600" w:lineRule="exact"/>
        <w:ind w:firstLine="640" w:firstLineChars="200"/>
        <w:contextualSpacing/>
        <w:jc w:val="center"/>
        <w:rPr>
          <w:rFonts w:ascii="Times New Roman" w:hAnsi="Times New Roman" w:eastAsia="仿宋"/>
          <w:kern w:val="0"/>
          <w:sz w:val="32"/>
          <w:szCs w:val="32"/>
        </w:rPr>
      </w:pPr>
      <w:r>
        <w:rPr>
          <w:rFonts w:hint="eastAsia" w:ascii="Times New Roman" w:hAnsi="Times New Roman" w:eastAsia="仿宋" w:cs="Times New Roman"/>
          <w:kern w:val="0"/>
          <w:sz w:val="32"/>
          <w:szCs w:val="32"/>
          <w:lang w:val="en-US" w:eastAsia="zh-CN"/>
        </w:rPr>
        <w:t>项目负责人</w:t>
      </w:r>
      <w:r>
        <w:rPr>
          <w:rFonts w:hint="eastAsia" w:ascii="Times New Roman" w:hAnsi="Times New Roman" w:eastAsia="仿宋" w:cs="Times New Roman"/>
          <w:kern w:val="0"/>
          <w:sz w:val="32"/>
          <w:szCs w:val="32"/>
        </w:rPr>
        <w:t>签字：</w:t>
      </w:r>
      <w:r>
        <w:rPr>
          <w:rFonts w:ascii="Times New Roman" w:hAnsi="Times New Roman" w:eastAsia="仿宋" w:cs="Times New Roman"/>
          <w:kern w:val="0"/>
          <w:sz w:val="32"/>
          <w:szCs w:val="32"/>
          <w:u w:val="single"/>
        </w:rPr>
        <w:t xml:space="preserve">          </w:t>
      </w:r>
      <w:r>
        <w:rPr>
          <w:rFonts w:ascii="Times New Roman" w:hAnsi="Times New Roman" w:eastAsia="仿宋" w:cs="Times New Roman"/>
          <w:kern w:val="0"/>
          <w:sz w:val="32"/>
          <w:szCs w:val="32"/>
        </w:rPr>
        <w:t xml:space="preserve">   </w:t>
      </w:r>
    </w:p>
    <w:p>
      <w:pPr>
        <w:pStyle w:val="2"/>
        <w:rPr>
          <w:rFonts w:hint="eastAsia" w:ascii="仿宋" w:hAnsi="仿宋" w:eastAsia="仿宋" w:cs="仿宋"/>
          <w:sz w:val="32"/>
          <w:szCs w:val="32"/>
          <w:lang w:val="en-US" w:eastAsia="zh-CN"/>
        </w:rPr>
      </w:pPr>
      <w:r>
        <w:rPr>
          <w:rFonts w:ascii="Times New Roman" w:hAnsi="Times New Roman" w:eastAsia="仿宋"/>
          <w:kern w:val="0"/>
          <w:sz w:val="32"/>
          <w:szCs w:val="32"/>
        </w:rPr>
        <w:t xml:space="preserve">                          </w:t>
      </w:r>
    </w:p>
    <w:p>
      <w:pPr>
        <w:pStyle w:val="2"/>
        <w:rPr>
          <w:rFonts w:hint="eastAsia" w:ascii="仿宋" w:hAnsi="仿宋" w:eastAsia="仿宋" w:cs="仿宋"/>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注:本函件所言“其他相关人员”是指与合同有直接或间接利益关系的人员，包括但不仅限于合同经办人的亲友。</w:t>
      </w:r>
    </w:p>
    <w:p>
      <w:pPr>
        <w:pStyle w:val="2"/>
        <w:rPr>
          <w:rFonts w:hint="eastAsia" w:ascii="仿宋" w:hAnsi="仿宋" w:eastAsia="仿宋" w:cs="仿宋"/>
        </w:rPr>
      </w:pPr>
    </w:p>
    <w:sectPr>
      <w:headerReference r:id="rId3" w:type="default"/>
      <w:footerReference r:id="rId4" w:type="default"/>
      <w:pgSz w:w="11906" w:h="16838"/>
      <w:pgMar w:top="2098" w:right="1474" w:bottom="1984" w:left="1587"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新宋体.挀.挀.">
    <w:altName w:val="宋体"/>
    <w:panose1 w:val="00000000000000000000"/>
    <w:charset w:val="86"/>
    <w:family w:val="modern"/>
    <w:pitch w:val="default"/>
    <w:sig w:usb0="00000000" w:usb1="0000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仿宋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宋体"/>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- 2 -</w:t>
                          </w:r>
                          <w:r>
                            <w:rPr>
                              <w:rFonts w:hint="eastAsia" w:asciiTheme="minorEastAsia" w:hAnsiTheme="minorEastAsia" w:eastAsiaTheme="minorEastAsia" w:cstheme="min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4"/>
                      <w:rPr>
                        <w:rFonts w:hint="eastAsia" w:eastAsia="宋体"/>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- 2 -</w:t>
                    </w:r>
                    <w:r>
                      <w:rPr>
                        <w:rFonts w:hint="eastAsia" w:asciiTheme="minorEastAsia" w:hAnsiTheme="minorEastAsia" w:eastAsiaTheme="minorEastAsia" w:cstheme="minorEastAsia"/>
                        <w:sz w:val="28"/>
                        <w:szCs w:val="28"/>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left"/>
      <w:rPr>
        <w:rFonts w:hint="default" w:eastAsia="宋体"/>
        <w:lang w:val="en-US" w:eastAsia="zh-CN"/>
      </w:rPr>
    </w:pPr>
    <w:r>
      <w:rPr>
        <w:rFonts w:hint="eastAsia"/>
        <w:lang w:val="en-US" w:eastAsia="zh-CN"/>
      </w:rPr>
      <w:t>附件5</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QzMzEyZmZmN2ZiZGZlYzg5NjQyYjg0NDBjYjliMzEifQ=="/>
  </w:docVars>
  <w:rsids>
    <w:rsidRoot w:val="423E2C0F"/>
    <w:rsid w:val="030D2D41"/>
    <w:rsid w:val="04774760"/>
    <w:rsid w:val="049911BD"/>
    <w:rsid w:val="060411A4"/>
    <w:rsid w:val="069D378C"/>
    <w:rsid w:val="06AB6395"/>
    <w:rsid w:val="0B2D49E7"/>
    <w:rsid w:val="0C294077"/>
    <w:rsid w:val="0D1B37E7"/>
    <w:rsid w:val="114D6176"/>
    <w:rsid w:val="161F6608"/>
    <w:rsid w:val="189B2324"/>
    <w:rsid w:val="19143AD3"/>
    <w:rsid w:val="19736AE6"/>
    <w:rsid w:val="1A400E17"/>
    <w:rsid w:val="25610894"/>
    <w:rsid w:val="26D95B23"/>
    <w:rsid w:val="2BAB2DF9"/>
    <w:rsid w:val="2D4A715E"/>
    <w:rsid w:val="314258EE"/>
    <w:rsid w:val="344553E7"/>
    <w:rsid w:val="3524016F"/>
    <w:rsid w:val="35452A2F"/>
    <w:rsid w:val="35BD5DA3"/>
    <w:rsid w:val="3B9C1164"/>
    <w:rsid w:val="3DE02785"/>
    <w:rsid w:val="3F2F2DC4"/>
    <w:rsid w:val="408E66C7"/>
    <w:rsid w:val="423E2C0F"/>
    <w:rsid w:val="423E5250"/>
    <w:rsid w:val="45066A7C"/>
    <w:rsid w:val="4829080F"/>
    <w:rsid w:val="49C7461C"/>
    <w:rsid w:val="4D36490D"/>
    <w:rsid w:val="50B32F25"/>
    <w:rsid w:val="53ED788F"/>
    <w:rsid w:val="54F30C0D"/>
    <w:rsid w:val="58022DB8"/>
    <w:rsid w:val="5A94276C"/>
    <w:rsid w:val="5B5811B3"/>
    <w:rsid w:val="5CC37EA3"/>
    <w:rsid w:val="5D0D499B"/>
    <w:rsid w:val="623E0DA9"/>
    <w:rsid w:val="62D77DB4"/>
    <w:rsid w:val="63F046CE"/>
    <w:rsid w:val="656C197C"/>
    <w:rsid w:val="68B55336"/>
    <w:rsid w:val="690648BB"/>
    <w:rsid w:val="6BF37045"/>
    <w:rsid w:val="6F047F11"/>
    <w:rsid w:val="6FAE4292"/>
    <w:rsid w:val="70B95CF7"/>
    <w:rsid w:val="73A50B99"/>
    <w:rsid w:val="76A50245"/>
    <w:rsid w:val="7A186022"/>
    <w:rsid w:val="7B594241"/>
    <w:rsid w:val="7C231E87"/>
    <w:rsid w:val="7C5F03BE"/>
    <w:rsid w:val="7D752E25"/>
    <w:rsid w:val="7E1F2919"/>
    <w:rsid w:val="7EB77DC6"/>
    <w:rsid w:val="7F2767A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30"/>
      <w:szCs w:val="30"/>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customStyle="1" w:styleId="2">
    <w:name w:val="Default"/>
    <w:unhideWhenUsed/>
    <w:qFormat/>
    <w:uiPriority w:val="99"/>
    <w:pPr>
      <w:widowControl w:val="0"/>
      <w:autoSpaceDE w:val="0"/>
      <w:autoSpaceDN w:val="0"/>
      <w:adjustRightInd w:val="0"/>
    </w:pPr>
    <w:rPr>
      <w:rFonts w:hint="eastAsia" w:ascii="新宋体.挀.挀." w:hAnsi="新宋体.挀.挀." w:eastAsia="新宋体.挀.挀." w:cs="Times New Roman"/>
      <w:color w:val="000000"/>
      <w:sz w:val="24"/>
      <w:szCs w:val="22"/>
      <w:lang w:val="en-US" w:eastAsia="zh-CN" w:bidi="ar-SA"/>
    </w:rPr>
  </w:style>
  <w:style w:type="paragraph" w:styleId="3">
    <w:name w:val="annotation text"/>
    <w:basedOn w:val="1"/>
    <w:qFormat/>
    <w:uiPriority w:val="0"/>
    <w:pPr>
      <w:jc w:val="left"/>
    </w:p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8">
    <w:name w:val="page number"/>
    <w:basedOn w:val="7"/>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736</Words>
  <Characters>749</Characters>
  <Lines>0</Lines>
  <Paragraphs>0</Paragraphs>
  <TotalTime>2</TotalTime>
  <ScaleCrop>false</ScaleCrop>
  <LinksUpToDate>false</LinksUpToDate>
  <CharactersWithSpaces>907</CharactersWithSpaces>
  <Application>WPS Office_11.8.2.12309_F1E327BC-269C-435d-A152-05C5408002CA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2022-01-14T08:26:00Z</dcterms:created>
  <dc:creator>何金璘</dc:creator>
  <cp:lastModifiedBy>Administrator</cp:lastModifiedBy>
  <dcterms:modified xsi:type="dcterms:W3CDTF">2025-05-09T00:35:36Z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2052-11.8.2.12309</vt:lpwstr>
  </property>
  <property fmtid="{D5CDD505-2E9C-101B-9397-08002B2CF9AE}" pid="3" name="ICV">
    <vt:lpwstr>5D2E7E7DC2AF48D082DE0F2F099F8508_13</vt:lpwstr>
  </property>
</Properties>
</file>