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spacing w:line="600" w:lineRule="exact"/>
        <w:jc w:val="both"/>
        <w:rPr>
          <w:rFonts w:hint="default" w:ascii="仿宋_GB2312" w:hAnsi="仿宋_GB2312" w:eastAsia="仿宋_GB2312" w:cs="仿宋_GB2312"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lang w:val="en-US" w:eastAsia="zh-CN"/>
        </w:rPr>
        <w:t>附件7</w:t>
      </w:r>
    </w:p>
    <w:p>
      <w:pPr>
        <w:autoSpaceDE w:val="0"/>
        <w:spacing w:line="600" w:lineRule="exact"/>
        <w:jc w:val="center"/>
        <w:rPr>
          <w:rFonts w:hint="eastAsia" w:ascii="方正小标宋_GBK" w:hAnsi="Times New Roman" w:eastAsia="方正小标宋_GBK" w:cs="方正小标宋_GBK"/>
          <w:color w:val="000000"/>
          <w:sz w:val="44"/>
          <w:szCs w:val="44"/>
        </w:rPr>
      </w:pPr>
      <w:r>
        <w:rPr>
          <w:rFonts w:hint="eastAsia" w:ascii="方正小标宋_GBK" w:hAnsi="Times New Roman" w:eastAsia="方正小标宋_GBK" w:cs="方正小标宋_GBK"/>
          <w:color w:val="000000"/>
          <w:sz w:val="44"/>
          <w:szCs w:val="44"/>
        </w:rPr>
        <w:t>需求响应表</w:t>
      </w:r>
    </w:p>
    <w:p>
      <w:pPr>
        <w:autoSpaceDE w:val="0"/>
        <w:spacing w:line="600" w:lineRule="exact"/>
        <w:jc w:val="center"/>
        <w:rPr>
          <w:rFonts w:ascii="Times New Roman" w:hAnsi="Times New Roman" w:eastAsia="方正小标宋_GBK" w:cs="方正小标宋_GBK"/>
          <w:color w:val="000000"/>
          <w:sz w:val="44"/>
          <w:szCs w:val="44"/>
        </w:rPr>
      </w:pPr>
    </w:p>
    <w:p>
      <w:pPr>
        <w:overflowPunct w:val="0"/>
        <w:autoSpaceDE w:val="0"/>
        <w:spacing w:line="600" w:lineRule="exact"/>
        <w:ind w:firstLine="480" w:firstLineChars="200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 xml:space="preserve">项目名称：                                                                     时间：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年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</w:t>
      </w:r>
      <w:r>
        <w:rPr>
          <w:rFonts w:hint="eastAsia"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月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hint="eastAsia" w:ascii="Times New Roman" w:hAnsi="Times New Roman" w:eastAsia="仿宋"/>
          <w:color w:val="000000"/>
          <w:sz w:val="24"/>
          <w:lang w:bidi="ar"/>
        </w:rPr>
        <w:t xml:space="preserve">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</w:t>
      </w:r>
      <w:r>
        <w:rPr>
          <w:rFonts w:hint="eastAsia" w:ascii="Times New Roman" w:hAnsi="Times New Roman" w:eastAsia="仿宋" w:cs="仿宋"/>
          <w:color w:val="000000"/>
          <w:sz w:val="24"/>
          <w:lang w:bidi="ar"/>
        </w:rPr>
        <w:t>日</w:t>
      </w:r>
    </w:p>
    <w:tbl>
      <w:tblPr>
        <w:tblStyle w:val="5"/>
        <w:tblW w:w="134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"/>
        <w:gridCol w:w="4958"/>
        <w:gridCol w:w="4958"/>
        <w:gridCol w:w="27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  <w:lang w:bidi="ar"/>
              </w:rPr>
              <w:t>序号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  <w:lang w:bidi="ar"/>
              </w:rPr>
              <w:t>项目需求内容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响应内容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napToGrid w:val="0"/>
              <w:spacing w:line="360" w:lineRule="exact"/>
              <w:jc w:val="center"/>
              <w:rPr>
                <w:rFonts w:ascii="黑体" w:hAnsi="黑体" w:eastAsia="黑体"/>
                <w:color w:val="000000"/>
                <w:sz w:val="24"/>
              </w:rPr>
            </w:pPr>
            <w:r>
              <w:rPr>
                <w:rFonts w:hint="eastAsia" w:ascii="黑体" w:hAnsi="黑体" w:eastAsia="黑体"/>
                <w:color w:val="000000"/>
                <w:sz w:val="24"/>
              </w:rPr>
              <w:t>偏离说明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  <w:bookmarkStart w:id="0" w:name="_Toc21945"/>
            <w:r>
              <w:rPr>
                <w:rFonts w:ascii="Times New Roman" w:hAnsi="Times New Roman" w:eastAsia="仿宋"/>
                <w:color w:val="000000"/>
                <w:sz w:val="24"/>
                <w:lang w:bidi="ar"/>
              </w:rPr>
              <w:t>1</w:t>
            </w:r>
            <w:bookmarkEnd w:id="0"/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outlineLvl w:val="1"/>
              <w:rPr>
                <w:rFonts w:hint="default" w:ascii="Times New Roman" w:hAnsi="Times New Roman" w:eastAsia="仿宋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2025年实验室大型仪器耗材采购（第二批）项目（重）需求表</w:t>
            </w:r>
            <w:bookmarkStart w:id="1" w:name="_GoBack"/>
            <w:bookmarkEnd w:id="1"/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，详见附件1。</w:t>
            </w: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（由供应商对应项目需求内容响应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/>
                <w:color w:val="000000"/>
                <w:sz w:val="24"/>
                <w:lang w:val="en-US" w:eastAsia="zh-CN"/>
              </w:rPr>
              <w:t>是否有偏离，无偏离则写无偏离，有偏离的应逐项列出</w:t>
            </w:r>
            <w:r>
              <w:rPr>
                <w:rFonts w:hint="eastAsia" w:ascii="Times New Roman" w:hAnsi="Times New Roman" w:eastAsia="仿宋"/>
                <w:color w:val="000000"/>
                <w:sz w:val="24"/>
              </w:rPr>
              <w:t>）</w:t>
            </w: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outlineLvl w:val="1"/>
              <w:rPr>
                <w:rFonts w:hint="default" w:ascii="Times New Roman" w:hAnsi="Times New Roman" w:eastAsia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eastAsia"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0" w:hRule="atLeast"/>
          <w:jc w:val="center"/>
        </w:trPr>
        <w:tc>
          <w:tcPr>
            <w:tcW w:w="86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  <w:lang w:bidi="ar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outlineLvl w:val="1"/>
              <w:rPr>
                <w:rFonts w:hint="default" w:ascii="Times New Roman" w:hAnsi="Times New Roman" w:eastAsia="仿宋"/>
                <w:color w:val="000000"/>
                <w:sz w:val="24"/>
                <w:lang w:val="en-US" w:eastAsia="zh-CN"/>
              </w:rPr>
            </w:pPr>
          </w:p>
        </w:tc>
        <w:tc>
          <w:tcPr>
            <w:tcW w:w="49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hint="eastAsia" w:ascii="Times New Roman" w:hAnsi="Times New Roman" w:eastAsia="仿宋"/>
                <w:color w:val="000000"/>
                <w:sz w:val="24"/>
              </w:rPr>
            </w:pPr>
          </w:p>
        </w:tc>
        <w:tc>
          <w:tcPr>
            <w:tcW w:w="27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overflowPunct w:val="0"/>
              <w:autoSpaceDE w:val="0"/>
              <w:spacing w:line="360" w:lineRule="exact"/>
              <w:jc w:val="center"/>
              <w:outlineLvl w:val="1"/>
              <w:rPr>
                <w:rFonts w:ascii="Times New Roman" w:hAnsi="Times New Roman" w:eastAsia="仿宋"/>
                <w:color w:val="000000"/>
                <w:sz w:val="24"/>
              </w:rPr>
            </w:pPr>
          </w:p>
        </w:tc>
      </w:tr>
    </w:tbl>
    <w:p>
      <w:pPr>
        <w:overflowPunct w:val="0"/>
        <w:autoSpaceDE w:val="0"/>
        <w:spacing w:line="300" w:lineRule="exact"/>
        <w:ind w:firstLine="480" w:firstLineChars="200"/>
        <w:outlineLvl w:val="1"/>
        <w:rPr>
          <w:rFonts w:hint="eastAsia" w:ascii="Times New Roman" w:hAnsi="Times New Roman" w:eastAsia="仿宋" w:cs="方正仿宋_GBK"/>
          <w:color w:val="000000"/>
          <w:sz w:val="24"/>
          <w:lang w:bidi="ar"/>
        </w:rPr>
      </w:pPr>
    </w:p>
    <w:p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报价单位（盖章）：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单位地址：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</w:p>
    <w:p>
      <w:pPr>
        <w:overflowPunct w:val="0"/>
        <w:autoSpaceDE w:val="0"/>
        <w:spacing w:line="440" w:lineRule="exact"/>
        <w:ind w:firstLine="480" w:firstLineChars="200"/>
        <w:outlineLvl w:val="1"/>
        <w:rPr>
          <w:rFonts w:ascii="Times New Roman" w:hAnsi="Times New Roman" w:eastAsia="仿宋"/>
          <w:color w:val="000000"/>
          <w:sz w:val="24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联系人（签字）：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联系方式：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  <w:r>
        <w:rPr>
          <w:rFonts w:ascii="Times New Roman" w:hAnsi="Times New Roman" w:eastAsia="仿宋"/>
          <w:color w:val="000000"/>
          <w:sz w:val="24"/>
          <w:lang w:bidi="ar"/>
        </w:rPr>
        <w:t xml:space="preserve">   </w:t>
      </w: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报价日期：</w:t>
      </w:r>
      <w:r>
        <w:rPr>
          <w:rFonts w:ascii="Times New Roman" w:hAnsi="Times New Roman" w:eastAsia="仿宋"/>
          <w:color w:val="000000"/>
          <w:sz w:val="24"/>
          <w:u w:val="single"/>
          <w:lang w:bidi="ar"/>
        </w:rPr>
        <w:t xml:space="preserve">                   </w:t>
      </w:r>
    </w:p>
    <w:p>
      <w:pPr>
        <w:rPr>
          <w:rFonts w:hint="eastAsia" w:ascii="Times New Roman" w:hAnsi="Times New Roman" w:eastAsia="仿宋" w:cs="方正仿宋_GBK"/>
          <w:color w:val="000000"/>
          <w:sz w:val="24"/>
          <w:lang w:eastAsia="zh-CN" w:bidi="ar"/>
        </w:rPr>
      </w:pPr>
      <w:r>
        <w:rPr>
          <w:rFonts w:hint="eastAsia" w:ascii="Times New Roman" w:hAnsi="Times New Roman" w:eastAsia="仿宋" w:cs="方正仿宋_GBK"/>
          <w:color w:val="000000"/>
          <w:sz w:val="24"/>
          <w:lang w:bidi="ar"/>
        </w:rPr>
        <w:t>注：报价单位应根据本表的要求逐条响应并在“偏离情况”栏注明偏离情况，完全响应的填“无偏离”</w:t>
      </w:r>
      <w:r>
        <w:rPr>
          <w:rFonts w:hint="eastAsia" w:ascii="Times New Roman" w:hAnsi="Times New Roman" w:eastAsia="仿宋" w:cs="方正仿宋_GBK"/>
          <w:color w:val="000000"/>
          <w:sz w:val="24"/>
          <w:lang w:eastAsia="zh-CN" w:bidi="ar"/>
        </w:rPr>
        <w:t>。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9F5DCF"/>
    <w:rsid w:val="12276606"/>
    <w:rsid w:val="1A2123C9"/>
    <w:rsid w:val="244408D5"/>
    <w:rsid w:val="44E40195"/>
    <w:rsid w:val="4F9F4A90"/>
    <w:rsid w:val="56DE6041"/>
    <w:rsid w:val="60257799"/>
    <w:rsid w:val="6E483E42"/>
    <w:rsid w:val="6FD6281B"/>
    <w:rsid w:val="71096495"/>
    <w:rsid w:val="722975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"/>
    <w:basedOn w:val="3"/>
    <w:qFormat/>
    <w:uiPriority w:val="99"/>
    <w:pPr>
      <w:ind w:firstLine="420" w:firstLineChars="100"/>
    </w:pPr>
  </w:style>
  <w:style w:type="paragraph" w:styleId="3">
    <w:name w:val="Body Text"/>
    <w:basedOn w:val="1"/>
    <w:next w:val="1"/>
    <w:unhideWhenUsed/>
    <w:qFormat/>
    <w:uiPriority w:val="0"/>
    <w:pPr>
      <w:spacing w:after="12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180</Words>
  <Characters>183</Characters>
  <Lines>0</Lines>
  <Paragraphs>0</Paragraphs>
  <TotalTime>20</TotalTime>
  <ScaleCrop>false</ScaleCrop>
  <LinksUpToDate>false</LinksUpToDate>
  <CharactersWithSpaces>401</CharactersWithSpaces>
  <Application>WPS Office_11.8.2.12309_F1E327BC-269C-435d-A152-05C5408002CA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2024-08-12T08:50:00Z</dcterms:created>
  <dc:creator>Lenovo</dc:creator>
  <cp:lastModifiedBy>Administrator</cp:lastModifiedBy>
  <dcterms:modified xsi:type="dcterms:W3CDTF">2025-05-12T00:53:07Z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AF734020A9FA459FA005A4F5200A464E</vt:lpwstr>
  </property>
</Properties>
</file>