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EF415B">
      <w:pPr>
        <w:autoSpaceDE w:val="0"/>
        <w:spacing w:line="600" w:lineRule="exact"/>
        <w:jc w:val="center"/>
        <w:rPr>
          <w:rFonts w:ascii="方正小标宋_GBK" w:hAnsi="Times New Roman" w:eastAsia="方正小标宋_GBK" w:cs="方正小标宋_GBK"/>
          <w:sz w:val="44"/>
          <w:szCs w:val="44"/>
        </w:rPr>
      </w:pPr>
      <w:bookmarkStart w:id="0" w:name="_GoBack"/>
      <w:bookmarkEnd w:id="0"/>
      <w:r>
        <w:rPr>
          <w:rFonts w:hint="eastAsia" w:ascii="方正小标宋_GBK" w:hAnsi="Times New Roman" w:eastAsia="方正小标宋_GBK" w:cs="方正小标宋_GBK"/>
          <w:sz w:val="44"/>
          <w:szCs w:val="44"/>
        </w:rPr>
        <w:t>报价表</w:t>
      </w:r>
    </w:p>
    <w:p w14:paraId="6DF7765C">
      <w:pPr>
        <w:autoSpaceDE w:val="0"/>
        <w:spacing w:line="600" w:lineRule="exact"/>
        <w:jc w:val="center"/>
        <w:rPr>
          <w:rFonts w:ascii="Times New Roman" w:hAnsi="Times New Roman" w:eastAsia="方正小标宋_GBK" w:cs="方正小标宋_GBK"/>
          <w:sz w:val="44"/>
          <w:szCs w:val="44"/>
        </w:rPr>
      </w:pPr>
    </w:p>
    <w:p w14:paraId="7D2763F1">
      <w:pPr>
        <w:overflowPunct w:val="0"/>
        <w:spacing w:line="600" w:lineRule="exact"/>
        <w:ind w:firstLine="480" w:firstLineChars="200"/>
        <w:rPr>
          <w:rFonts w:ascii="Times New Roman" w:hAnsi="Times New Roman" w:eastAsia="仿宋" w:cs="仿宋"/>
          <w:kern w:val="0"/>
          <w:sz w:val="24"/>
          <w:lang w:bidi="ar"/>
        </w:rPr>
      </w:pPr>
      <w:r>
        <w:rPr>
          <w:rFonts w:hint="eastAsia" w:ascii="Times New Roman" w:hAnsi="Times New Roman" w:eastAsia="仿宋" w:cs="仿宋"/>
          <w:kern w:val="0"/>
          <w:sz w:val="24"/>
          <w:lang w:bidi="ar"/>
        </w:rPr>
        <w:t>项目名称：</w:t>
      </w:r>
    </w:p>
    <w:tbl>
      <w:tblPr>
        <w:tblStyle w:val="8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4"/>
        <w:gridCol w:w="2779"/>
        <w:gridCol w:w="861"/>
        <w:gridCol w:w="687"/>
        <w:gridCol w:w="936"/>
        <w:gridCol w:w="1294"/>
        <w:gridCol w:w="1268"/>
      </w:tblGrid>
      <w:tr w14:paraId="1A05E9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19" w:type="pct"/>
            <w:vAlign w:val="center"/>
          </w:tcPr>
          <w:p w14:paraId="3DA9B878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4"/>
                <w:lang w:bidi="ar"/>
              </w:rPr>
              <w:t>品名</w:t>
            </w:r>
          </w:p>
        </w:tc>
        <w:tc>
          <w:tcPr>
            <w:tcW w:w="1643" w:type="pct"/>
            <w:vAlign w:val="center"/>
          </w:tcPr>
          <w:p w14:paraId="0537C493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4"/>
                <w:lang w:bidi="ar"/>
              </w:rPr>
              <w:t>具体（详细）规格参数</w:t>
            </w:r>
          </w:p>
        </w:tc>
        <w:tc>
          <w:tcPr>
            <w:tcW w:w="517" w:type="pct"/>
            <w:vAlign w:val="center"/>
          </w:tcPr>
          <w:p w14:paraId="2F85E3E2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4"/>
                <w:lang w:bidi="ar"/>
              </w:rPr>
              <w:t>计量单位</w:t>
            </w:r>
          </w:p>
        </w:tc>
        <w:tc>
          <w:tcPr>
            <w:tcW w:w="415" w:type="pct"/>
            <w:vAlign w:val="center"/>
          </w:tcPr>
          <w:p w14:paraId="1DD10EF9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4"/>
                <w:lang w:bidi="ar"/>
              </w:rPr>
              <w:t>数量</w:t>
            </w:r>
          </w:p>
        </w:tc>
        <w:tc>
          <w:tcPr>
            <w:tcW w:w="479" w:type="pct"/>
            <w:vAlign w:val="center"/>
          </w:tcPr>
          <w:p w14:paraId="7CE9C6CE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4"/>
                <w:lang w:bidi="ar"/>
              </w:rPr>
              <w:t>单价（元）</w:t>
            </w:r>
          </w:p>
        </w:tc>
        <w:tc>
          <w:tcPr>
            <w:tcW w:w="771" w:type="pct"/>
            <w:vAlign w:val="center"/>
          </w:tcPr>
          <w:p w14:paraId="11877707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4"/>
                <w:lang w:bidi="ar"/>
              </w:rPr>
              <w:t>合计金额</w:t>
            </w:r>
          </w:p>
          <w:p w14:paraId="568CE1D0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4"/>
                <w:lang w:bidi="ar"/>
              </w:rPr>
              <w:t>（元）</w:t>
            </w:r>
          </w:p>
        </w:tc>
        <w:tc>
          <w:tcPr>
            <w:tcW w:w="752" w:type="pct"/>
            <w:vAlign w:val="center"/>
          </w:tcPr>
          <w:p w14:paraId="3A45F9B5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4"/>
                <w:lang w:bidi="ar"/>
              </w:rPr>
              <w:t>备注</w:t>
            </w:r>
          </w:p>
        </w:tc>
      </w:tr>
      <w:tr w14:paraId="2D7E70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19" w:type="pct"/>
            <w:vAlign w:val="center"/>
          </w:tcPr>
          <w:p w14:paraId="211C48DF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1643" w:type="pct"/>
            <w:vAlign w:val="center"/>
          </w:tcPr>
          <w:p w14:paraId="3C43076B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517" w:type="pct"/>
            <w:vAlign w:val="center"/>
          </w:tcPr>
          <w:p w14:paraId="77938783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415" w:type="pct"/>
            <w:vAlign w:val="center"/>
          </w:tcPr>
          <w:p w14:paraId="2CD4A942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479" w:type="pct"/>
            <w:vAlign w:val="center"/>
          </w:tcPr>
          <w:p w14:paraId="0635263A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771" w:type="pct"/>
            <w:vAlign w:val="center"/>
          </w:tcPr>
          <w:p w14:paraId="4C8D882B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752" w:type="pct"/>
            <w:vAlign w:val="center"/>
          </w:tcPr>
          <w:p w14:paraId="2108DAB9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</w:tr>
      <w:tr w14:paraId="6D1993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19" w:type="pct"/>
            <w:vAlign w:val="center"/>
          </w:tcPr>
          <w:p w14:paraId="2D90B8D6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1643" w:type="pct"/>
            <w:vAlign w:val="center"/>
          </w:tcPr>
          <w:p w14:paraId="1F272BE0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517" w:type="pct"/>
            <w:vAlign w:val="center"/>
          </w:tcPr>
          <w:p w14:paraId="160A2464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415" w:type="pct"/>
            <w:vAlign w:val="center"/>
          </w:tcPr>
          <w:p w14:paraId="0C1D0BDD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479" w:type="pct"/>
            <w:vAlign w:val="center"/>
          </w:tcPr>
          <w:p w14:paraId="4B5CA574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771" w:type="pct"/>
            <w:vAlign w:val="center"/>
          </w:tcPr>
          <w:p w14:paraId="0A19FF62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752" w:type="pct"/>
            <w:vAlign w:val="center"/>
          </w:tcPr>
          <w:p w14:paraId="327193CD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</w:tr>
      <w:tr w14:paraId="11D981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19" w:type="pct"/>
            <w:vAlign w:val="center"/>
          </w:tcPr>
          <w:p w14:paraId="1B2B3CF4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1643" w:type="pct"/>
            <w:vAlign w:val="center"/>
          </w:tcPr>
          <w:p w14:paraId="0FB12F11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kern w:val="0"/>
                <w:sz w:val="24"/>
                <w:lang w:bidi="ar"/>
              </w:rPr>
              <w:t>合计金额</w:t>
            </w:r>
          </w:p>
        </w:tc>
        <w:tc>
          <w:tcPr>
            <w:tcW w:w="2937" w:type="pct"/>
            <w:gridSpan w:val="5"/>
            <w:vAlign w:val="center"/>
          </w:tcPr>
          <w:p w14:paraId="49BDCC73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kern w:val="0"/>
                <w:sz w:val="24"/>
                <w:lang w:bidi="ar"/>
              </w:rPr>
              <w:t>元</w:t>
            </w:r>
          </w:p>
        </w:tc>
      </w:tr>
      <w:tr w14:paraId="68F17E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000" w:type="pct"/>
            <w:gridSpan w:val="7"/>
            <w:vAlign w:val="center"/>
          </w:tcPr>
          <w:p w14:paraId="1F7795B8">
            <w:pPr>
              <w:overflowPunct w:val="0"/>
              <w:spacing w:line="360" w:lineRule="exact"/>
              <w:rPr>
                <w:rFonts w:ascii="Times New Roman" w:hAnsi="Times New Roman" w:eastAsia="仿宋"/>
                <w:sz w:val="24"/>
              </w:rPr>
            </w:pPr>
            <w:r>
              <w:rPr>
                <w:rFonts w:ascii="Times New Roman" w:hAnsi="Times New Roman" w:eastAsia="仿宋" w:cs="仿宋_GB2312"/>
                <w:kern w:val="0"/>
                <w:sz w:val="24"/>
                <w:lang w:bidi="ar"/>
              </w:rPr>
              <w:t>商务响应：（供货时间、质保期等）</w:t>
            </w:r>
          </w:p>
        </w:tc>
      </w:tr>
    </w:tbl>
    <w:p w14:paraId="0B85BC1D">
      <w:pPr>
        <w:overflowPunct w:val="0"/>
        <w:spacing w:line="600" w:lineRule="exact"/>
        <w:ind w:firstLine="643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 w:cs="仿宋_GB2312"/>
          <w:b/>
          <w:bCs/>
          <w:kern w:val="0"/>
          <w:sz w:val="32"/>
          <w:szCs w:val="32"/>
          <w:lang w:bidi="ar"/>
        </w:rPr>
        <w:t>报价</w:t>
      </w:r>
      <w:r>
        <w:rPr>
          <w:rFonts w:ascii="Times New Roman" w:hAnsi="Times New Roman" w:eastAsia="仿宋" w:cs="仿宋_GB2312"/>
          <w:b/>
          <w:bCs/>
          <w:kern w:val="0"/>
          <w:sz w:val="32"/>
          <w:szCs w:val="32"/>
          <w:lang w:bidi="ar"/>
        </w:rPr>
        <w:t>要求：</w:t>
      </w:r>
    </w:p>
    <w:p w14:paraId="740D5CAA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1．报价含运输、拆卸、安装、搬运、清理现场、废旧处理、维修人工费、税发票等所有费用。</w:t>
      </w:r>
    </w:p>
    <w:p w14:paraId="25C0130A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2．报价超过本项目</w:t>
      </w: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>预算的</w:t>
      </w: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作无效投标处理。</w:t>
      </w:r>
    </w:p>
    <w:p w14:paraId="56C001C4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>3</w:t>
      </w: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．成交供应商须按采购人的要求供货，否则采购人有权拒收。</w:t>
      </w:r>
    </w:p>
    <w:p w14:paraId="66FA01D3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>4</w:t>
      </w: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 xml:space="preserve">．供应商应按清单中的项目自行备货，根据我方的实际使用需求进行供货，并负责安装到位，确保正常使用。 </w:t>
      </w:r>
    </w:p>
    <w:p w14:paraId="4FB36B87">
      <w:pPr>
        <w:overflowPunct w:val="0"/>
        <w:spacing w:line="600" w:lineRule="exact"/>
        <w:ind w:firstLine="640" w:firstLineChars="200"/>
        <w:rPr>
          <w:rFonts w:ascii="Times New Roman" w:hAnsi="Times New Roman" w:eastAsia="仿宋" w:cs="仿宋_GB2312"/>
          <w:kern w:val="0"/>
          <w:sz w:val="32"/>
          <w:szCs w:val="32"/>
          <w:lang w:bidi="ar"/>
        </w:rPr>
      </w:pPr>
    </w:p>
    <w:p w14:paraId="0C80FA8A">
      <w:pPr>
        <w:overflowPunct w:val="0"/>
        <w:spacing w:line="600" w:lineRule="exact"/>
        <w:ind w:firstLine="640" w:firstLineChars="200"/>
        <w:rPr>
          <w:rFonts w:ascii="Times New Roman" w:hAnsi="Times New Roman" w:eastAsia="仿宋" w:cs="仿宋_GB2312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报价</w:t>
      </w: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>单位</w:t>
      </w: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（盖公章）：</w:t>
      </w: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 xml:space="preserve">         </w:t>
      </w: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法定代表人签字：</w:t>
      </w:r>
    </w:p>
    <w:p w14:paraId="5107FBA5">
      <w:pPr>
        <w:overflowPunct w:val="0"/>
        <w:spacing w:line="600" w:lineRule="exact"/>
        <w:ind w:firstLine="640" w:firstLineChars="200"/>
        <w:rPr>
          <w:rFonts w:ascii="Times New Roman" w:hAnsi="Times New Roman" w:eastAsia="仿宋" w:cs="仿宋_GB2312"/>
          <w:kern w:val="0"/>
          <w:sz w:val="32"/>
          <w:szCs w:val="32"/>
          <w:lang w:bidi="ar"/>
        </w:rPr>
      </w:pPr>
    </w:p>
    <w:p w14:paraId="09F39220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联系人及电话：</w:t>
      </w:r>
    </w:p>
    <w:p w14:paraId="52AC2B43">
      <w:pPr>
        <w:overflowPunct w:val="0"/>
        <w:spacing w:line="600" w:lineRule="exact"/>
        <w:ind w:firstLine="640" w:firstLineChars="200"/>
        <w:rPr>
          <w:rFonts w:ascii="Times New Roman" w:hAnsi="Times New Roman" w:eastAsia="仿宋" w:cs="仿宋_GB2312"/>
          <w:kern w:val="0"/>
          <w:sz w:val="32"/>
          <w:szCs w:val="32"/>
          <w:lang w:bidi="ar"/>
        </w:rPr>
      </w:pPr>
    </w:p>
    <w:p w14:paraId="6B09320D">
      <w:pPr>
        <w:overflowPunct w:val="0"/>
        <w:spacing w:line="600" w:lineRule="exact"/>
        <w:ind w:firstLine="640" w:firstLineChars="200"/>
      </w:pP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 xml:space="preserve">报价时间： </w:t>
      </w: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 xml:space="preserve">年 </w:t>
      </w: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月</w:t>
      </w: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 xml:space="preserve">   </w:t>
      </w: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 xml:space="preserve"> </w:t>
      </w: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 xml:space="preserve"> </w:t>
      </w: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 xml:space="preserve">日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460F46F-8835-4782-8B57-0B1A2822FC5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7E9AB47F-3B31-495F-B992-0C71A6099885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174AB4C7-2521-41F1-B713-05F57CDB24F5}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  <w:embedRegular r:id="rId4" w:fontKey="{6D79927F-28E9-46A1-8C80-8B5C4F89819A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429CC8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8CE6D01">
                          <w:pPr>
                            <w:pStyle w:val="5"/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>13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m7rXEMIBAACNAwAADgAAAGRycy9lMm9Eb2MueG1srVPBbtswDL0P6D8I&#10;ujd2chgCI07RIegwoOgGdPsARZZiAZIoiErs/MD2Bzvtsvu+K98xynbSrrv00ItMkdQj3yO9uumd&#10;ZQcV0YCv+XxWcqa8hMb4Xc2/fb27XnKGSfhGWPCq5keF/GZ99W7VhUotoAXbqMgIxGPVhZq3KYWq&#10;KFC2ygmcQVCeghqiE4mucVc0UXSE7myxKMv3RQexCRGkQiTvZgzyCTG+BhC0NlJtQO6d8mlEjcqK&#10;RJSwNQH5euhWayXTZ61RJWZrTkzTcFIRsrf5LNYrUe2iCK2RUwviNS284OSE8VT0ArURSbB9NP9B&#10;OSMjIOg0k+CKkcigCLGYly+0eWxFUAMXkhrDRXR8O1j5cPgSmWloEzjzwtHATz9/nH79Of3+zuZZ&#10;ni5gRVmPgfJS/wH6nDr5kZyZda+jy1/iwyhO4h4v4qo+MZkfLRfLZUkhSbHzhXCKp+chYvqowLFs&#10;1DzS9AZRxeEe05h6TsnVPNwZa8kvKuv/cRBm9hS597HHbKV+20+Nb6E5Ep+OBl9zT3vOmf3kSde8&#10;I2cjno3tZOQaGG73iQoP/WTUEWoqRlMaGE0bldfg+X3IevqL1n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zql5uc8AAAAFAQAADwAAAAAAAAABACAAAAAiAAAAZHJzL2Rvd25yZXYueG1sUEsBAhQA&#10;FAAAAAgAh07iQJu61xDCAQAAjQMAAA4AAAAAAAAAAQAgAAAAHgEAAGRycy9lMm9Eb2MueG1sUEsF&#10;BgAAAAAGAAYAWQEAAFI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8CE6D01">
                    <w:pPr>
                      <w:pStyle w:val="5"/>
                      <w:rPr>
                        <w:rFonts w:ascii="Times New Roman" w:hAnsi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>13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1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4209"/>
    <w:rsid w:val="00154096"/>
    <w:rsid w:val="003D4B8F"/>
    <w:rsid w:val="00452B5A"/>
    <w:rsid w:val="005F0EAF"/>
    <w:rsid w:val="00824B0B"/>
    <w:rsid w:val="00E34209"/>
    <w:rsid w:val="00ED76C7"/>
    <w:rsid w:val="00F51707"/>
    <w:rsid w:val="075200E8"/>
    <w:rsid w:val="0BF50956"/>
    <w:rsid w:val="17D26E39"/>
    <w:rsid w:val="1AAC0209"/>
    <w:rsid w:val="1EA20612"/>
    <w:rsid w:val="226D5F56"/>
    <w:rsid w:val="22D11DC3"/>
    <w:rsid w:val="232D0B4C"/>
    <w:rsid w:val="23ED4D26"/>
    <w:rsid w:val="24AA7567"/>
    <w:rsid w:val="24BB3AD8"/>
    <w:rsid w:val="27EA0151"/>
    <w:rsid w:val="28BD058F"/>
    <w:rsid w:val="29704617"/>
    <w:rsid w:val="2AA40CA4"/>
    <w:rsid w:val="2C464019"/>
    <w:rsid w:val="2CB47C48"/>
    <w:rsid w:val="33BA709B"/>
    <w:rsid w:val="345F5829"/>
    <w:rsid w:val="370F3A6E"/>
    <w:rsid w:val="370F7E4E"/>
    <w:rsid w:val="3D585F81"/>
    <w:rsid w:val="405F6FC3"/>
    <w:rsid w:val="418746A2"/>
    <w:rsid w:val="42183096"/>
    <w:rsid w:val="51D933DC"/>
    <w:rsid w:val="59A3165C"/>
    <w:rsid w:val="5B4708CE"/>
    <w:rsid w:val="5BDF0E56"/>
    <w:rsid w:val="61774699"/>
    <w:rsid w:val="6A0B3BD1"/>
    <w:rsid w:val="6B80239C"/>
    <w:rsid w:val="6D0A1CF5"/>
    <w:rsid w:val="72F90BCB"/>
    <w:rsid w:val="762B13A0"/>
    <w:rsid w:val="76684159"/>
    <w:rsid w:val="7E4E00D8"/>
    <w:rsid w:val="7EEB0934"/>
    <w:rsid w:val="7F2F5015"/>
    <w:rsid w:val="7F6E2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99"/>
    <w:pPr>
      <w:overflowPunct w:val="0"/>
      <w:spacing w:line="600" w:lineRule="exact"/>
      <w:ind w:firstLine="480" w:firstLineChars="200"/>
    </w:pPr>
    <w:rPr>
      <w:rFonts w:ascii="仿宋" w:hAnsi="仿宋" w:eastAsia="仿宋"/>
      <w:sz w:val="24"/>
    </w:rPr>
  </w:style>
  <w:style w:type="paragraph" w:styleId="3">
    <w:name w:val="Plain Text"/>
    <w:basedOn w:val="1"/>
    <w:qFormat/>
    <w:uiPriority w:val="0"/>
    <w:rPr>
      <w:rFonts w:ascii="宋体" w:hAnsi="Courier New" w:cs="Courier New"/>
      <w:kern w:val="0"/>
      <w:sz w:val="20"/>
      <w:szCs w:val="21"/>
    </w:rPr>
  </w:style>
  <w:style w:type="paragraph" w:styleId="4">
    <w:name w:val="Balloon Text"/>
    <w:basedOn w:val="1"/>
    <w:link w:val="12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7">
    <w:name w:val="Body Text First Indent"/>
    <w:basedOn w:val="2"/>
    <w:qFormat/>
    <w:uiPriority w:val="99"/>
    <w:pPr>
      <w:ind w:firstLine="420" w:firstLineChars="100"/>
    </w:p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qFormat/>
    <w:uiPriority w:val="0"/>
    <w:rPr>
      <w:b/>
    </w:rPr>
  </w:style>
  <w:style w:type="character" w:customStyle="1" w:styleId="12">
    <w:name w:val="批注框文本 字符"/>
    <w:basedOn w:val="10"/>
    <w:link w:val="4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3">
    <w:name w:val="font21"/>
    <w:basedOn w:val="10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  <w:style w:type="character" w:customStyle="1" w:styleId="14">
    <w:name w:val="font11"/>
    <w:basedOn w:val="10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2673</Words>
  <Characters>3438</Characters>
  <Lines>15</Lines>
  <Paragraphs>12</Paragraphs>
  <TotalTime>2</TotalTime>
  <ScaleCrop>false</ScaleCrop>
  <LinksUpToDate>false</LinksUpToDate>
  <CharactersWithSpaces>3542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2025-05-12T02:31:00Z</dcterms:created>
  <dc:creator>Lenovo</dc:creator>
  <cp:lastModifiedBy>momo</cp:lastModifiedBy>
  <dcterms:modified xsi:type="dcterms:W3CDTF">2025-05-20T03:07:43Z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eyJoZGlkIjoiYmYyZDRmNmQ5NmVlNGJiZWNjNTdlZDk4MDhjNDBiNzAiLCJ1c2VySWQiOiIzNzczMTQ3NTQifQ==</vt:lpwstr>
  </property>
  <property fmtid="{D5CDD505-2E9C-101B-9397-08002B2CF9AE}" pid="4" name="ICV">
    <vt:lpwstr>13ADF0A6B41D42ACA71C5896D0C05746_12</vt:lpwstr>
  </property>
</Properties>
</file>