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6F9B"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附件3</w:t>
      </w:r>
    </w:p>
    <w:p w14:paraId="1AE8B225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30C24ED3">
      <w:pPr>
        <w:jc w:val="center"/>
        <w:rPr>
          <w:b/>
          <w:sz w:val="30"/>
          <w:szCs w:val="30"/>
        </w:rPr>
      </w:pPr>
    </w:p>
    <w:p w14:paraId="4B9F89C8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防城港</w:t>
      </w:r>
      <w:r>
        <w:rPr>
          <w:rFonts w:hint="eastAsia" w:ascii="仿宋" w:hAnsi="仿宋" w:eastAsia="仿宋"/>
          <w:sz w:val="24"/>
        </w:rPr>
        <w:t>生态环境监测中心</w:t>
      </w:r>
    </w:p>
    <w:p w14:paraId="6E7B7243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4E3F311D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7485D360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0AB7E7D1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，并不再寻求任何旨在减轻或免除法律责任的辩解。</w:t>
      </w:r>
    </w:p>
    <w:p w14:paraId="01E8C039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7F8776C8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01B12FB8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103A8065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 w14:paraId="6D7979BB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7B4FBBEF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06DCA3D7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031C90DE">
      <w:pPr>
        <w:rPr>
          <w:rFonts w:ascii="仿宋" w:hAnsi="仿宋" w:eastAsia="仿宋"/>
          <w:sz w:val="24"/>
        </w:rPr>
      </w:pPr>
    </w:p>
    <w:p w14:paraId="494F3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27A938FD"/>
    <w:rsid w:val="588F1BBA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502</Characters>
  <Lines>4</Lines>
  <Paragraphs>1</Paragraphs>
  <TotalTime>1</TotalTime>
  <ScaleCrop>false</ScaleCrop>
  <LinksUpToDate>false</LinksUpToDate>
  <CharactersWithSpaces>638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'undefined'</cp:lastModifiedBy>
  <dcterms:modified xsi:type="dcterms:W3CDTF">2025-06-23T08:32:10Z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456DAD1A571D44FDA95207E0CB96D884_13</vt:lpwstr>
  </property>
</Properties>
</file>