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w:t>
      </w:r>
    </w:p>
    <w:p>
      <w:pPr>
        <w:autoSpaceDE w:val="0"/>
        <w:autoSpaceDN w:val="0"/>
        <w:jc w:val="center"/>
        <w:rPr>
          <w:rFonts w:hint="default" w:ascii="方正小标宋简体" w:hAnsi="宋体" w:eastAsia="方正小标宋简体" w:cs="宋体"/>
          <w:kern w:val="0"/>
          <w:sz w:val="44"/>
          <w:szCs w:val="44"/>
          <w:lang w:val="en-US" w:eastAsia="zh-CN" w:bidi="zh-CN"/>
        </w:rPr>
      </w:pPr>
      <w:r>
        <w:rPr>
          <w:rFonts w:hint="eastAsia" w:ascii="方正小标宋简体" w:hAnsi="宋体" w:eastAsia="方正小标宋简体" w:cs="宋体"/>
          <w:kern w:val="0"/>
          <w:sz w:val="44"/>
          <w:szCs w:val="44"/>
          <w:lang w:val="en-US" w:eastAsia="zh-CN"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报价</w:t>
      </w:r>
      <w:r>
        <w:rPr>
          <w:rFonts w:hint="eastAsia" w:ascii="仿宋_GB2312" w:hAnsi="仿宋_GB2312" w:eastAsia="仿宋_GB2312" w:cs="仿宋_GB2312"/>
          <w:color w:val="333333"/>
          <w:sz w:val="32"/>
          <w:szCs w:val="32"/>
        </w:rPr>
        <w:t>要求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1、本项目采购标的需执行国家相关标准、行业标准、地方标准或其他强制性标准、规范等要求。</w:t>
      </w:r>
      <w:r>
        <w:rPr>
          <w:rFonts w:hint="eastAsia" w:ascii="仿宋_GB2312" w:hAnsi="仿宋_GB2312" w:eastAsia="仿宋_GB2312" w:cs="仿宋_GB2312"/>
          <w:color w:val="333333"/>
          <w:sz w:val="32"/>
          <w:szCs w:val="32"/>
          <w:lang w:val="en-US" w:eastAsia="zh-CN"/>
        </w:rPr>
        <w:t>2、投标人请务必认真了解项目采购需求和要求，本项目供应商报价仅限推荐品牌及型号（货号），不接受推荐品牌及型号外的产品，供应商不得以任何理由更改产品的品牌、配置，配置必须是原厂出厂标配，否则报价无效。</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、投标产品如为进口产品的，供应商需提供产品生产厂家或代理商针对本次项目的授权书（代理商的还需提供厂家授权）、供货证明、售后服务承诺书复印件及质量检测报告复印件。</w:t>
      </w:r>
    </w:p>
    <w:p>
      <w:pPr>
        <w:ind w:right="-250" w:rightChars="-119" w:firstLine="640" w:firstLineChars="200"/>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xml:space="preserve">二、交货要求： </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产品应按有关要求进行包装并采用适当的运输方式运抵合同交货地点。</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 xml:space="preserve">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 xml:space="preserve">所有货物在开箱检验时必须完好，无破损，配置与装箱单相符。货物外观清洁，标记及字体清晰、明确。 </w:t>
      </w:r>
      <w:r>
        <w:rPr>
          <w:rFonts w:hint="eastAsia" w:ascii="仿宋_GB2312" w:hAnsi="仿宋_GB2312" w:eastAsia="仿宋_GB2312" w:cs="仿宋_GB2312"/>
          <w:color w:val="333333"/>
          <w:sz w:val="32"/>
          <w:szCs w:val="32"/>
          <w:lang w:val="en-US" w:eastAsia="zh-CN"/>
        </w:rPr>
        <w:t>4、</w:t>
      </w:r>
      <w:r>
        <w:rPr>
          <w:rFonts w:hint="eastAsia" w:ascii="仿宋_GB2312" w:hAnsi="仿宋_GB2312" w:eastAsia="仿宋_GB2312" w:cs="仿宋_GB2312"/>
          <w:color w:val="333333"/>
          <w:sz w:val="32"/>
          <w:szCs w:val="32"/>
        </w:rPr>
        <w:t xml:space="preserve">中标人交货时须随附货物清单，且必须提交如下资料：货物出厂产品合格证、说明书。 </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交货期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FF"/>
          <w:sz w:val="32"/>
          <w:szCs w:val="32"/>
          <w:highlight w:val="none"/>
          <w:lang w:val="en-US" w:eastAsia="zh-CN"/>
        </w:rPr>
        <w:t>2025年9月30日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已指定交货期的货物必须在指定期限内交货，否则按违约处理。若因生产厂商或代理商原因无法按时供货，须提前与采购人协商，并提交情况说明。</w:t>
      </w:r>
      <w:r>
        <w:rPr>
          <w:rFonts w:hint="eastAsia" w:ascii="仿宋_GB2312" w:hAnsi="仿宋_GB2312" w:eastAsia="仿宋_GB2312" w:cs="仿宋_GB2312"/>
          <w:color w:val="333333"/>
          <w:sz w:val="32"/>
          <w:szCs w:val="32"/>
          <w:lang w:val="en-US" w:eastAsia="zh-CN"/>
        </w:rPr>
        <w:t>6、其他要求：货物发出后填写附件4：《试剂耗材供货清单》提交给采购人。</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w:t>
      </w:r>
      <w:r>
        <w:rPr>
          <w:rFonts w:hint="eastAsia" w:ascii="仿宋_GB2312" w:hAnsi="仿宋_GB2312" w:eastAsia="仿宋_GB2312" w:cs="仿宋_GB2312"/>
          <w:color w:val="333333"/>
          <w:sz w:val="32"/>
          <w:szCs w:val="32"/>
          <w:lang w:val="en-US" w:eastAsia="zh-CN"/>
        </w:rPr>
        <w:t>1、</w:t>
      </w:r>
      <w:r>
        <w:rPr>
          <w:rFonts w:hint="eastAsia" w:ascii="仿宋_GB2312" w:hAnsi="仿宋_GB2312" w:eastAsia="仿宋_GB2312" w:cs="仿宋_GB2312"/>
          <w:color w:val="333333"/>
          <w:sz w:val="32"/>
          <w:szCs w:val="32"/>
        </w:rPr>
        <w:t xml:space="preserve">验收按国家有关的规定、规范进行。货物质控要求符合采购人需求的质量控制标准或有效试验判断标准要求。 </w:t>
      </w:r>
      <w:r>
        <w:rPr>
          <w:rFonts w:hint="eastAsia" w:ascii="仿宋_GB2312" w:hAnsi="仿宋_GB2312" w:eastAsia="仿宋_GB2312" w:cs="仿宋_GB2312"/>
          <w:color w:val="333333"/>
          <w:sz w:val="32"/>
          <w:szCs w:val="32"/>
          <w:lang w:val="en-US" w:eastAsia="zh-CN"/>
        </w:rPr>
        <w:t>2、</w:t>
      </w:r>
      <w:r>
        <w:rPr>
          <w:rFonts w:hint="eastAsia" w:ascii="仿宋_GB2312" w:hAnsi="仿宋_GB2312" w:eastAsia="仿宋_GB2312" w:cs="仿宋_GB2312"/>
          <w:color w:val="333333"/>
          <w:sz w:val="32"/>
          <w:szCs w:val="32"/>
        </w:rPr>
        <w:t xml:space="preserve">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质量保证期</w:t>
      </w:r>
      <w:bookmarkStart w:id="0" w:name="_GoBack"/>
      <w:bookmarkEnd w:id="0"/>
      <w:r>
        <w:rPr>
          <w:rFonts w:hint="eastAsia" w:ascii="仿宋_GB2312" w:hAnsi="仿宋_GB2312" w:eastAsia="仿宋_GB2312" w:cs="仿宋_GB2312"/>
          <w:color w:val="333333"/>
          <w:sz w:val="32"/>
          <w:szCs w:val="32"/>
        </w:rPr>
        <w:t>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p>
    <w:p>
      <w:pPr>
        <w:pStyle w:val="2"/>
        <w:widowControl/>
        <w:shd w:val="clear" w:color="auto" w:fill="FFFFFF"/>
        <w:spacing w:before="0" w:beforeAutospacing="0" w:after="0" w:afterAutospacing="0" w:line="520" w:lineRule="exact"/>
        <w:ind w:right="-250" w:rightChars="-119"/>
        <w:jc w:val="center"/>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jc w:val="left"/>
        <w:rPr>
          <w:sz w:val="28"/>
          <w:szCs w:val="28"/>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pStyle w:val="2"/>
        <w:widowControl/>
        <w:shd w:val="clear" w:color="auto" w:fill="FFFFFF"/>
        <w:spacing w:before="0" w:beforeAutospacing="0" w:after="0" w:afterAutospacing="0" w:line="520" w:lineRule="exact"/>
        <w:rPr>
          <w:rFonts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64539E"/>
    <w:rsid w:val="051C6648"/>
    <w:rsid w:val="09905D65"/>
    <w:rsid w:val="0AE6262C"/>
    <w:rsid w:val="108D4AF0"/>
    <w:rsid w:val="169C22E0"/>
    <w:rsid w:val="1F04481A"/>
    <w:rsid w:val="2D950D21"/>
    <w:rsid w:val="381F7CA6"/>
    <w:rsid w:val="3B653AFE"/>
    <w:rsid w:val="3F0F3409"/>
    <w:rsid w:val="41B534B8"/>
    <w:rsid w:val="60566E89"/>
    <w:rsid w:val="621E599F"/>
    <w:rsid w:val="6C3927F2"/>
    <w:rsid w:val="6DCB3E6A"/>
    <w:rsid w:val="776F2789"/>
    <w:rsid w:val="FF3F3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893</Characters>
  <Lines>0</Lines>
  <Paragraphs>0</Paragraphs>
  <TotalTime>13</TotalTime>
  <ScaleCrop>false</ScaleCrop>
  <LinksUpToDate>false</LinksUpToDate>
  <CharactersWithSpaces>904</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2024-03-22T08:56:00Z</dcterms:created>
  <dc:creator>赵纳</dc:creator>
  <cp:lastModifiedBy>huawei</cp:lastModifiedBy>
  <dcterms:modified xsi:type="dcterms:W3CDTF">2025-09-03T16:03:17Z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9BD54DE28F862A0445F6B768580E6B1E</vt:lpwstr>
  </property>
</Properties>
</file>