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spacing w:line="600" w:lineRule="exact"/>
        <w:rPr>
          <w:rFonts w:hint="eastAsia" w:ascii="Times New Roman" w:hAnsi="Times New Roman" w:eastAsia="黑体" w:cs="黑体"/>
          <w:sz w:val="32"/>
          <w:szCs w:val="32"/>
          <w:lang w:eastAsia="zh-CN" w:bidi="ar"/>
        </w:rPr>
      </w:pPr>
      <w:r>
        <w:rPr>
          <w:rFonts w:hint="eastAsia" w:ascii="Times New Roman" w:hAnsi="Times New Roman" w:eastAsia="黑体" w:cs="黑体"/>
          <w:sz w:val="32"/>
          <w:szCs w:val="32"/>
          <w:lang w:bidi="ar"/>
        </w:rPr>
        <w:t>附</w:t>
      </w:r>
      <w:r>
        <w:rPr>
          <w:rFonts w:hint="eastAsia" w:ascii="Times New Roman" w:hAnsi="Times New Roman" w:eastAsia="黑体" w:cs="黑体"/>
          <w:sz w:val="32"/>
          <w:szCs w:val="32"/>
          <w:lang w:val="en-US" w:eastAsia="zh-CN" w:bidi="ar"/>
        </w:rPr>
        <w:t>4</w:t>
      </w:r>
    </w:p>
    <w:p>
      <w:pPr>
        <w:autoSpaceDE w:val="0"/>
        <w:spacing w:line="600" w:lineRule="exact"/>
        <w:jc w:val="center"/>
        <w:rPr>
          <w:rFonts w:hint="eastAsia" w:ascii="方正小标宋简体" w:hAnsi="Times New Roman" w:eastAsia="方正小标宋简体" w:cs="方正小标宋_GBK"/>
          <w:color w:val="000000"/>
          <w:sz w:val="44"/>
          <w:szCs w:val="44"/>
        </w:rPr>
      </w:pPr>
      <w:r>
        <w:rPr>
          <w:rFonts w:hint="eastAsia" w:ascii="方正小标宋简体" w:hAnsi="Times New Roman" w:eastAsia="方正小标宋简体" w:cs="方正小标宋_GBK"/>
          <w:color w:val="000000"/>
          <w:sz w:val="44"/>
          <w:szCs w:val="44"/>
        </w:rPr>
        <w:t>需求响应表</w:t>
      </w:r>
    </w:p>
    <w:p>
      <w:pPr>
        <w:overflowPunct w:val="0"/>
        <w:autoSpaceDE w:val="0"/>
        <w:spacing w:line="600" w:lineRule="exact"/>
        <w:ind w:firstLine="315" w:firstLineChars="150"/>
        <w:rPr>
          <w:rFonts w:ascii="Times New Roman" w:hAnsi="Times New Roman" w:eastAsia="仿宋"/>
          <w:color w:val="000000"/>
          <w:szCs w:val="21"/>
        </w:rPr>
      </w:pPr>
      <w:r>
        <w:rPr>
          <w:rFonts w:hint="eastAsia" w:ascii="Times New Roman" w:hAnsi="Times New Roman" w:eastAsia="仿宋" w:cs="仿宋"/>
          <w:color w:val="000000"/>
          <w:szCs w:val="21"/>
          <w:lang w:bidi="ar"/>
        </w:rPr>
        <w:t>项目名称：</w:t>
      </w:r>
      <w:r>
        <w:rPr>
          <w:rFonts w:hint="eastAsia" w:ascii="Times New Roman" w:hAnsi="Times New Roman" w:eastAsia="仿宋" w:cs="仿宋"/>
          <w:color w:val="000000"/>
          <w:kern w:val="0"/>
          <w:sz w:val="24"/>
          <w:lang w:val="en-US" w:eastAsia="zh-CN" w:bidi="ar"/>
        </w:rPr>
        <w:t>广西壮族自治区环境保护宣传教育中心新闻发布会及重要活动传播力评估服务采购项目</w:t>
      </w:r>
      <w:r>
        <w:rPr>
          <w:rFonts w:hint="eastAsia" w:ascii="Times New Roman" w:hAnsi="Times New Roman" w:eastAsia="仿宋" w:cs="仿宋"/>
          <w:color w:val="000000"/>
          <w:szCs w:val="21"/>
          <w:lang w:bidi="ar"/>
        </w:rPr>
        <w:t xml:space="preserve"> </w:t>
      </w:r>
      <w:r>
        <w:rPr>
          <w:rFonts w:hint="eastAsia" w:ascii="Times New Roman" w:hAnsi="Times New Roman" w:eastAsia="仿宋" w:cs="仿宋"/>
          <w:color w:val="000000"/>
          <w:szCs w:val="21"/>
          <w:lang w:val="en-US" w:eastAsia="zh-CN" w:bidi="ar"/>
        </w:rPr>
        <w:t xml:space="preserve"> </w:t>
      </w:r>
      <w:r>
        <w:rPr>
          <w:rFonts w:hint="eastAsia" w:ascii="Times New Roman" w:hAnsi="Times New Roman" w:eastAsia="仿宋" w:cs="仿宋"/>
          <w:color w:val="000000"/>
          <w:szCs w:val="21"/>
          <w:lang w:bidi="ar"/>
        </w:rPr>
        <w:t xml:space="preserve">    时间：  </w:t>
      </w:r>
      <w:r>
        <w:rPr>
          <w:rFonts w:ascii="Times New Roman" w:hAnsi="Times New Roman" w:eastAsia="仿宋"/>
          <w:color w:val="000000"/>
          <w:szCs w:val="21"/>
          <w:lang w:bidi="ar"/>
        </w:rPr>
        <w:t xml:space="preserve">   </w:t>
      </w:r>
      <w:r>
        <w:rPr>
          <w:rFonts w:hint="eastAsia" w:ascii="Times New Roman" w:hAnsi="Times New Roman" w:eastAsia="仿宋" w:cs="仿宋"/>
          <w:color w:val="000000"/>
          <w:szCs w:val="21"/>
          <w:lang w:bidi="ar"/>
        </w:rPr>
        <w:t>年</w:t>
      </w:r>
      <w:r>
        <w:rPr>
          <w:rFonts w:ascii="Times New Roman" w:hAnsi="Times New Roman" w:eastAsia="仿宋"/>
          <w:color w:val="000000"/>
          <w:szCs w:val="21"/>
          <w:lang w:bidi="ar"/>
        </w:rPr>
        <w:t xml:space="preserve">  </w:t>
      </w:r>
      <w:r>
        <w:rPr>
          <w:rFonts w:hint="eastAsia" w:ascii="Times New Roman" w:hAnsi="Times New Roman" w:eastAsia="仿宋"/>
          <w:color w:val="000000"/>
          <w:szCs w:val="21"/>
          <w:lang w:bidi="ar"/>
        </w:rPr>
        <w:t xml:space="preserve"> </w:t>
      </w:r>
      <w:r>
        <w:rPr>
          <w:rFonts w:ascii="Times New Roman" w:hAnsi="Times New Roman" w:eastAsia="仿宋"/>
          <w:color w:val="000000"/>
          <w:szCs w:val="21"/>
          <w:lang w:bidi="ar"/>
        </w:rPr>
        <w:t xml:space="preserve"> </w:t>
      </w:r>
      <w:r>
        <w:rPr>
          <w:rFonts w:hint="eastAsia" w:ascii="Times New Roman" w:hAnsi="Times New Roman" w:eastAsia="仿宋" w:cs="仿宋"/>
          <w:color w:val="000000"/>
          <w:szCs w:val="21"/>
          <w:lang w:bidi="ar"/>
        </w:rPr>
        <w:t>月</w:t>
      </w:r>
      <w:r>
        <w:rPr>
          <w:rFonts w:ascii="Times New Roman" w:hAnsi="Times New Roman" w:eastAsia="仿宋"/>
          <w:color w:val="000000"/>
          <w:szCs w:val="21"/>
          <w:lang w:bidi="ar"/>
        </w:rPr>
        <w:t xml:space="preserve"> </w:t>
      </w:r>
      <w:r>
        <w:rPr>
          <w:rFonts w:hint="eastAsia" w:ascii="Times New Roman" w:hAnsi="Times New Roman" w:eastAsia="仿宋"/>
          <w:color w:val="000000"/>
          <w:szCs w:val="21"/>
          <w:lang w:bidi="ar"/>
        </w:rPr>
        <w:t xml:space="preserve"> </w:t>
      </w:r>
      <w:r>
        <w:rPr>
          <w:rFonts w:ascii="Times New Roman" w:hAnsi="Times New Roman" w:eastAsia="仿宋"/>
          <w:color w:val="000000"/>
          <w:szCs w:val="21"/>
          <w:lang w:bidi="ar"/>
        </w:rPr>
        <w:t xml:space="preserve">  </w:t>
      </w:r>
      <w:r>
        <w:rPr>
          <w:rFonts w:hint="eastAsia" w:ascii="Times New Roman" w:hAnsi="Times New Roman" w:eastAsia="仿宋" w:cs="仿宋"/>
          <w:color w:val="000000"/>
          <w:szCs w:val="21"/>
          <w:lang w:bidi="ar"/>
        </w:rPr>
        <w:t>日</w:t>
      </w:r>
    </w:p>
    <w:tbl>
      <w:tblPr>
        <w:tblStyle w:val="3"/>
        <w:tblW w:w="13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958"/>
        <w:gridCol w:w="495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snapToGrid w:val="0"/>
              <w:spacing w:line="360" w:lineRule="exact"/>
              <w:jc w:val="center"/>
              <w:rPr>
                <w:rFonts w:ascii="Times New Roman" w:hAnsi="Times New Roman" w:eastAsia="仿宋"/>
                <w:color w:val="000000"/>
                <w:sz w:val="24"/>
              </w:rPr>
            </w:pPr>
            <w:r>
              <w:rPr>
                <w:rFonts w:hint="eastAsia" w:ascii="Times New Roman" w:hAnsi="Times New Roman" w:eastAsia="仿宋"/>
                <w:color w:val="000000"/>
                <w:sz w:val="24"/>
                <w:lang w:bidi="ar"/>
              </w:rPr>
              <w:t>序号</w:t>
            </w:r>
          </w:p>
        </w:tc>
        <w:tc>
          <w:tcPr>
            <w:tcW w:w="4958" w:type="dxa"/>
            <w:tcBorders>
              <w:top w:val="single" w:color="auto" w:sz="4" w:space="0"/>
              <w:left w:val="nil"/>
              <w:bottom w:val="single" w:color="auto" w:sz="4" w:space="0"/>
              <w:right w:val="single" w:color="auto" w:sz="4" w:space="0"/>
            </w:tcBorders>
            <w:noWrap w:val="0"/>
            <w:vAlign w:val="center"/>
          </w:tcPr>
          <w:p>
            <w:pPr>
              <w:overflowPunct w:val="0"/>
              <w:autoSpaceDE w:val="0"/>
              <w:snapToGrid w:val="0"/>
              <w:spacing w:line="360" w:lineRule="exact"/>
              <w:jc w:val="center"/>
              <w:rPr>
                <w:rFonts w:ascii="Times New Roman" w:hAnsi="Times New Roman" w:eastAsia="仿宋"/>
                <w:color w:val="000000"/>
                <w:sz w:val="24"/>
              </w:rPr>
            </w:pPr>
            <w:r>
              <w:rPr>
                <w:rFonts w:hint="eastAsia" w:ascii="Times New Roman" w:hAnsi="Times New Roman" w:eastAsia="仿宋"/>
                <w:color w:val="000000"/>
                <w:sz w:val="24"/>
                <w:lang w:bidi="ar"/>
              </w:rPr>
              <w:t>项目需求内容</w:t>
            </w:r>
          </w:p>
        </w:tc>
        <w:tc>
          <w:tcPr>
            <w:tcW w:w="4958" w:type="dxa"/>
            <w:tcBorders>
              <w:top w:val="single" w:color="auto" w:sz="4" w:space="0"/>
              <w:left w:val="nil"/>
              <w:bottom w:val="single" w:color="auto" w:sz="4" w:space="0"/>
              <w:right w:val="single" w:color="auto" w:sz="4" w:space="0"/>
            </w:tcBorders>
            <w:noWrap w:val="0"/>
            <w:vAlign w:val="center"/>
          </w:tcPr>
          <w:p>
            <w:pPr>
              <w:overflowPunct w:val="0"/>
              <w:autoSpaceDE w:val="0"/>
              <w:snapToGrid w:val="0"/>
              <w:spacing w:line="360" w:lineRule="exact"/>
              <w:jc w:val="center"/>
              <w:rPr>
                <w:rFonts w:ascii="Times New Roman" w:hAnsi="Times New Roman" w:eastAsia="仿宋"/>
                <w:color w:val="000000"/>
                <w:sz w:val="24"/>
              </w:rPr>
            </w:pPr>
            <w:r>
              <w:rPr>
                <w:rFonts w:hint="eastAsia" w:ascii="Times New Roman" w:hAnsi="Times New Roman" w:eastAsia="仿宋"/>
                <w:color w:val="000000"/>
                <w:sz w:val="24"/>
              </w:rPr>
              <w:t>响应内容</w:t>
            </w:r>
          </w:p>
        </w:tc>
        <w:tc>
          <w:tcPr>
            <w:tcW w:w="2700" w:type="dxa"/>
            <w:tcBorders>
              <w:top w:val="single" w:color="auto" w:sz="4" w:space="0"/>
              <w:left w:val="nil"/>
              <w:bottom w:val="single" w:color="auto" w:sz="4" w:space="0"/>
              <w:right w:val="single" w:color="auto" w:sz="4" w:space="0"/>
            </w:tcBorders>
            <w:noWrap w:val="0"/>
            <w:vAlign w:val="center"/>
          </w:tcPr>
          <w:p>
            <w:pPr>
              <w:overflowPunct w:val="0"/>
              <w:autoSpaceDE w:val="0"/>
              <w:snapToGrid w:val="0"/>
              <w:spacing w:line="360" w:lineRule="exact"/>
              <w:jc w:val="center"/>
              <w:rPr>
                <w:rFonts w:ascii="Times New Roman" w:hAnsi="Times New Roman" w:eastAsia="仿宋"/>
                <w:color w:val="000000"/>
                <w:sz w:val="24"/>
              </w:rPr>
            </w:pPr>
            <w:r>
              <w:rPr>
                <w:rFonts w:hint="eastAsia" w:ascii="Times New Roman" w:hAnsi="Times New Roman" w:eastAsia="仿宋"/>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r>
              <w:rPr>
                <w:rFonts w:ascii="Times New Roman" w:hAnsi="Times New Roman" w:eastAsia="仿宋"/>
                <w:color w:val="000000"/>
                <w:sz w:val="24"/>
                <w:lang w:bidi="ar"/>
              </w:rPr>
              <w:t>1</w:t>
            </w:r>
          </w:p>
        </w:tc>
        <w:tc>
          <w:tcPr>
            <w:tcW w:w="4958"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outlineLvl w:val="1"/>
              <w:rPr>
                <w:rFonts w:ascii="Times New Roman" w:hAnsi="Times New Roman" w:eastAsia="仿宋"/>
                <w:color w:val="000000"/>
                <w:sz w:val="24"/>
              </w:rPr>
            </w:pPr>
            <w:r>
              <w:rPr>
                <w:rFonts w:hint="eastAsia" w:ascii="Times New Roman" w:hAnsi="Times New Roman" w:eastAsia="仿宋"/>
                <w:color w:val="000000"/>
                <w:sz w:val="24"/>
              </w:rPr>
              <w:t>（采购方根据项目公告逐项填写需求内容、商务要求内容等）</w:t>
            </w:r>
          </w:p>
        </w:tc>
        <w:tc>
          <w:tcPr>
            <w:tcW w:w="4958"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r>
              <w:rPr>
                <w:rFonts w:hint="eastAsia" w:ascii="Times New Roman" w:hAnsi="Times New Roman" w:eastAsia="仿宋"/>
                <w:color w:val="000000"/>
                <w:sz w:val="24"/>
              </w:rPr>
              <w:t>（由供应商对应项目需求内容逐项响应）</w:t>
            </w:r>
          </w:p>
        </w:tc>
        <w:tc>
          <w:tcPr>
            <w:tcW w:w="2700"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lang w:bidi="ar"/>
              </w:rPr>
            </w:pPr>
            <w:r>
              <w:rPr>
                <w:rFonts w:ascii="Times New Roman" w:hAnsi="Times New Roman" w:eastAsia="仿宋"/>
                <w:color w:val="000000"/>
                <w:sz w:val="24"/>
                <w:lang w:bidi="ar"/>
              </w:rPr>
              <w:t>2</w:t>
            </w:r>
          </w:p>
        </w:tc>
        <w:tc>
          <w:tcPr>
            <w:tcW w:w="4958"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p>
        </w:tc>
        <w:tc>
          <w:tcPr>
            <w:tcW w:w="4958"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bookmarkStart w:id="0" w:name="_GoBack"/>
            <w:bookmarkEnd w:id="0"/>
          </w:p>
        </w:tc>
        <w:tc>
          <w:tcPr>
            <w:tcW w:w="2700"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lang w:bidi="ar"/>
              </w:rPr>
            </w:pPr>
            <w:r>
              <w:rPr>
                <w:rFonts w:ascii="Times New Roman" w:hAnsi="Times New Roman" w:eastAsia="仿宋"/>
                <w:color w:val="000000"/>
                <w:sz w:val="24"/>
                <w:lang w:bidi="ar"/>
              </w:rPr>
              <w:t>3</w:t>
            </w:r>
          </w:p>
        </w:tc>
        <w:tc>
          <w:tcPr>
            <w:tcW w:w="4958"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p>
        </w:tc>
        <w:tc>
          <w:tcPr>
            <w:tcW w:w="4958"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p>
        </w:tc>
        <w:tc>
          <w:tcPr>
            <w:tcW w:w="2700" w:type="dxa"/>
            <w:tcBorders>
              <w:top w:val="single" w:color="auto" w:sz="4" w:space="0"/>
              <w:left w:val="nil"/>
              <w:bottom w:val="single" w:color="auto" w:sz="4" w:space="0"/>
              <w:right w:val="single" w:color="auto" w:sz="4" w:space="0"/>
            </w:tcBorders>
            <w:noWrap w:val="0"/>
            <w:vAlign w:val="center"/>
          </w:tcPr>
          <w:p>
            <w:pPr>
              <w:overflowPunct w:val="0"/>
              <w:autoSpaceDE w:val="0"/>
              <w:spacing w:line="360" w:lineRule="exact"/>
              <w:jc w:val="center"/>
              <w:outlineLvl w:val="1"/>
              <w:rPr>
                <w:rFonts w:ascii="Times New Roman" w:hAnsi="Times New Roman" w:eastAsia="仿宋"/>
                <w:color w:val="000000"/>
                <w:sz w:val="24"/>
              </w:rPr>
            </w:pPr>
          </w:p>
        </w:tc>
      </w:tr>
    </w:tbl>
    <w:p>
      <w:pPr>
        <w:overflowPunct w:val="0"/>
        <w:autoSpaceDE w:val="0"/>
        <w:spacing w:line="300" w:lineRule="exact"/>
        <w:ind w:firstLine="480" w:firstLineChars="200"/>
        <w:outlineLvl w:val="1"/>
        <w:rPr>
          <w:rFonts w:hint="eastAsia" w:ascii="Times New Roman" w:hAnsi="Times New Roman" w:eastAsia="仿宋" w:cs="方正仿宋_GBK"/>
          <w:color w:val="000000"/>
          <w:sz w:val="24"/>
          <w:lang w:bidi="ar"/>
        </w:rPr>
      </w:pPr>
    </w:p>
    <w:p>
      <w:pPr>
        <w:overflowPunct w:val="0"/>
        <w:autoSpaceDE w:val="0"/>
        <w:spacing w:line="500" w:lineRule="exact"/>
        <w:ind w:firstLine="480" w:firstLineChars="200"/>
        <w:outlineLvl w:val="1"/>
        <w:rPr>
          <w:rFonts w:ascii="Times New Roman" w:hAnsi="Times New Roman" w:eastAsia="仿宋"/>
          <w:color w:val="000000"/>
          <w:sz w:val="24"/>
        </w:rPr>
      </w:pPr>
      <w:r>
        <w:rPr>
          <w:rFonts w:hint="eastAsia" w:ascii="Times New Roman" w:hAnsi="Times New Roman" w:eastAsia="仿宋" w:cs="方正仿宋_GBK"/>
          <w:color w:val="000000"/>
          <w:sz w:val="24"/>
          <w:lang w:bidi="ar"/>
        </w:rPr>
        <w:t>报价单位（盖章）：</w:t>
      </w:r>
      <w:r>
        <w:rPr>
          <w:rFonts w:ascii="Times New Roman" w:hAnsi="Times New Roman" w:eastAsia="仿宋"/>
          <w:color w:val="000000"/>
          <w:sz w:val="24"/>
          <w:u w:val="single"/>
          <w:lang w:bidi="ar"/>
        </w:rPr>
        <w:t xml:space="preserve">                               </w:t>
      </w:r>
      <w:r>
        <w:rPr>
          <w:rFonts w:ascii="Times New Roman" w:hAnsi="Times New Roman" w:eastAsia="仿宋"/>
          <w:color w:val="000000"/>
          <w:sz w:val="24"/>
          <w:lang w:bidi="ar"/>
        </w:rPr>
        <w:t xml:space="preserve">      </w:t>
      </w:r>
      <w:r>
        <w:rPr>
          <w:rFonts w:hint="eastAsia" w:ascii="Times New Roman" w:hAnsi="Times New Roman" w:eastAsia="仿宋" w:cs="方正仿宋_GBK"/>
          <w:color w:val="000000"/>
          <w:sz w:val="24"/>
          <w:lang w:bidi="ar"/>
        </w:rPr>
        <w:t>单位地址：</w:t>
      </w:r>
      <w:r>
        <w:rPr>
          <w:rFonts w:ascii="Times New Roman" w:hAnsi="Times New Roman" w:eastAsia="仿宋"/>
          <w:color w:val="000000"/>
          <w:sz w:val="24"/>
          <w:u w:val="single"/>
          <w:lang w:bidi="ar"/>
        </w:rPr>
        <w:t xml:space="preserve">                               </w:t>
      </w:r>
      <w:r>
        <w:rPr>
          <w:rFonts w:ascii="Times New Roman" w:hAnsi="Times New Roman" w:eastAsia="仿宋"/>
          <w:color w:val="000000"/>
          <w:sz w:val="24"/>
          <w:lang w:bidi="ar"/>
        </w:rPr>
        <w:t xml:space="preserve">   </w:t>
      </w:r>
    </w:p>
    <w:p>
      <w:pPr>
        <w:overflowPunct w:val="0"/>
        <w:autoSpaceDE w:val="0"/>
        <w:spacing w:line="500" w:lineRule="exact"/>
        <w:ind w:firstLine="480" w:firstLineChars="200"/>
        <w:outlineLvl w:val="1"/>
        <w:rPr>
          <w:rFonts w:ascii="Times New Roman" w:hAnsi="Times New Roman" w:eastAsia="仿宋"/>
          <w:color w:val="000000"/>
          <w:sz w:val="24"/>
        </w:rPr>
      </w:pPr>
      <w:r>
        <w:rPr>
          <w:rFonts w:hint="eastAsia" w:ascii="Times New Roman" w:hAnsi="Times New Roman" w:eastAsia="仿宋" w:cs="方正仿宋_GBK"/>
          <w:color w:val="000000"/>
          <w:sz w:val="24"/>
          <w:lang w:bidi="ar"/>
        </w:rPr>
        <w:t>联系人（签字）：</w:t>
      </w:r>
      <w:r>
        <w:rPr>
          <w:rFonts w:ascii="Times New Roman" w:hAnsi="Times New Roman" w:eastAsia="仿宋"/>
          <w:color w:val="000000"/>
          <w:sz w:val="24"/>
          <w:u w:val="single"/>
          <w:lang w:bidi="ar"/>
        </w:rPr>
        <w:t xml:space="preserve">                   </w:t>
      </w:r>
      <w:r>
        <w:rPr>
          <w:rFonts w:ascii="Times New Roman" w:hAnsi="Times New Roman" w:eastAsia="仿宋"/>
          <w:color w:val="000000"/>
          <w:sz w:val="24"/>
          <w:lang w:bidi="ar"/>
        </w:rPr>
        <w:t xml:space="preserve">     </w:t>
      </w:r>
      <w:r>
        <w:rPr>
          <w:rFonts w:hint="eastAsia" w:ascii="Times New Roman" w:hAnsi="Times New Roman" w:eastAsia="仿宋" w:cs="方正仿宋_GBK"/>
          <w:color w:val="000000"/>
          <w:sz w:val="24"/>
          <w:lang w:bidi="ar"/>
        </w:rPr>
        <w:t>联系方式：</w:t>
      </w:r>
      <w:r>
        <w:rPr>
          <w:rFonts w:ascii="Times New Roman" w:hAnsi="Times New Roman" w:eastAsia="仿宋"/>
          <w:color w:val="000000"/>
          <w:sz w:val="24"/>
          <w:u w:val="single"/>
          <w:lang w:bidi="ar"/>
        </w:rPr>
        <w:t xml:space="preserve">                   </w:t>
      </w:r>
      <w:r>
        <w:rPr>
          <w:rFonts w:ascii="Times New Roman" w:hAnsi="Times New Roman" w:eastAsia="仿宋"/>
          <w:color w:val="000000"/>
          <w:sz w:val="24"/>
          <w:lang w:bidi="ar"/>
        </w:rPr>
        <w:t xml:space="preserve">   </w:t>
      </w:r>
      <w:r>
        <w:rPr>
          <w:rFonts w:hint="eastAsia" w:ascii="Times New Roman" w:hAnsi="Times New Roman" w:eastAsia="仿宋" w:cs="方正仿宋_GBK"/>
          <w:color w:val="000000"/>
          <w:sz w:val="24"/>
          <w:lang w:bidi="ar"/>
        </w:rPr>
        <w:t>报价日期：</w:t>
      </w:r>
      <w:r>
        <w:rPr>
          <w:rFonts w:ascii="Times New Roman" w:hAnsi="Times New Roman" w:eastAsia="仿宋"/>
          <w:color w:val="000000"/>
          <w:sz w:val="24"/>
          <w:u w:val="single"/>
          <w:lang w:bidi="ar"/>
        </w:rPr>
        <w:t xml:space="preserve">                   </w:t>
      </w:r>
    </w:p>
    <w:p>
      <w:pPr>
        <w:overflowPunct w:val="0"/>
        <w:autoSpaceDE w:val="0"/>
        <w:spacing w:line="500" w:lineRule="exact"/>
        <w:ind w:firstLine="480" w:firstLineChars="200"/>
        <w:outlineLvl w:val="1"/>
        <w:rPr>
          <w:rFonts w:hint="eastAsia" w:ascii="Times New Roman" w:hAnsi="Times New Roman" w:eastAsia="仿宋" w:cs="方正仿宋_GBK"/>
          <w:color w:val="000000"/>
          <w:sz w:val="24"/>
          <w:lang w:eastAsia="zh-CN" w:bidi="ar"/>
        </w:rPr>
      </w:pPr>
      <w:r>
        <w:rPr>
          <w:rFonts w:hint="eastAsia" w:ascii="Times New Roman" w:hAnsi="Times New Roman" w:eastAsia="仿宋" w:cs="方正仿宋_GBK"/>
          <w:color w:val="000000"/>
          <w:sz w:val="24"/>
          <w:lang w:bidi="ar"/>
        </w:rPr>
        <w:t>注：报价单位应根据本表的要求逐条响应并在“偏离情况”栏注明偏离情况，完全响应的填“无偏离”，完全响应且优于需求内容的填“正偏离”、未完全响应的填“负偏离”。属于“正偏离”或“负偏离”的，优于或劣于项目需求的内容应加粗字体标注</w:t>
      </w:r>
      <w:r>
        <w:rPr>
          <w:rFonts w:hint="eastAsia" w:ascii="Times New Roman" w:hAnsi="Times New Roman" w:eastAsia="仿宋" w:cs="方正仿宋_GBK"/>
          <w:color w:val="000000"/>
          <w:sz w:val="24"/>
          <w:lang w:eastAsia="zh-CN" w:bidi="ar"/>
        </w:rPr>
        <w:t>。</w:t>
      </w:r>
    </w:p>
    <w:p>
      <w:pPr>
        <w:bidi w:val="0"/>
        <w:rPr>
          <w:rFonts w:hint="eastAsia" w:ascii="Calibri" w:hAnsi="Calibri" w:eastAsia="宋体" w:cs="Times New Roman"/>
          <w:kern w:val="2"/>
          <w:sz w:val="21"/>
          <w:szCs w:val="24"/>
          <w:lang w:val="en-US" w:eastAsia="zh-CN" w:bidi="ar-SA"/>
        </w:rPr>
      </w:pPr>
    </w:p>
    <w:p/>
    <w:sectPr>
      <w:footerReference r:id="rId3" w:type="default"/>
      <w:pgSz w:w="16838" w:h="11906" w:orient="landscape"/>
      <w:pgMar w:top="1800" w:right="1440" w:bottom="1800" w:left="144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3012D"/>
    <w:rsid w:val="18F83CDC"/>
    <w:rsid w:val="48F3012D"/>
    <w:rsid w:val="574A43C2"/>
    <w:rsid w:val="66765E88"/>
    <w:rsid w:val="6FD7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247</Words>
  <Characters>247</Characters>
  <Lines>0</Lines>
  <Paragraphs>0</Paragraphs>
  <TotalTime>0</TotalTime>
  <ScaleCrop>false</ScaleCrop>
  <LinksUpToDate>false</LinksUpToDate>
  <CharactersWithSpaces>423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2025-02-17T02:30:00Z</dcterms:created>
  <dc:creator>七月Sylvia</dc:creator>
  <cp:lastModifiedBy>唐杰</cp:lastModifiedBy>
  <cp:lastPrinted>2025-02-19T01:45:00Z</cp:lastPrinted>
  <dcterms:modified xsi:type="dcterms:W3CDTF">2025-10-30T01:20:53Z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2100679F3E524938B5EFB174862A7CB6_11</vt:lpwstr>
  </property>
  <property fmtid="{D5CDD505-2E9C-101B-9397-08002B2CF9AE}" pid="4" name="KSOTemplateDocerSaveRecord">
    <vt:lpwstr>eyJoZGlkIjoiZmJiMTc5MmM1MmY2MGFkMjUxNzgzODExZWEyZmYzN2QiLCJ1c2VySWQiOiIzNDk4NjQ3NTMifQ==</vt:lpwstr>
  </property>
</Properties>
</file>