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</w:t>
      </w:r>
      <w:r>
        <w:rPr>
          <w:rFonts w:hint="eastAsia" w:ascii="Times New Roman" w:hAnsi="Times New Roman" w:eastAsia="仿宋"/>
          <w:szCs w:val="32"/>
          <w:lang w:val="en-US" w:eastAsia="zh-CN"/>
        </w:rPr>
        <w:t>响应</w:t>
      </w:r>
      <w:r>
        <w:rPr>
          <w:rFonts w:ascii="Times New Roman" w:hAnsi="Times New Roman" w:eastAsia="仿宋"/>
          <w:szCs w:val="32"/>
        </w:rPr>
        <w:t>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hint="eastAsia" w:ascii="Times New Roman" w:hAnsi="Times New Roman" w:eastAsia="仿宋"/>
          <w:b/>
          <w:szCs w:val="32"/>
          <w:lang w:eastAsia="zh-CN"/>
        </w:rPr>
        <w:t>我</w:t>
      </w:r>
      <w:r>
        <w:rPr>
          <w:rFonts w:hint="eastAsia" w:ascii="Times New Roman" w:hAnsi="Times New Roman" w:eastAsia="仿宋"/>
          <w:b/>
          <w:szCs w:val="32"/>
          <w:lang w:val="en-US" w:eastAsia="zh-CN"/>
        </w:rPr>
        <w:t>方承诺：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</w:t>
      </w:r>
      <w:r>
        <w:rPr>
          <w:rFonts w:hint="eastAsia" w:ascii="Times New Roman" w:hAnsi="Times New Roman" w:eastAsia="仿宋"/>
          <w:b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如违反承诺书中应遵守的内容，承担终止合同的全部责任，且3年内不得参加本系统项目采购。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Cs w:val="32"/>
        </w:rPr>
        <w:t xml:space="preserve">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95"/>
    <w:rsid w:val="00063A80"/>
    <w:rsid w:val="001B5474"/>
    <w:rsid w:val="00231477"/>
    <w:rsid w:val="003D34BA"/>
    <w:rsid w:val="00570315"/>
    <w:rsid w:val="0080348F"/>
    <w:rsid w:val="00831295"/>
    <w:rsid w:val="00867ABE"/>
    <w:rsid w:val="00996F60"/>
    <w:rsid w:val="00A97306"/>
    <w:rsid w:val="00B16EB3"/>
    <w:rsid w:val="00B265ED"/>
    <w:rsid w:val="00B2774C"/>
    <w:rsid w:val="00B70ABA"/>
    <w:rsid w:val="00C07A19"/>
    <w:rsid w:val="00C12175"/>
    <w:rsid w:val="00D40E5E"/>
    <w:rsid w:val="00D43E68"/>
    <w:rsid w:val="4E6F3463"/>
    <w:rsid w:val="587D0DF9"/>
    <w:rsid w:val="6BA17B0D"/>
    <w:rsid w:val="72D453D9"/>
    <w:rsid w:val="78E00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MingHongwu</cp:lastModifiedBy>
  <cp:lastPrinted>2025-04-09T01:34:00Z</cp:lastPrinted>
  <dcterms:modified xsi:type="dcterms:W3CDTF">2025-11-18T02:23:44Z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