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0AF8E">
      <w:pPr>
        <w:keepNext w:val="0"/>
        <w:keepLines w:val="0"/>
        <w:pageBreakBefore w:val="0"/>
        <w:widowControl w:val="0"/>
        <w:tabs>
          <w:tab w:val="left" w:pos="0"/>
        </w:tabs>
        <w:kinsoku/>
        <w:wordWrap/>
        <w:overflowPunct/>
        <w:topLinePunct w:val="0"/>
        <w:autoSpaceDE/>
        <w:autoSpaceDN/>
        <w:bidi w:val="0"/>
        <w:adjustRightInd/>
        <w:spacing w:line="56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56CB5703">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cs="Times New Roman"/>
        </w:rPr>
      </w:pPr>
    </w:p>
    <w:p w14:paraId="491F0ABA">
      <w:pPr>
        <w:keepNext w:val="0"/>
        <w:keepLines w:val="0"/>
        <w:pageBreakBefore w:val="0"/>
        <w:widowControl w:val="0"/>
        <w:tabs>
          <w:tab w:val="left" w:pos="0"/>
        </w:tabs>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广西壮族</w:t>
      </w:r>
      <w:r>
        <w:rPr>
          <w:rFonts w:hint="eastAsia" w:ascii="方正小标宋简体" w:hAnsi="方正小标宋简体" w:eastAsia="方正小标宋简体" w:cs="方正小标宋简体"/>
          <w:color w:val="auto"/>
          <w:sz w:val="44"/>
          <w:szCs w:val="44"/>
        </w:rPr>
        <w:t>自治区</w:t>
      </w:r>
      <w:r>
        <w:rPr>
          <w:rFonts w:hint="eastAsia" w:ascii="方正小标宋简体" w:hAnsi="方正小标宋简体" w:eastAsia="方正小标宋简体" w:cs="方正小标宋简体"/>
          <w:color w:val="auto"/>
          <w:sz w:val="44"/>
          <w:szCs w:val="44"/>
          <w:lang w:val="en-US" w:eastAsia="zh-CN"/>
        </w:rPr>
        <w:t>河池</w:t>
      </w:r>
      <w:r>
        <w:rPr>
          <w:rFonts w:hint="eastAsia" w:ascii="方正小标宋简体" w:hAnsi="方正小标宋简体" w:eastAsia="方正小标宋简体" w:cs="方正小标宋简体"/>
          <w:color w:val="auto"/>
          <w:sz w:val="44"/>
          <w:szCs w:val="44"/>
        </w:rPr>
        <w:t>生态环境监测中心</w:t>
      </w:r>
    </w:p>
    <w:p w14:paraId="055FA14A">
      <w:pPr>
        <w:keepNext w:val="0"/>
        <w:keepLines w:val="0"/>
        <w:pageBreakBefore w:val="0"/>
        <w:widowControl w:val="0"/>
        <w:tabs>
          <w:tab w:val="left" w:pos="0"/>
        </w:tabs>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auto"/>
          <w:sz w:val="44"/>
          <w:szCs w:val="44"/>
          <w:lang w:val="en-US" w:eastAsia="zh-CN"/>
        </w:rPr>
        <w:t>2025年关于</w:t>
      </w:r>
      <w:r>
        <w:rPr>
          <w:rFonts w:hint="eastAsia" w:ascii="方正小标宋简体" w:hAnsi="方正小标宋简体" w:eastAsia="方正小标宋简体" w:cs="方正小标宋简体"/>
          <w:color w:val="auto"/>
          <w:sz w:val="44"/>
          <w:szCs w:val="44"/>
        </w:rPr>
        <w:t>智能快速</w:t>
      </w:r>
      <w:r>
        <w:rPr>
          <w:rFonts w:hint="eastAsia" w:ascii="方正小标宋简体" w:hAnsi="方正小标宋简体" w:eastAsia="方正小标宋简体" w:cs="方正小标宋简体"/>
          <w:color w:val="auto"/>
          <w:sz w:val="44"/>
          <w:szCs w:val="44"/>
          <w:lang w:val="en-US" w:eastAsia="zh-CN"/>
        </w:rPr>
        <w:t>进样阀项目</w:t>
      </w:r>
      <w:r>
        <w:rPr>
          <w:rFonts w:hint="eastAsia" w:ascii="方正小标宋简体" w:hAnsi="方正小标宋简体" w:eastAsia="方正小标宋简体" w:cs="方正小标宋简体"/>
          <w:color w:val="auto"/>
          <w:sz w:val="44"/>
          <w:szCs w:val="44"/>
          <w:lang w:eastAsia="zh-CN"/>
        </w:rPr>
        <w:t>的</w:t>
      </w:r>
      <w:r>
        <w:rPr>
          <w:rFonts w:hint="eastAsia" w:ascii="方正小标宋简体" w:hAnsi="方正小标宋简体" w:eastAsia="方正小标宋简体" w:cs="方正小标宋简体"/>
          <w:color w:val="auto"/>
          <w:sz w:val="44"/>
          <w:szCs w:val="44"/>
        </w:rPr>
        <w:t>采购需求</w:t>
      </w:r>
    </w:p>
    <w:p w14:paraId="4DAC1332">
      <w:pPr>
        <w:keepNext w:val="0"/>
        <w:keepLines w:val="0"/>
        <w:pageBreakBefore w:val="0"/>
        <w:widowControl w:val="0"/>
        <w:tabs>
          <w:tab w:val="left" w:pos="0"/>
        </w:tabs>
        <w:kinsoku/>
        <w:wordWrap/>
        <w:overflowPunct/>
        <w:topLinePunct w:val="0"/>
        <w:autoSpaceDE/>
        <w:autoSpaceDN/>
        <w:bidi w:val="0"/>
        <w:adjustRightInd/>
        <w:spacing w:line="560" w:lineRule="exact"/>
        <w:jc w:val="left"/>
        <w:textAlignment w:val="auto"/>
        <w:rPr>
          <w:rFonts w:hint="eastAsia" w:ascii="方正小标宋简体" w:hAnsi="方正小标宋简体" w:eastAsia="方正小标宋简体" w:cs="方正小标宋简体"/>
          <w:sz w:val="44"/>
          <w:szCs w:val="44"/>
        </w:rPr>
      </w:pPr>
    </w:p>
    <w:p w14:paraId="61D5374C">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根据我中心工作需要，拟就</w:t>
      </w:r>
      <w:r>
        <w:rPr>
          <w:rFonts w:hint="default" w:ascii="Times New Roman" w:hAnsi="Times New Roman" w:eastAsia="仿宋_GB2312" w:cs="Times New Roman"/>
          <w:sz w:val="32"/>
          <w:szCs w:val="32"/>
          <w:lang w:val="en-US" w:eastAsia="zh-CN"/>
        </w:rPr>
        <w:t>智能快速进样阀</w:t>
      </w:r>
      <w:r>
        <w:rPr>
          <w:rFonts w:hint="default" w:ascii="Times New Roman" w:hAnsi="Times New Roman" w:eastAsia="仿宋_GB2312" w:cs="Times New Roman"/>
          <w:sz w:val="32"/>
          <w:szCs w:val="32"/>
        </w:rPr>
        <w:t>实施采购，具体要求如下：</w:t>
      </w:r>
    </w:p>
    <w:p w14:paraId="0E0C2C6D">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一、项目名称</w:t>
      </w:r>
    </w:p>
    <w:p w14:paraId="3B240033">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广西壮族自治区</w:t>
      </w:r>
      <w:r>
        <w:rPr>
          <w:rFonts w:hint="default" w:ascii="Times New Roman" w:hAnsi="Times New Roman" w:eastAsia="仿宋_GB2312" w:cs="Times New Roman"/>
          <w:sz w:val="32"/>
          <w:szCs w:val="32"/>
          <w:lang w:val="en-US" w:eastAsia="zh-CN"/>
        </w:rPr>
        <w:t>河池</w:t>
      </w:r>
      <w:r>
        <w:rPr>
          <w:rFonts w:hint="default" w:ascii="Times New Roman" w:hAnsi="Times New Roman" w:eastAsia="仿宋_GB2312" w:cs="Times New Roman"/>
          <w:sz w:val="32"/>
          <w:szCs w:val="32"/>
        </w:rPr>
        <w:t>生态环境监测中心</w:t>
      </w:r>
      <w:r>
        <w:rPr>
          <w:rFonts w:hint="default"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智能快速</w:t>
      </w:r>
      <w:r>
        <w:rPr>
          <w:rFonts w:hint="default" w:ascii="Times New Roman" w:hAnsi="Times New Roman" w:eastAsia="仿宋_GB2312" w:cs="Times New Roman"/>
          <w:sz w:val="32"/>
          <w:szCs w:val="32"/>
          <w:lang w:val="en-US" w:eastAsia="zh-CN"/>
        </w:rPr>
        <w:t>进样阀采购项目</w:t>
      </w:r>
    </w:p>
    <w:p w14:paraId="414F9441">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二、项目预算</w:t>
      </w:r>
    </w:p>
    <w:p w14:paraId="720D63A1">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项目预算</w:t>
      </w:r>
      <w:r>
        <w:rPr>
          <w:rFonts w:hint="default" w:ascii="Times New Roman" w:hAnsi="Times New Roman" w:eastAsia="仿宋_GB2312" w:cs="Times New Roman"/>
          <w:sz w:val="32"/>
          <w:szCs w:val="32"/>
          <w:lang w:val="en-US" w:eastAsia="zh-CN"/>
        </w:rPr>
        <w:t>为玖万柒仟</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val="en-US" w:eastAsia="zh-CN"/>
        </w:rPr>
        <w:t>整（¥97000.00）</w:t>
      </w:r>
      <w:r>
        <w:rPr>
          <w:rFonts w:hint="default" w:ascii="Times New Roman" w:hAnsi="Times New Roman" w:eastAsia="仿宋_GB2312" w:cs="Times New Roman"/>
          <w:sz w:val="32"/>
          <w:szCs w:val="32"/>
        </w:rPr>
        <w:t>。供应商的报价不得超出项目的预算，否则按无效报价文件处理。</w:t>
      </w:r>
    </w:p>
    <w:p w14:paraId="6B0B83B4">
      <w:pPr>
        <w:keepNext w:val="0"/>
        <w:keepLines w:val="0"/>
        <w:pageBreakBefore w:val="0"/>
        <w:widowControl w:val="0"/>
        <w:numPr>
          <w:ilvl w:val="0"/>
          <w:numId w:val="1"/>
        </w:numPr>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rPr>
        <w:t>项目</w:t>
      </w:r>
      <w:r>
        <w:rPr>
          <w:rFonts w:hint="default" w:ascii="Times New Roman" w:hAnsi="Times New Roman" w:eastAsia="黑体" w:cs="Times New Roman"/>
          <w:sz w:val="32"/>
          <w:szCs w:val="32"/>
          <w:shd w:val="clear" w:color="auto" w:fill="FFFFFF"/>
        </w:rPr>
        <w:t>服务内容</w:t>
      </w:r>
    </w:p>
    <w:p w14:paraId="69083C8B">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一</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技术要求</w:t>
      </w:r>
    </w:p>
    <w:p w14:paraId="2F9EC5BB">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包含一个六通或更高配置的切换阀，可实现定量环与不连续进样功能，以增加样品通量及减少质谱区域的基质负荷；</w:t>
      </w:r>
    </w:p>
    <w:p w14:paraId="4564B96D">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该系统可通过定量环进样把单个样品进样量控制在1mL以下，减少样品消耗量，可方便的通过样品采集时间精计算所需进样量及定量环长度；</w:t>
      </w:r>
    </w:p>
    <w:p w14:paraId="2EDD0644">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包含一个用于快速样品提升的活塞泵，实现定量环快速充样，充样时间≤15秒且作为现场验收标准，提高样品分析速度与分析效率；</w:t>
      </w:r>
    </w:p>
    <w:p w14:paraId="2FB0D5C9">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该系统可由</w:t>
      </w:r>
      <w:r>
        <w:rPr>
          <w:rFonts w:hint="default" w:ascii="Times New Roman" w:hAnsi="Times New Roman" w:eastAsia="仿宋_GB2312" w:cs="Times New Roman"/>
          <w:sz w:val="32"/>
          <w:szCs w:val="32"/>
          <w:lang w:val="en-US" w:eastAsia="zh-CN"/>
        </w:rPr>
        <w:t>安捷伦</w:t>
      </w:r>
      <w:r>
        <w:rPr>
          <w:rFonts w:hint="default" w:ascii="Times New Roman" w:hAnsi="Times New Roman" w:eastAsia="仿宋_GB2312" w:cs="Times New Roman"/>
          <w:sz w:val="32"/>
          <w:szCs w:val="32"/>
        </w:rPr>
        <w:t>ICP-MS操作软件直接控制，并能与实验室的</w:t>
      </w:r>
      <w:r>
        <w:rPr>
          <w:rFonts w:hint="default" w:ascii="Times New Roman" w:hAnsi="Times New Roman" w:eastAsia="仿宋_GB2312" w:cs="Times New Roman"/>
          <w:sz w:val="32"/>
          <w:szCs w:val="32"/>
          <w:lang w:val="en-US" w:eastAsia="zh-CN"/>
        </w:rPr>
        <w:t>安捷伦</w:t>
      </w:r>
      <w:r>
        <w:rPr>
          <w:rFonts w:hint="default" w:ascii="Times New Roman" w:hAnsi="Times New Roman" w:eastAsia="仿宋_GB2312" w:cs="Times New Roman"/>
          <w:sz w:val="32"/>
          <w:szCs w:val="32"/>
        </w:rPr>
        <w:t>ICP</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MS匹配使用；</w:t>
      </w:r>
    </w:p>
    <w:p w14:paraId="09A9DE84">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二</w:t>
      </w:r>
      <w:r>
        <w:rPr>
          <w:rFonts w:hint="default" w:ascii="Times New Roman" w:hAnsi="Times New Roman" w:eastAsia="楷体" w:cs="Times New Roman"/>
          <w:sz w:val="32"/>
          <w:szCs w:val="32"/>
          <w:lang w:eastAsia="zh-CN"/>
        </w:rPr>
        <w:t>）配置：</w:t>
      </w:r>
    </w:p>
    <w:p w14:paraId="5E2E83C9">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安捷伦</w:t>
      </w:r>
      <w:r>
        <w:rPr>
          <w:rFonts w:hint="default" w:ascii="Times New Roman" w:hAnsi="Times New Roman" w:eastAsia="仿宋_GB2312" w:cs="Times New Roman"/>
          <w:sz w:val="32"/>
          <w:szCs w:val="32"/>
        </w:rPr>
        <w:t>六通配置的快速切换阀，1套。</w:t>
      </w:r>
    </w:p>
    <w:p w14:paraId="4C78B4C8">
      <w:pPr>
        <w:keepNext w:val="0"/>
        <w:keepLines w:val="0"/>
        <w:pageBreakBefore w:val="0"/>
        <w:widowControl w:val="0"/>
        <w:numPr>
          <w:ilvl w:val="0"/>
          <w:numId w:val="1"/>
        </w:numPr>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lang w:val="en-US" w:eastAsia="zh-CN"/>
        </w:rPr>
        <w:t>其他要求</w:t>
      </w:r>
    </w:p>
    <w:p w14:paraId="02595DE1">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一</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报价要求</w:t>
      </w:r>
    </w:p>
    <w:p w14:paraId="07039C00">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投标人的投标报价应</w:t>
      </w:r>
      <w:bookmarkStart w:id="0" w:name="_GoBack"/>
      <w:bookmarkEnd w:id="0"/>
      <w:r>
        <w:rPr>
          <w:rFonts w:hint="default" w:ascii="Times New Roman" w:hAnsi="Times New Roman" w:eastAsia="仿宋_GB2312" w:cs="Times New Roman"/>
          <w:sz w:val="32"/>
          <w:szCs w:val="32"/>
        </w:rPr>
        <w:t>为人民币含税价。本项目报价为总价包干，投标报价必须包括实施和完成该项目所需的设备和人力成本、运输费（含装卸费）、保险费、安装调试费、验收、培训费、产品检测费、产品质保期内维护、履约验收费、税费、所有手续费等，直至验收合格交付采购人使用的所有相关费用。</w:t>
      </w:r>
    </w:p>
    <w:p w14:paraId="7069F510">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二</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质保</w:t>
      </w:r>
      <w:r>
        <w:rPr>
          <w:rFonts w:hint="default" w:ascii="Times New Roman" w:hAnsi="Times New Roman" w:eastAsia="楷体" w:cs="Times New Roman"/>
          <w:sz w:val="32"/>
          <w:szCs w:val="32"/>
          <w:lang w:val="en-US" w:eastAsia="zh-CN"/>
        </w:rPr>
        <w:t>要求</w:t>
      </w:r>
    </w:p>
    <w:p w14:paraId="1B71DDF7">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产品安装调试经</w:t>
      </w:r>
      <w:r>
        <w:rPr>
          <w:rFonts w:hint="default" w:ascii="Times New Roman" w:hAnsi="Times New Roman" w:eastAsia="仿宋_GB2312" w:cs="Times New Roman"/>
          <w:sz w:val="32"/>
          <w:szCs w:val="32"/>
          <w:lang w:val="en-US" w:eastAsia="zh-CN"/>
        </w:rPr>
        <w:t>采购人</w:t>
      </w:r>
      <w:r>
        <w:rPr>
          <w:rFonts w:hint="default" w:ascii="Times New Roman" w:hAnsi="Times New Roman" w:eastAsia="仿宋_GB2312" w:cs="Times New Roman"/>
          <w:sz w:val="32"/>
          <w:szCs w:val="32"/>
        </w:rPr>
        <w:t>验收合格当天起，质保期不少于1年。在质保期内，产品因故障停用，质保期相应顺延。仪器设备总价包含质保期所有费用。在质保期内设备发生故障，</w:t>
      </w:r>
      <w:r>
        <w:rPr>
          <w:rFonts w:hint="default" w:ascii="Times New Roman" w:hAnsi="Times New Roman" w:eastAsia="仿宋_GB2312" w:cs="Times New Roman"/>
          <w:sz w:val="32"/>
          <w:szCs w:val="32"/>
          <w:lang w:val="en-US" w:eastAsia="zh-CN"/>
        </w:rPr>
        <w:t>成交</w:t>
      </w:r>
      <w:r>
        <w:rPr>
          <w:rFonts w:hint="default" w:ascii="Times New Roman" w:hAnsi="Times New Roman" w:eastAsia="仿宋_GB2312" w:cs="Times New Roman"/>
          <w:sz w:val="32"/>
          <w:szCs w:val="32"/>
        </w:rPr>
        <w:t>供应商应提供原厂商售后维修和更换零件服务,并承担全部费用。质保期后，</w:t>
      </w:r>
      <w:r>
        <w:rPr>
          <w:rFonts w:hint="default" w:ascii="Times New Roman" w:hAnsi="Times New Roman" w:eastAsia="仿宋_GB2312" w:cs="Times New Roman"/>
          <w:sz w:val="32"/>
          <w:szCs w:val="32"/>
          <w:lang w:val="en-US" w:eastAsia="zh-CN"/>
        </w:rPr>
        <w:t>成交</w:t>
      </w:r>
      <w:r>
        <w:rPr>
          <w:rFonts w:hint="default" w:ascii="Times New Roman" w:hAnsi="Times New Roman" w:eastAsia="仿宋_GB2312" w:cs="Times New Roman"/>
          <w:sz w:val="32"/>
          <w:szCs w:val="32"/>
        </w:rPr>
        <w:t>供应商提供设备终身技术支持，包括故障排除和零配件的供应、仪器软件无偿升级和培训；设备出现故障需更换配件时，只收取零配件费用，免收其它费用。</w:t>
      </w:r>
    </w:p>
    <w:p w14:paraId="09211581">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三</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售后服务要求</w:t>
      </w:r>
    </w:p>
    <w:p w14:paraId="5CCEB85A">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为保障货物质量及产品品质，成交供应商必须承诺在合同签订后正式供货时向采购人提供货物来源合法性证明（如：生产厂家针对此项目的质量保证证明、售后服务保证原件、供货证明原件、经销证书或购买发票等）。合同签订后，在1周内成交供应商将仪器操作间的装修要求和水、电、气要求通知采购人。</w:t>
      </w:r>
    </w:p>
    <w:p w14:paraId="3FCCFF9B">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成交供应商负责将设备运至</w:t>
      </w:r>
      <w:r>
        <w:rPr>
          <w:rFonts w:hint="default" w:ascii="Times New Roman" w:hAnsi="Times New Roman" w:eastAsia="仿宋_GB2312" w:cs="Times New Roman"/>
          <w:sz w:val="32"/>
          <w:szCs w:val="32"/>
          <w:lang w:val="en-US" w:eastAsia="zh-CN"/>
        </w:rPr>
        <w:t>采购人</w:t>
      </w:r>
      <w:r>
        <w:rPr>
          <w:rFonts w:hint="default" w:ascii="Times New Roman" w:hAnsi="Times New Roman" w:eastAsia="仿宋_GB2312" w:cs="Times New Roman"/>
          <w:sz w:val="32"/>
          <w:szCs w:val="32"/>
        </w:rPr>
        <w:t>指定的地点，负责安装</w:t>
      </w:r>
      <w:r>
        <w:rPr>
          <w:rFonts w:hint="default" w:ascii="Times New Roman" w:hAnsi="Times New Roman" w:eastAsia="仿宋_GB2312" w:cs="Times New Roman"/>
          <w:sz w:val="32"/>
          <w:szCs w:val="32"/>
          <w:lang w:val="en-US" w:eastAsia="zh-CN"/>
        </w:rPr>
        <w:t>调试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成交</w:t>
      </w:r>
      <w:r>
        <w:rPr>
          <w:rFonts w:hint="default" w:ascii="Times New Roman" w:hAnsi="Times New Roman" w:eastAsia="仿宋_GB2312" w:cs="Times New Roman"/>
          <w:sz w:val="32"/>
          <w:szCs w:val="32"/>
        </w:rPr>
        <w:t>供应商负责派工程师对</w:t>
      </w:r>
      <w:r>
        <w:rPr>
          <w:rFonts w:hint="default" w:ascii="Times New Roman" w:hAnsi="Times New Roman" w:eastAsia="仿宋_GB2312" w:cs="Times New Roman"/>
          <w:sz w:val="32"/>
          <w:szCs w:val="32"/>
          <w:lang w:val="en-US" w:eastAsia="zh-CN"/>
        </w:rPr>
        <w:t>采购人</w:t>
      </w:r>
      <w:r>
        <w:rPr>
          <w:rFonts w:hint="default" w:ascii="Times New Roman" w:hAnsi="Times New Roman" w:eastAsia="仿宋_GB2312" w:cs="Times New Roman"/>
          <w:sz w:val="32"/>
          <w:szCs w:val="32"/>
        </w:rPr>
        <w:t>就仪器原理、基本操作和维护知识进行现场培训，以保证相关人员能独立上机进行基本操作和数据处理。如采购人有因人员流动，需要进行培训，中标供应商应对采购人新增实验人员进行现场培训。</w:t>
      </w:r>
    </w:p>
    <w:p w14:paraId="258A3FF6">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3.成交</w:t>
      </w:r>
      <w:r>
        <w:rPr>
          <w:rFonts w:hint="default" w:ascii="Times New Roman" w:hAnsi="Times New Roman" w:eastAsia="仿宋_GB2312" w:cs="Times New Roman"/>
          <w:sz w:val="32"/>
          <w:szCs w:val="32"/>
        </w:rPr>
        <w:t>供应商能响应故障处理请求和电话咨询，提供7×24小时技术支持，4小时内响应和24小时内提出解决方案，一般应在48小时内派人到现场维修的售后服务。</w:t>
      </w:r>
      <w:r>
        <w:rPr>
          <w:rFonts w:hint="default" w:ascii="Times New Roman" w:hAnsi="Times New Roman" w:eastAsia="仿宋_GB2312" w:cs="Times New Roman"/>
          <w:sz w:val="32"/>
          <w:szCs w:val="32"/>
          <w:lang w:val="en-US" w:eastAsia="zh-CN"/>
        </w:rPr>
        <w:t>成交</w:t>
      </w:r>
      <w:r>
        <w:rPr>
          <w:rFonts w:hint="default" w:ascii="Times New Roman" w:hAnsi="Times New Roman" w:eastAsia="仿宋_GB2312" w:cs="Times New Roman"/>
          <w:sz w:val="32"/>
          <w:szCs w:val="32"/>
        </w:rPr>
        <w:t>供应商应提供维保人员名单、联系电话等。</w:t>
      </w:r>
    </w:p>
    <w:p w14:paraId="117D4A61">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四</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验收标准</w:t>
      </w:r>
    </w:p>
    <w:p w14:paraId="156C9818">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货到后，</w:t>
      </w:r>
      <w:r>
        <w:rPr>
          <w:rFonts w:hint="default" w:ascii="Times New Roman" w:hAnsi="Times New Roman" w:eastAsia="仿宋_GB2312" w:cs="Times New Roman"/>
          <w:sz w:val="32"/>
          <w:szCs w:val="32"/>
          <w:lang w:val="en-US" w:eastAsia="zh-CN"/>
        </w:rPr>
        <w:t>成交</w:t>
      </w:r>
      <w:r>
        <w:rPr>
          <w:rFonts w:hint="default" w:ascii="Times New Roman" w:hAnsi="Times New Roman" w:eastAsia="仿宋_GB2312" w:cs="Times New Roman"/>
          <w:sz w:val="32"/>
          <w:szCs w:val="32"/>
        </w:rPr>
        <w:t>供应商负责派技术人员到现场进行安装、调试，直至验收合格。</w:t>
      </w:r>
    </w:p>
    <w:p w14:paraId="583FFBF7">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2.成交</w:t>
      </w:r>
      <w:r>
        <w:rPr>
          <w:rFonts w:hint="default" w:ascii="Times New Roman" w:hAnsi="Times New Roman" w:eastAsia="仿宋_GB2312" w:cs="Times New Roman"/>
          <w:sz w:val="32"/>
          <w:szCs w:val="32"/>
        </w:rPr>
        <w:t>供应商设备供货、安装施工、调试、工程验收、货物运输、售后服务等均应符合国家相关法律、法规以及国家标准、相关行业标准。</w:t>
      </w:r>
      <w:r>
        <w:rPr>
          <w:rFonts w:hint="default" w:ascii="Times New Roman" w:hAnsi="Times New Roman" w:eastAsia="仿宋_GB2312" w:cs="Times New Roman"/>
          <w:sz w:val="32"/>
          <w:szCs w:val="32"/>
          <w:lang w:val="en-US" w:eastAsia="zh-CN"/>
        </w:rPr>
        <w:t>成交</w:t>
      </w:r>
      <w:r>
        <w:rPr>
          <w:rFonts w:hint="default" w:ascii="Times New Roman" w:hAnsi="Times New Roman" w:eastAsia="仿宋_GB2312" w:cs="Times New Roman"/>
          <w:sz w:val="32"/>
          <w:szCs w:val="32"/>
        </w:rPr>
        <w:t>供应商提供设备的制造标准、安装标准及技术规范等有关资料必须符合国家相应的有关标准、规范要求。</w:t>
      </w:r>
    </w:p>
    <w:p w14:paraId="5BCF4118">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3.成交</w:t>
      </w:r>
      <w:r>
        <w:rPr>
          <w:rFonts w:hint="default" w:ascii="Times New Roman" w:hAnsi="Times New Roman" w:eastAsia="仿宋_GB2312" w:cs="Times New Roman"/>
          <w:sz w:val="32"/>
          <w:szCs w:val="32"/>
        </w:rPr>
        <w:t>供应商应向</w:t>
      </w:r>
      <w:r>
        <w:rPr>
          <w:rFonts w:hint="default" w:ascii="Times New Roman" w:hAnsi="Times New Roman" w:eastAsia="仿宋_GB2312" w:cs="Times New Roman"/>
          <w:sz w:val="32"/>
          <w:szCs w:val="32"/>
          <w:lang w:val="en-US" w:eastAsia="zh-CN"/>
        </w:rPr>
        <w:t>采购人</w:t>
      </w:r>
      <w:r>
        <w:rPr>
          <w:rFonts w:hint="default" w:ascii="Times New Roman" w:hAnsi="Times New Roman" w:eastAsia="仿宋_GB2312" w:cs="Times New Roman"/>
          <w:sz w:val="32"/>
          <w:szCs w:val="32"/>
        </w:rPr>
        <w:t>提供完整的设备技术资料、货物制造商的出厂检验报告、合格证书、产品保证书、认证书、及政府许可证明、说明书等，保证产品和安装材料是新生产、未经过使用的原装原厂正品。如在交付使用前发生设备损坏和不合格，</w:t>
      </w:r>
      <w:r>
        <w:rPr>
          <w:rFonts w:hint="default" w:ascii="Times New Roman" w:hAnsi="Times New Roman" w:eastAsia="仿宋_GB2312" w:cs="Times New Roman"/>
          <w:sz w:val="32"/>
          <w:szCs w:val="32"/>
          <w:lang w:val="en-US" w:eastAsia="zh-CN"/>
        </w:rPr>
        <w:t>采购人</w:t>
      </w:r>
      <w:r>
        <w:rPr>
          <w:rFonts w:hint="default" w:ascii="Times New Roman" w:hAnsi="Times New Roman" w:eastAsia="仿宋_GB2312" w:cs="Times New Roman"/>
          <w:sz w:val="32"/>
          <w:szCs w:val="32"/>
        </w:rPr>
        <w:t>有权要求退货，因此造成的一切损失由</w:t>
      </w:r>
      <w:r>
        <w:rPr>
          <w:rFonts w:hint="default" w:ascii="Times New Roman" w:hAnsi="Times New Roman" w:eastAsia="仿宋_GB2312" w:cs="Times New Roman"/>
          <w:sz w:val="32"/>
          <w:szCs w:val="32"/>
          <w:lang w:val="en-US" w:eastAsia="zh-CN"/>
        </w:rPr>
        <w:t>成交</w:t>
      </w:r>
      <w:r>
        <w:rPr>
          <w:rFonts w:hint="default" w:ascii="Times New Roman" w:hAnsi="Times New Roman" w:eastAsia="仿宋_GB2312" w:cs="Times New Roman"/>
          <w:sz w:val="32"/>
          <w:szCs w:val="32"/>
        </w:rPr>
        <w:t>供应商承担。</w:t>
      </w:r>
    </w:p>
    <w:p w14:paraId="48214704">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4.成交</w:t>
      </w:r>
      <w:r>
        <w:rPr>
          <w:rFonts w:hint="default" w:ascii="Times New Roman" w:hAnsi="Times New Roman" w:eastAsia="仿宋_GB2312" w:cs="Times New Roman"/>
          <w:sz w:val="32"/>
          <w:szCs w:val="32"/>
        </w:rPr>
        <w:t>供应商根据合同要求进行系统安装、调试后，由</w:t>
      </w:r>
      <w:r>
        <w:rPr>
          <w:rFonts w:hint="default" w:ascii="Times New Roman" w:hAnsi="Times New Roman" w:eastAsia="仿宋_GB2312" w:cs="Times New Roman"/>
          <w:sz w:val="32"/>
          <w:szCs w:val="32"/>
          <w:lang w:val="en-US" w:eastAsia="zh-CN"/>
        </w:rPr>
        <w:t>采购人</w:t>
      </w:r>
      <w:r>
        <w:rPr>
          <w:rFonts w:hint="default" w:ascii="Times New Roman" w:hAnsi="Times New Roman" w:eastAsia="仿宋_GB2312" w:cs="Times New Roman"/>
          <w:sz w:val="32"/>
          <w:szCs w:val="32"/>
        </w:rPr>
        <w:t>进行使用性能方面的验收，确保在使用过程内具有满意的性能。如质量不符合要求，</w:t>
      </w:r>
      <w:r>
        <w:rPr>
          <w:rFonts w:hint="default" w:ascii="Times New Roman" w:hAnsi="Times New Roman" w:eastAsia="仿宋_GB2312" w:cs="Times New Roman"/>
          <w:sz w:val="32"/>
          <w:szCs w:val="32"/>
          <w:lang w:val="en-US" w:eastAsia="zh-CN"/>
        </w:rPr>
        <w:t>成交供应商</w:t>
      </w:r>
      <w:r>
        <w:rPr>
          <w:rFonts w:hint="default" w:ascii="Times New Roman" w:hAnsi="Times New Roman" w:eastAsia="仿宋_GB2312" w:cs="Times New Roman"/>
          <w:sz w:val="32"/>
          <w:szCs w:val="32"/>
        </w:rPr>
        <w:t>应无条件及时更换并不得以任何原因拖延。</w:t>
      </w:r>
    </w:p>
    <w:p w14:paraId="2C25CE0E">
      <w:pPr>
        <w:pStyle w:val="10"/>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五、付款方式</w:t>
      </w:r>
    </w:p>
    <w:p w14:paraId="2B49CC20">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设备安装调试完毕并经采购人最终验收合格后，采购人通知成交供应商开具正规合法的增值税普通发票，并附上请款函，采购人在1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个工作日内支付100%合同款给供应商。</w:t>
      </w:r>
    </w:p>
    <w:p w14:paraId="046EACBF">
      <w:pPr>
        <w:pStyle w:val="10"/>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六、合同签订</w:t>
      </w:r>
    </w:p>
    <w:p w14:paraId="6F3814DB">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自发布结果公告之日起，成交供应商应与采购人于10个工作日内签订合同。成交供应商逾期不签订合同的，视为成交供应商主动放弃成交结果，后果由成交供应商自行负责</w:t>
      </w:r>
      <w:r>
        <w:rPr>
          <w:rFonts w:hint="default" w:ascii="Times New Roman" w:hAnsi="Times New Roman" w:eastAsia="仿宋_GB2312" w:cs="Times New Roman"/>
          <w:sz w:val="32"/>
          <w:szCs w:val="32"/>
          <w:lang w:eastAsia="zh-CN"/>
        </w:rPr>
        <w:t>。</w:t>
      </w:r>
    </w:p>
    <w:p w14:paraId="317A0ED2">
      <w:pPr>
        <w:pStyle w:val="2"/>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 w:cs="Times New Roman"/>
          <w:color w:val="auto"/>
          <w:kern w:val="2"/>
          <w:sz w:val="32"/>
          <w:szCs w:val="32"/>
        </w:rPr>
      </w:pPr>
    </w:p>
    <w:p w14:paraId="2CB73983">
      <w:pPr>
        <w:pStyle w:val="2"/>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 w:cs="Times New Roman"/>
          <w:color w:val="auto"/>
          <w:kern w:val="2"/>
          <w:sz w:val="32"/>
          <w:szCs w:val="32"/>
        </w:rPr>
      </w:pPr>
    </w:p>
    <w:p w14:paraId="03390BCD">
      <w:pPr>
        <w:pStyle w:val="2"/>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 w:cs="Times New Roman"/>
          <w:color w:val="auto"/>
          <w:kern w:val="2"/>
          <w:sz w:val="32"/>
          <w:szCs w:val="32"/>
          <w:lang w:val="en-US" w:eastAsia="zh-CN"/>
        </w:rPr>
      </w:pPr>
    </w:p>
    <w:sectPr>
      <w:pgSz w:w="11906" w:h="16838"/>
      <w:pgMar w:top="1440" w:right="1474"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32D03D-5627-45D6-BD07-3DBD0D6BB3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altName w:val="黑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2E16CE50-9BFE-492A-B814-6C36D0B6D194}"/>
  </w:font>
  <w:font w:name="仿宋_GB2312">
    <w:panose1 w:val="02010609030101010101"/>
    <w:charset w:val="86"/>
    <w:family w:val="auto"/>
    <w:pitch w:val="default"/>
    <w:sig w:usb0="00000001" w:usb1="080E0000" w:usb2="00000000" w:usb3="00000000" w:csb0="00040000" w:csb1="00000000"/>
    <w:embedRegular r:id="rId3" w:fontKey="{E6491C5C-C30C-451C-9A1F-A82D7FC6FD5E}"/>
  </w:font>
  <w:font w:name="仿宋">
    <w:panose1 w:val="02010609060101010101"/>
    <w:charset w:val="86"/>
    <w:family w:val="modern"/>
    <w:pitch w:val="default"/>
    <w:sig w:usb0="800002BF" w:usb1="38CF7CFA" w:usb2="00000016" w:usb3="00000000" w:csb0="00040001" w:csb1="00000000"/>
    <w:embedRegular r:id="rId4" w:fontKey="{7A3FD57D-DC39-4191-AEF8-EA0B8FA035CA}"/>
  </w:font>
  <w:font w:name="楷体">
    <w:panose1 w:val="02010609060101010101"/>
    <w:charset w:val="86"/>
    <w:family w:val="modern"/>
    <w:pitch w:val="default"/>
    <w:sig w:usb0="800002BF" w:usb1="38CF7CFA" w:usb2="00000016" w:usb3="00000000" w:csb0="00040001" w:csb1="00000000"/>
    <w:embedRegular r:id="rId5" w:fontKey="{AEF7E301-824E-4D11-AC8D-7129D9E8418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97077"/>
    <w:multiLevelType w:val="singleLevel"/>
    <w:tmpl w:val="B639707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WQzMzEyZmZmN2ZiZGZlYzg5NjQyYjg0NDBjYjliMzEifQ=="/>
  </w:docVars>
  <w:rsids>
    <w:rsidRoot w:val="286926E1"/>
    <w:rsid w:val="00005421"/>
    <w:rsid w:val="003014AC"/>
    <w:rsid w:val="00387AEB"/>
    <w:rsid w:val="004664DD"/>
    <w:rsid w:val="00526CC7"/>
    <w:rsid w:val="005D659B"/>
    <w:rsid w:val="00636513"/>
    <w:rsid w:val="007C47B7"/>
    <w:rsid w:val="008E141F"/>
    <w:rsid w:val="00CB4FE5"/>
    <w:rsid w:val="00CC6D95"/>
    <w:rsid w:val="00FA23E9"/>
    <w:rsid w:val="020E6E6E"/>
    <w:rsid w:val="02246E13"/>
    <w:rsid w:val="028F06C1"/>
    <w:rsid w:val="04D5637C"/>
    <w:rsid w:val="050D1D59"/>
    <w:rsid w:val="057F0D93"/>
    <w:rsid w:val="066300E8"/>
    <w:rsid w:val="07541C13"/>
    <w:rsid w:val="07B64138"/>
    <w:rsid w:val="07DC6674"/>
    <w:rsid w:val="092312F5"/>
    <w:rsid w:val="09C25210"/>
    <w:rsid w:val="0C2276F7"/>
    <w:rsid w:val="0D987650"/>
    <w:rsid w:val="0E4D1B0B"/>
    <w:rsid w:val="114403B8"/>
    <w:rsid w:val="1199286D"/>
    <w:rsid w:val="11A075CF"/>
    <w:rsid w:val="11EA7B19"/>
    <w:rsid w:val="12ED1E9A"/>
    <w:rsid w:val="138F5241"/>
    <w:rsid w:val="14D13FCD"/>
    <w:rsid w:val="15077B39"/>
    <w:rsid w:val="15086799"/>
    <w:rsid w:val="15427A3C"/>
    <w:rsid w:val="15C81FFC"/>
    <w:rsid w:val="178D00BE"/>
    <w:rsid w:val="17C73047"/>
    <w:rsid w:val="197468D1"/>
    <w:rsid w:val="1A5D684E"/>
    <w:rsid w:val="1B737A55"/>
    <w:rsid w:val="1DAA14B9"/>
    <w:rsid w:val="1F4A787A"/>
    <w:rsid w:val="213F0680"/>
    <w:rsid w:val="22B21D3D"/>
    <w:rsid w:val="22DB7B3C"/>
    <w:rsid w:val="234671EC"/>
    <w:rsid w:val="23C4333D"/>
    <w:rsid w:val="23FA09C6"/>
    <w:rsid w:val="247B17E7"/>
    <w:rsid w:val="25454733"/>
    <w:rsid w:val="266F2F1B"/>
    <w:rsid w:val="286926E1"/>
    <w:rsid w:val="295916E5"/>
    <w:rsid w:val="298F63F3"/>
    <w:rsid w:val="299A214E"/>
    <w:rsid w:val="2AA17FCF"/>
    <w:rsid w:val="2C2045B2"/>
    <w:rsid w:val="2D3C4843"/>
    <w:rsid w:val="2F3408D2"/>
    <w:rsid w:val="2FB6057A"/>
    <w:rsid w:val="32AD1732"/>
    <w:rsid w:val="37B05FEC"/>
    <w:rsid w:val="389936E7"/>
    <w:rsid w:val="39082824"/>
    <w:rsid w:val="397855D8"/>
    <w:rsid w:val="39793059"/>
    <w:rsid w:val="3A1C60E6"/>
    <w:rsid w:val="3AE664C8"/>
    <w:rsid w:val="3B4D4259"/>
    <w:rsid w:val="3CC527C1"/>
    <w:rsid w:val="3CF67082"/>
    <w:rsid w:val="3E59645B"/>
    <w:rsid w:val="4012322E"/>
    <w:rsid w:val="40804AEB"/>
    <w:rsid w:val="421361F6"/>
    <w:rsid w:val="426F3B88"/>
    <w:rsid w:val="42A10F76"/>
    <w:rsid w:val="43C23537"/>
    <w:rsid w:val="43DB3232"/>
    <w:rsid w:val="44BB4E50"/>
    <w:rsid w:val="48A147B6"/>
    <w:rsid w:val="49FC7D43"/>
    <w:rsid w:val="4A467462"/>
    <w:rsid w:val="4A934E3E"/>
    <w:rsid w:val="4B6D20DA"/>
    <w:rsid w:val="4B935A42"/>
    <w:rsid w:val="4CC01CF8"/>
    <w:rsid w:val="4D446304"/>
    <w:rsid w:val="4E391564"/>
    <w:rsid w:val="4EFD01C9"/>
    <w:rsid w:val="4F005AAA"/>
    <w:rsid w:val="4F7914AC"/>
    <w:rsid w:val="4F8C310F"/>
    <w:rsid w:val="4FAB122F"/>
    <w:rsid w:val="500D429F"/>
    <w:rsid w:val="50FF3AD3"/>
    <w:rsid w:val="51131C92"/>
    <w:rsid w:val="520812A5"/>
    <w:rsid w:val="5253261E"/>
    <w:rsid w:val="53213F70"/>
    <w:rsid w:val="532F66CB"/>
    <w:rsid w:val="5445084F"/>
    <w:rsid w:val="54466487"/>
    <w:rsid w:val="562E39BA"/>
    <w:rsid w:val="56630BCA"/>
    <w:rsid w:val="56FF0A48"/>
    <w:rsid w:val="57622CEB"/>
    <w:rsid w:val="58055D78"/>
    <w:rsid w:val="58B54896"/>
    <w:rsid w:val="58B9329D"/>
    <w:rsid w:val="58F63101"/>
    <w:rsid w:val="59523149"/>
    <w:rsid w:val="5B686A7F"/>
    <w:rsid w:val="5B7D590C"/>
    <w:rsid w:val="5C4437EE"/>
    <w:rsid w:val="5C61311E"/>
    <w:rsid w:val="5D7D6D6E"/>
    <w:rsid w:val="5F0E40DA"/>
    <w:rsid w:val="5FFB5E88"/>
    <w:rsid w:val="61870491"/>
    <w:rsid w:val="61EC081E"/>
    <w:rsid w:val="63467830"/>
    <w:rsid w:val="63A338CB"/>
    <w:rsid w:val="63DE0FE6"/>
    <w:rsid w:val="642671DC"/>
    <w:rsid w:val="64322FB6"/>
    <w:rsid w:val="65135B60"/>
    <w:rsid w:val="65B975F2"/>
    <w:rsid w:val="667D0C1D"/>
    <w:rsid w:val="66EA5766"/>
    <w:rsid w:val="672E57FA"/>
    <w:rsid w:val="68B84844"/>
    <w:rsid w:val="691675E7"/>
    <w:rsid w:val="69BB3005"/>
    <w:rsid w:val="6A223CAF"/>
    <w:rsid w:val="6AE54E99"/>
    <w:rsid w:val="6B2A44E1"/>
    <w:rsid w:val="6B4E599A"/>
    <w:rsid w:val="6CEB66C0"/>
    <w:rsid w:val="6F670FD3"/>
    <w:rsid w:val="70451D8C"/>
    <w:rsid w:val="70E37EB9"/>
    <w:rsid w:val="72416530"/>
    <w:rsid w:val="73E865B9"/>
    <w:rsid w:val="742F0F2B"/>
    <w:rsid w:val="74B62489"/>
    <w:rsid w:val="754B297D"/>
    <w:rsid w:val="76943C19"/>
    <w:rsid w:val="78843B2E"/>
    <w:rsid w:val="793B3DA7"/>
    <w:rsid w:val="79697EBE"/>
    <w:rsid w:val="79D165E9"/>
    <w:rsid w:val="79D2573A"/>
    <w:rsid w:val="7A896FEB"/>
    <w:rsid w:val="7B831833"/>
    <w:rsid w:val="7C291FC0"/>
    <w:rsid w:val="7D1678EB"/>
    <w:rsid w:val="7E0C4BDA"/>
    <w:rsid w:val="7E53749D"/>
    <w:rsid w:val="7E607116"/>
    <w:rsid w:val="7E9753E8"/>
    <w:rsid w:val="7F107805"/>
    <w:rsid w:val="7F4942A2"/>
    <w:rsid w:val="7FD26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qFormat/>
    <w:uiPriority w:val="99"/>
    <w:pPr>
      <w:tabs>
        <w:tab w:val="center" w:pos="4153"/>
        <w:tab w:val="right" w:pos="8306"/>
      </w:tabs>
      <w:snapToGrid w:val="0"/>
      <w:jc w:val="left"/>
    </w:pPr>
    <w:rPr>
      <w:sz w:val="18"/>
      <w:szCs w:val="18"/>
    </w:rPr>
  </w:style>
  <w:style w:type="paragraph" w:styleId="3">
    <w:name w:val="Balloon Text"/>
    <w:basedOn w:val="1"/>
    <w:link w:val="13"/>
    <w:qFormat/>
    <w:uiPriority w:val="0"/>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val="0"/>
      <w:spacing w:beforeAutospacing="1" w:afterAutospacing="1"/>
      <w:jc w:val="left"/>
    </w:pPr>
    <w:rPr>
      <w:rFonts w:asciiTheme="minorHAnsi" w:hAnsiTheme="minorHAnsi" w:eastAsiaTheme="minorEastAsia"/>
      <w:kern w:val="0"/>
      <w:sz w:val="24"/>
      <w:szCs w:val="21"/>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9">
    <w:name w:val="Strong"/>
    <w:basedOn w:val="8"/>
    <w:qFormat/>
    <w:uiPriority w:val="0"/>
    <w:rPr>
      <w:b/>
    </w:rPr>
  </w:style>
  <w:style w:type="paragraph" w:customStyle="1" w:styleId="10">
    <w:name w:val="Default"/>
    <w:qFormat/>
    <w:uiPriority w:val="99"/>
    <w:pPr>
      <w:widowControl w:val="0"/>
      <w:autoSpaceDE w:val="0"/>
      <w:autoSpaceDN w:val="0"/>
      <w:adjustRightInd w:val="0"/>
    </w:pPr>
    <w:rPr>
      <w:rFonts w:ascii="新宋体′...." w:hAnsi="Calibri" w:eastAsia="新宋体′...." w:cs="新宋体′...."/>
      <w:color w:val="000000"/>
      <w:sz w:val="24"/>
      <w:szCs w:val="24"/>
      <w:lang w:val="en-US" w:eastAsia="zh-CN" w:bidi="ar-SA"/>
    </w:rPr>
  </w:style>
  <w:style w:type="character" w:customStyle="1" w:styleId="11">
    <w:name w:val="NormalCharacter"/>
    <w:qFormat/>
    <w:uiPriority w:val="0"/>
    <w:rPr>
      <w:rFonts w:ascii="Calibri" w:hAnsi="Calibri" w:eastAsia="宋体"/>
    </w:rPr>
  </w:style>
  <w:style w:type="character" w:customStyle="1" w:styleId="12">
    <w:name w:val="页眉 Char"/>
    <w:basedOn w:val="8"/>
    <w:link w:val="4"/>
    <w:qFormat/>
    <w:uiPriority w:val="0"/>
    <w:rPr>
      <w:rFonts w:ascii="Calibri" w:hAnsi="Calibri" w:eastAsia="宋体" w:cs="Times New Roman"/>
      <w:kern w:val="2"/>
      <w:sz w:val="18"/>
      <w:szCs w:val="18"/>
    </w:rPr>
  </w:style>
  <w:style w:type="character" w:customStyle="1" w:styleId="13">
    <w:name w:val="批注框文本 Char"/>
    <w:basedOn w:val="8"/>
    <w:link w:val="3"/>
    <w:qFormat/>
    <w:uiPriority w:val="0"/>
    <w:rPr>
      <w:rFonts w:ascii="Calibri" w:hAnsi="Calibri" w:eastAsia="宋体" w:cs="Times New Roman"/>
      <w:kern w:val="2"/>
      <w:sz w:val="18"/>
      <w:szCs w:val="18"/>
    </w:rPr>
  </w:style>
  <w:style w:type="paragraph" w:customStyle="1" w:styleId="14">
    <w:name w:val="样式 25 10 磅"/>
    <w:qFormat/>
    <w:uiPriority w:val="0"/>
    <w:pPr>
      <w:widowControl w:val="0"/>
      <w:jc w:val="both"/>
    </w:pPr>
    <w:rPr>
      <w:rFonts w:ascii="Calibri" w:hAnsi="Calibri" w:eastAsia="宋体" w:cs="Arial"/>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B22CB-DFFB-410C-8E2B-6F1CEBAC166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1639</Words>
  <Characters>1688</Characters>
  <Lines>12</Lines>
  <Paragraphs>3</Paragraphs>
  <TotalTime>0</TotalTime>
  <ScaleCrop>false</ScaleCrop>
  <LinksUpToDate>false</LinksUpToDate>
  <CharactersWithSpaces>1688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2022-05-23T02:06:00Z</dcterms:created>
  <dc:creator>樹楓</dc:creator>
  <cp:lastModifiedBy>慧</cp:lastModifiedBy>
  <dcterms:modified xsi:type="dcterms:W3CDTF">2025-12-09T02:22:53Z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6CDE189FB5664778B9C7A218CBB44BD2</vt:lpwstr>
  </property>
  <property fmtid="{D5CDD505-2E9C-101B-9397-08002B2CF9AE}" pid="4" name="KSOTemplateDocerSaveRecord">
    <vt:lpwstr>eyJoZGlkIjoiN2IyNDIxNzVjNDZiNzY2NTI3NDgzNzYyNGJiZGIwYWEiLCJ1c2VySWQiOiIxNTc3NDIxMzk2In0=</vt:lpwstr>
  </property>
</Properties>
</file>