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>
      <w:pPr>
        <w:spacing w:line="360" w:lineRule="auto"/>
        <w:ind w:firstLine="875" w:firstLineChars="198"/>
        <w:contextualSpacing/>
        <w:rPr>
          <w:rFonts w:hint="eastAsia" w:ascii="仿宋" w:hAnsi="仿宋" w:eastAsia="仿宋" w:cs="仿宋_GB2312"/>
          <w:b/>
          <w:kern w:val="0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 w:eastAsia="zh-CN"/>
        </w:rPr>
        <w:t>供应商直接控股股东信息</w:t>
      </w:r>
    </w:p>
    <w:p>
      <w:pPr>
        <w:spacing w:line="360" w:lineRule="auto"/>
        <w:contextualSpacing/>
        <w:jc w:val="center"/>
        <w:rPr>
          <w:rFonts w:hint="eastAsia" w:ascii="宋体" w:hAnsi="宋体"/>
          <w:b/>
          <w:sz w:val="24"/>
        </w:rPr>
      </w:pPr>
    </w:p>
    <w:tbl>
      <w:tblPr>
        <w:tblStyle w:val="3"/>
        <w:tblW w:w="0" w:type="auto"/>
        <w:jc w:val="center"/>
        <w:shd w:val="clear" w:color="auto" w:fill="FBFBF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655"/>
        <w:gridCol w:w="1455"/>
        <w:gridCol w:w="4287"/>
        <w:gridCol w:w="8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直接控股股东名称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出资比例</w:t>
            </w: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身份证号码或者统一社会信用代码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178A1"/>
    <w:rsid w:val="3D4A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0</TotalTime>
  <ScaleCrop>false</ScaleCrop>
  <LinksUpToDate>false</LinksUpToDate>
  <CharactersWithSpaces>50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2025-07-21T02:15:00Z</dcterms:created>
  <dc:creator>Lenovo-001</dc:creator>
  <cp:lastModifiedBy>'undefined'</cp:lastModifiedBy>
  <dcterms:modified xsi:type="dcterms:W3CDTF">2025-07-21T02:22:05Z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C2E75CC0CE4248BB81AC9A991BA07DBE</vt:lpwstr>
  </property>
</Properties>
</file>