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0549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spacing w:after="157" w:afterLines="50" w:line="60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附件6</w:t>
      </w:r>
    </w:p>
    <w:p w14:paraId="19F2D018">
      <w:pPr>
        <w:snapToGrid w:val="0"/>
        <w:spacing w:after="157" w:afterLines="50" w:line="540" w:lineRule="exact"/>
        <w:jc w:val="center"/>
        <w:rPr>
          <w:rFonts w:hint="eastAsia" w:asciiTheme="minorEastAsia" w:hAnsiTheme="minorEastAsia" w:eastAsiaTheme="minorEastAsia" w:cstheme="minorEastAsia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sz w:val="40"/>
          <w:szCs w:val="40"/>
        </w:rPr>
        <w:t>报价人参加本项目无串通行为的承诺函</w:t>
      </w:r>
    </w:p>
    <w:p w14:paraId="3D45C940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一、我方承诺无下列相互串通报价的情形（包括但不限于）：</w:t>
      </w:r>
    </w:p>
    <w:p w14:paraId="743978BB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1.不同报价人的报价文件由同一</w:t>
      </w:r>
      <w:r>
        <w:rPr>
          <w:rFonts w:hint="eastAsia" w:ascii="Times New Roman" w:hAnsi="Times New Roman" w:eastAsia="仿宋"/>
          <w:sz w:val="28"/>
          <w:szCs w:val="28"/>
        </w:rPr>
        <w:t>方</w:t>
      </w:r>
      <w:r>
        <w:rPr>
          <w:rFonts w:ascii="Times New Roman" w:hAnsi="Times New Roman" w:eastAsia="仿宋"/>
          <w:sz w:val="28"/>
          <w:szCs w:val="28"/>
        </w:rPr>
        <w:t>或者</w:t>
      </w:r>
      <w:r>
        <w:rPr>
          <w:rFonts w:hint="eastAsia" w:ascii="Times New Roman" w:hAnsi="Times New Roman" w:eastAsia="仿宋"/>
          <w:sz w:val="28"/>
          <w:szCs w:val="28"/>
        </w:rPr>
        <w:t>某</w:t>
      </w:r>
      <w:r>
        <w:rPr>
          <w:rFonts w:ascii="Times New Roman" w:hAnsi="Times New Roman" w:eastAsia="仿宋"/>
          <w:sz w:val="28"/>
          <w:szCs w:val="28"/>
        </w:rPr>
        <w:t>个人编制</w:t>
      </w:r>
      <w:r>
        <w:rPr>
          <w:rFonts w:hint="eastAsia" w:ascii="Times New Roman" w:hAnsi="Times New Roman" w:eastAsia="仿宋"/>
          <w:sz w:val="28"/>
          <w:szCs w:val="28"/>
        </w:rPr>
        <w:t>或授意编制</w:t>
      </w:r>
      <w:r>
        <w:rPr>
          <w:rFonts w:ascii="Times New Roman" w:hAnsi="Times New Roman" w:eastAsia="仿宋"/>
          <w:sz w:val="28"/>
          <w:szCs w:val="28"/>
        </w:rPr>
        <w:t>；</w:t>
      </w:r>
    </w:p>
    <w:p w14:paraId="78BA058F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2.不同报价人委托同一单位或者个人办理报价事宜；</w:t>
      </w:r>
    </w:p>
    <w:p w14:paraId="5BD225B7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3.不同的报价人的报价文件载明的项目管理员为同一个人；</w:t>
      </w:r>
    </w:p>
    <w:p w14:paraId="3974AB9F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4.不同报价人的报价文件异常一致或者报价呈规律性差异；</w:t>
      </w:r>
    </w:p>
    <w:p w14:paraId="6A9322AE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5.不同报价人的报价文件相互混装。</w:t>
      </w:r>
    </w:p>
    <w:p w14:paraId="103BE4EA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二、我方承诺无下列恶意串通的情形（包括但不限于）：</w:t>
      </w:r>
    </w:p>
    <w:p w14:paraId="3777497F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1.报价人直接或者间接从采购</w:t>
      </w:r>
      <w:r>
        <w:rPr>
          <w:rFonts w:hint="eastAsia" w:ascii="Times New Roman" w:hAnsi="Times New Roman" w:eastAsia="仿宋"/>
          <w:sz w:val="28"/>
          <w:szCs w:val="28"/>
        </w:rPr>
        <w:t>相关方</w:t>
      </w:r>
      <w:r>
        <w:rPr>
          <w:rFonts w:ascii="Times New Roman" w:hAnsi="Times New Roman" w:eastAsia="仿宋"/>
          <w:sz w:val="28"/>
          <w:szCs w:val="28"/>
        </w:rPr>
        <w:t>获得其他报价人的相关信息并修改其报价文件；</w:t>
      </w:r>
    </w:p>
    <w:p w14:paraId="4F38CAD3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2.报价人按照</w:t>
      </w:r>
      <w:r>
        <w:rPr>
          <w:rFonts w:hint="eastAsia" w:ascii="Times New Roman" w:hAnsi="Times New Roman" w:eastAsia="仿宋"/>
          <w:sz w:val="28"/>
          <w:szCs w:val="28"/>
        </w:rPr>
        <w:t>某个</w:t>
      </w:r>
      <w:r>
        <w:rPr>
          <w:rFonts w:ascii="Times New Roman" w:hAnsi="Times New Roman" w:eastAsia="仿宋"/>
          <w:sz w:val="28"/>
          <w:szCs w:val="28"/>
        </w:rPr>
        <w:t>采购</w:t>
      </w:r>
      <w:r>
        <w:rPr>
          <w:rFonts w:hint="eastAsia" w:ascii="Times New Roman" w:hAnsi="Times New Roman" w:eastAsia="仿宋"/>
          <w:sz w:val="28"/>
          <w:szCs w:val="28"/>
        </w:rPr>
        <w:t>相关方</w:t>
      </w:r>
      <w:r>
        <w:rPr>
          <w:rFonts w:ascii="Times New Roman" w:hAnsi="Times New Roman" w:eastAsia="仿宋"/>
          <w:sz w:val="28"/>
          <w:szCs w:val="28"/>
        </w:rPr>
        <w:t>的授意撤换、修改报价文件；</w:t>
      </w:r>
    </w:p>
    <w:p w14:paraId="140A3BBE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3.报价人之间协商报价；</w:t>
      </w:r>
    </w:p>
    <w:p w14:paraId="3E76D4F0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4.属于同一集团、协会、商会等组织成员的报价人按照该组织要求协同参加采购活动；</w:t>
      </w:r>
    </w:p>
    <w:p w14:paraId="33E064FE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5.报价人之间事先约定一致抬高或者压低</w:t>
      </w:r>
      <w:r>
        <w:rPr>
          <w:rFonts w:hint="eastAsia" w:eastAsia="仿宋"/>
          <w:sz w:val="28"/>
          <w:szCs w:val="28"/>
          <w:lang w:eastAsia="zh-CN"/>
        </w:rPr>
        <w:t>报价</w:t>
      </w:r>
      <w:r>
        <w:rPr>
          <w:rFonts w:ascii="Times New Roman" w:hAnsi="Times New Roman" w:eastAsia="仿宋"/>
          <w:sz w:val="28"/>
          <w:szCs w:val="28"/>
        </w:rPr>
        <w:t>，或者在采购项目中事先约定轮流以高价位或者低价位成交，或者事先约定由某一特定报价人成交，然后再参加报价；</w:t>
      </w:r>
    </w:p>
    <w:p w14:paraId="601A7469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6.报价人之间商定部分报价人放弃参加采购活动或者放弃成交；</w:t>
      </w:r>
    </w:p>
    <w:p w14:paraId="51C76F88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7.报价人与采购人之间、报价人相互之间，为谋求特定报价人中标或者排斥其他报价人的其他串通行为。</w:t>
      </w:r>
    </w:p>
    <w:p w14:paraId="26D9CE53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以上情形一经核查属实，我方愿意承担一切后果，并不再寻求任何旨在减轻或者免除法律责任的辩解。</w:t>
      </w:r>
    </w:p>
    <w:p w14:paraId="506FA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160" w:firstLineChars="2200"/>
        <w:contextualSpacing/>
        <w:jc w:val="both"/>
        <w:textAlignment w:val="auto"/>
        <w:outlineLvl w:val="9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 xml:space="preserve">报价人名称（公章）                  </w:t>
      </w:r>
    </w:p>
    <w:p w14:paraId="75D9E2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5600" w:firstLineChars="2000"/>
        <w:contextualSpacing/>
        <w:jc w:val="both"/>
        <w:textAlignment w:val="auto"/>
        <w:outlineLvl w:val="9"/>
        <w:rPr>
          <w:rFonts w:hint="default" w:eastAsia="仿宋"/>
          <w:u w:val="single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28"/>
          <w:szCs w:val="28"/>
        </w:rPr>
        <w:t>年</w:t>
      </w: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kern w:val="0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CD9D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A6C05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6C05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A6B58"/>
    <w:rsid w:val="01726FEF"/>
    <w:rsid w:val="07DD0873"/>
    <w:rsid w:val="27983C83"/>
    <w:rsid w:val="481438CD"/>
    <w:rsid w:val="4F5819BC"/>
    <w:rsid w:val="5318642D"/>
    <w:rsid w:val="609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4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506</Words>
  <Characters>518</Characters>
  <Lines>0</Lines>
  <Paragraphs>0</Paragraphs>
  <TotalTime>0</TotalTime>
  <ScaleCrop>false</ScaleCrop>
  <LinksUpToDate>false</LinksUpToDate>
  <CharactersWithSpaces>549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2026-01-14T09:55:00Z</dcterms:created>
  <dc:creator>箐箐</dc:creator>
  <cp:lastModifiedBy>箐箐</cp:lastModifiedBy>
  <dcterms:modified xsi:type="dcterms:W3CDTF">2026-01-14T10:02:30Z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5B251C71EA844E8CA7B1DA360427C67A_13</vt:lpwstr>
  </property>
  <property fmtid="{D5CDD505-2E9C-101B-9397-08002B2CF9AE}" pid="4" name="KSOTemplateDocerSaveRecord">
    <vt:lpwstr>eyJoZGlkIjoiZWFhNTYyMmNmZWJmNTIyOWQ2YWQ2ODRjOTkyNzY5NjUiLCJ1c2VySWQiOiI0MjY4OTcxMjgifQ==</vt:lpwstr>
  </property>
</Properties>
</file>