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附件2  </w:t>
      </w:r>
      <w:r>
        <w:rPr>
          <w:rFonts w:hint="eastAsia" w:ascii="华文宋体" w:hAnsi="华文宋体" w:eastAsia="华文宋体" w:cs="华文宋体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商务要求</w:t>
      </w:r>
    </w:p>
    <w:tbl>
      <w:tblPr>
        <w:tblStyle w:val="4"/>
        <w:tblpPr w:leftFromText="180" w:rightFromText="180" w:vertAnchor="text" w:horzAnchor="page" w:tblpX="1041" w:tblpY="119"/>
        <w:tblOverlap w:val="never"/>
        <w:tblW w:w="48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53"/>
        <w:gridCol w:w="8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项目商务及售后服务要求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投标供应商须按采购需求清单所列网络设备报价，报价包含具体的货物名称、数量、规格型号、技术要求、品牌、单价及总价等，报价内容必须与需求表的要求相一致且报价不得超出项目预算,否则按无效报价文件处理。报价只能一次报出不得更改，未按项目需求清单报价的将视为无效报价。报价至少包括：商品购置费、包装费、运输费、装卸费、保险费、技术服务费、税费等。采购人不再支付成交价格以外的任何费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成交供应商提供的货物必须满足产品参数要求和采购人提出的要求。当提供货物不适用于采购人需求时，成交供应商无条件免费退换货；对不能满足参数要求虚假响应或者无法正常交货影响采购人使用的，采购人可不予验收，有权单方面解除合同，所造成的损失由成交供应商自行承担。</w:t>
            </w:r>
          </w:p>
          <w:p>
            <w:pPr>
              <w:pStyle w:val="3"/>
              <w:ind w:left="0" w:leftChars="0"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供应商需保证所供产品为原厂原装、全新。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相关资质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应提供能销售网络设备的有效营业执照(投标时必须提供复印件且加盖公章，原件备查)。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供货期及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供货期：签订合同后30个自然日内完成交付。特殊情况除外，如延迟供货应提前书面告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知并征得我中心同意后，方可再按双方协商约定时间进行供货。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交货地点：广西梧州市长洲区菊湖路8号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我中心根据实际供货情况对货物进行验收，供应商根据我中心已验收货物价值开具等额增值税普通发票，我中心在验收合格及收到供应商开具的合格增值税普通发票之日起15个工作日内向供应商支付已验收合格货物的货款。最终结算款以实际购买及验收合格货物价值为准。</w:t>
            </w:r>
          </w:p>
        </w:tc>
      </w:tr>
    </w:tbl>
    <w:p/>
    <w:p/>
    <w:sectPr>
      <w:pgSz w:w="11906" w:h="16838"/>
      <w:pgMar w:top="873" w:right="839" w:bottom="873" w:left="83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05112D4D"/>
    <w:rsid w:val="077B1CE5"/>
    <w:rsid w:val="0A5E5382"/>
    <w:rsid w:val="20FB6E2C"/>
    <w:rsid w:val="46312654"/>
    <w:rsid w:val="4DE2659A"/>
    <w:rsid w:val="56836CF0"/>
    <w:rsid w:val="73840550"/>
    <w:rsid w:val="73906506"/>
    <w:rsid w:val="7B4F7CCF"/>
    <w:rsid w:val="BDFFA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7"/>
    </w:pPr>
    <w:rPr>
      <w:sz w:val="20"/>
      <w:szCs w:val="20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645</Characters>
  <Lines>0</Lines>
  <Paragraphs>0</Paragraphs>
  <TotalTime>5</TotalTime>
  <ScaleCrop>false</ScaleCrop>
  <LinksUpToDate>false</LinksUpToDate>
  <CharactersWithSpaces>672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2025-02-27T11:48:00Z</dcterms:created>
  <dc:creator>HUAWEI</dc:creator>
  <cp:lastModifiedBy>欧铭</cp:lastModifiedBy>
  <dcterms:modified xsi:type="dcterms:W3CDTF">2026-01-29T15:58:31Z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548DF8F746DC42108F66CD53F985F6BC_12</vt:lpwstr>
  </property>
  <property fmtid="{D5CDD505-2E9C-101B-9397-08002B2CF9AE}" pid="4" name="KSOTemplateDocerSaveRecord">
    <vt:lpwstr>eyJoZGlkIjoiNjVlMmNlZmEwMGZmYjMzNTA2MDBkNjc5ODM2MDFlZjYiLCJ1c2VySWQiOiI5NTY3NDU1NjkifQ==</vt:lpwstr>
  </property>
</Properties>
</file>