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71201">
      <w:pPr>
        <w:widowControl/>
        <w:tabs>
          <w:tab w:val="left" w:pos="1440"/>
        </w:tabs>
        <w:spacing w:line="360" w:lineRule="atLeas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 w14:paraId="5CA8F2F7">
      <w:pPr>
        <w:tabs>
          <w:tab w:val="left" w:pos="0"/>
        </w:tabs>
        <w:spacing w:line="5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bidi="ar"/>
        </w:rPr>
        <w:t>广西壮族自治区北海生态环境监测中心</w:t>
      </w:r>
      <w:r>
        <w:rPr>
          <w:rFonts w:ascii="Times New Roman" w:hAnsi="Times New Roman" w:eastAsia="方正小标宋_GBK" w:cs="Times New Roman"/>
          <w:sz w:val="36"/>
          <w:szCs w:val="36"/>
          <w:lang w:bidi="ar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 w:bidi="ar"/>
        </w:rPr>
        <w:t>6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 w:bidi="ar"/>
        </w:rPr>
        <w:t>—</w:t>
      </w:r>
      <w:r>
        <w:rPr>
          <w:rFonts w:ascii="Times New Roman" w:hAnsi="Times New Roman" w:eastAsia="方正小标宋_GBK" w:cs="Times New Roman"/>
          <w:sz w:val="36"/>
          <w:szCs w:val="36"/>
          <w:lang w:bidi="ar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 w:bidi="ar"/>
        </w:rPr>
        <w:t>7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bidi="ar"/>
        </w:rPr>
        <w:t>年度法律顾问委托服务采购项目报价单（模板）</w:t>
      </w:r>
    </w:p>
    <w:p w14:paraId="37EC2ADE">
      <w:pPr>
        <w:tabs>
          <w:tab w:val="left" w:pos="0"/>
        </w:tabs>
        <w:spacing w:line="600" w:lineRule="exact"/>
        <w:jc w:val="righ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hint="eastAsia" w:ascii="Times New Roman" w:hAnsi="Times New Roman" w:eastAsia="楷体" w:cs="楷体"/>
          <w:sz w:val="28"/>
          <w:szCs w:val="28"/>
          <w:lang w:bidi="ar"/>
        </w:rPr>
        <w:t>金额单位：人民币（元）</w:t>
      </w:r>
    </w:p>
    <w:tbl>
      <w:tblPr>
        <w:tblStyle w:val="7"/>
        <w:tblW w:w="105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639"/>
        <w:gridCol w:w="2657"/>
        <w:gridCol w:w="960"/>
        <w:gridCol w:w="765"/>
        <w:gridCol w:w="795"/>
        <w:gridCol w:w="1035"/>
        <w:gridCol w:w="945"/>
      </w:tblGrid>
      <w:tr w14:paraId="3AC8F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DA138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76FD0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服务名称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2BD3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服务内容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5E5A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单价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CD46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9991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数量</w:t>
            </w:r>
          </w:p>
          <w:p w14:paraId="16618237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018CA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金额小计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1FCC3">
            <w:pPr>
              <w:tabs>
                <w:tab w:val="left" w:pos="0"/>
              </w:tabs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268F7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1282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2C8A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法律顾问委托服务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70780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 w:bidi="ar"/>
              </w:rPr>
              <w:t>—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年度法律顾问委托服务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D0B5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D8C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3D392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CBD8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9B63F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color w:val="FF0000"/>
                <w:kern w:val="0"/>
                <w:sz w:val="28"/>
                <w:szCs w:val="28"/>
              </w:rPr>
            </w:pPr>
          </w:p>
        </w:tc>
      </w:tr>
      <w:tr w14:paraId="53CCA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9895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合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计</w:t>
            </w:r>
          </w:p>
        </w:tc>
        <w:tc>
          <w:tcPr>
            <w:tcW w:w="7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A5F2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EAC1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3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3E37">
            <w:pPr>
              <w:tabs>
                <w:tab w:val="left" w:pos="0"/>
              </w:tabs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bidi="ar"/>
              </w:rPr>
              <w:t>其他要求</w:t>
            </w:r>
          </w:p>
        </w:tc>
        <w:tc>
          <w:tcPr>
            <w:tcW w:w="7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8D36A">
            <w:pPr>
              <w:tabs>
                <w:tab w:val="left" w:pos="0"/>
              </w:tabs>
              <w:spacing w:line="40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bidi="ar"/>
              </w:rPr>
              <w:t>服务报价包括服务成果价款，以及为实现服务成果所包括的备件、专用工具、安装、调试、检验、技术培训及技术资料等全部费用</w:t>
            </w:r>
          </w:p>
        </w:tc>
      </w:tr>
    </w:tbl>
    <w:p w14:paraId="0795285D">
      <w:pPr>
        <w:tabs>
          <w:tab w:val="left" w:pos="0"/>
        </w:tabs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bidi="ar"/>
        </w:rPr>
        <w:t>供应商名称（盖章）：</w:t>
      </w:r>
    </w:p>
    <w:p w14:paraId="55F7CE82">
      <w:pPr>
        <w:tabs>
          <w:tab w:val="left" w:pos="0"/>
        </w:tabs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bidi="ar"/>
        </w:rPr>
        <w:t>供应商地址：</w:t>
      </w:r>
    </w:p>
    <w:p w14:paraId="633D6014">
      <w:pPr>
        <w:tabs>
          <w:tab w:val="left" w:pos="0"/>
        </w:tabs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bidi="ar"/>
        </w:rPr>
        <w:t>联系人：</w:t>
      </w:r>
    </w:p>
    <w:p w14:paraId="2359F5DC">
      <w:pPr>
        <w:tabs>
          <w:tab w:val="left" w:pos="0"/>
        </w:tabs>
        <w:spacing w:line="60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bidi="ar"/>
        </w:rPr>
        <w:t>联系方式：</w:t>
      </w:r>
    </w:p>
    <w:p w14:paraId="7E60286A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bidi="ar"/>
        </w:rPr>
        <w:t>报价日期：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bidi="ar"/>
        </w:rPr>
        <w:t>年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bidi="ar"/>
        </w:rPr>
        <w:t>月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bidi="ar"/>
        </w:rPr>
        <w:t>日</w:t>
      </w:r>
    </w:p>
    <w:p w14:paraId="02FC50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ZDE3MTcxNWRlYjE0MmM2NmI1ODUwNjY5MzE0NWQifQ=="/>
  </w:docVars>
  <w:rsids>
    <w:rsidRoot w:val="21CC61A6"/>
    <w:rsid w:val="000212B9"/>
    <w:rsid w:val="0055703E"/>
    <w:rsid w:val="00651D35"/>
    <w:rsid w:val="11495FBB"/>
    <w:rsid w:val="21CC61A6"/>
    <w:rsid w:val="DB7EB949"/>
    <w:rsid w:val="FBCEA05B"/>
    <w:rsid w:val="FFB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  <w:rPr>
      <w:rFonts w:hint="eastAsia" w:ascii="等线" w:hAnsi="等线" w:eastAsia="等线" w:cs="Times New Roman"/>
    </w:rPr>
  </w:style>
  <w:style w:type="paragraph" w:styleId="3">
    <w:name w:val="Plain Text"/>
    <w:basedOn w:val="1"/>
    <w:link w:val="11"/>
    <w:qFormat/>
    <w:uiPriority w:val="0"/>
    <w:rPr>
      <w:rFonts w:hint="eastAsia" w:ascii="宋体" w:hAnsi="Courier New" w:eastAsia="微软雅黑" w:cs="Times New Roman"/>
      <w:szCs w:val="20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纯文本 字符"/>
    <w:basedOn w:val="8"/>
    <w:link w:val="3"/>
    <w:qFormat/>
    <w:uiPriority w:val="0"/>
    <w:rPr>
      <w:rFonts w:hint="eastAsia" w:ascii="宋体" w:hAnsi="Courier New" w:eastAsia="微软雅黑" w:cs="宋体"/>
      <w:kern w:val="2"/>
      <w:sz w:val="21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3939</Characters>
  <Lines>32</Lines>
  <Paragraphs>9</Paragraphs>
  <TotalTime>2</TotalTime>
  <ScaleCrop>false</ScaleCrop>
  <LinksUpToDate>false</LinksUpToDate>
  <CharactersWithSpaces>4620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2024-02-19T07:28:00Z</dcterms:created>
  <dc:creator>SYH</dc:creator>
  <cp:lastModifiedBy>BHZX</cp:lastModifiedBy>
  <dcterms:modified xsi:type="dcterms:W3CDTF">2026-01-09T10:31:50Z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6485D1D815DE42A69806EA9BF91BB16F_11</vt:lpwstr>
  </property>
</Properties>
</file>