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single"/>
          <w:lang w:val="en-US" w:eastAsia="zh-CN"/>
        </w:rPr>
        <w:t>年科普视频拍摄和制作服务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需求响应表</w:t>
      </w:r>
    </w:p>
    <w:p>
      <w:pPr>
        <w:pStyle w:val="3"/>
        <w:spacing w:line="240" w:lineRule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>时间：   年   月   日</w:t>
      </w:r>
    </w:p>
    <w:tbl>
      <w:tblPr>
        <w:tblStyle w:val="4"/>
        <w:tblW w:w="15018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137"/>
        <w:gridCol w:w="50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7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960" w:firstLineChars="700"/>
              <w:jc w:val="both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项目需求内容</w:t>
            </w:r>
          </w:p>
        </w:tc>
        <w:tc>
          <w:tcPr>
            <w:tcW w:w="5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响应内容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  <w:bookmarkStart w:id="0" w:name="_Toc21945"/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1</w:t>
            </w:r>
            <w:bookmarkEnd w:id="0"/>
          </w:p>
        </w:tc>
        <w:tc>
          <w:tcPr>
            <w:tcW w:w="713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一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、工作内容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1. 按照科普讲解词内容，组织视频制作团队完成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个科普讲解背景视频剪辑制作，每个视频时长4分钟，成片达到3840×2160高清制作。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2. 组织科普讲解员录制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个科普讲解视频及视频后期剪辑制作，每个视频时长4分钟，成片达到3840×2160高清制作。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3. 组织视频制作团队完成2个科普讲解员自我介绍视频，每个视频时长20秒，成片达到3840×2160高清制作。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4. 组织人员参与4场科普活动的拍摄，汇总制作年度科普活动视频1个，视频时长5分钟左右，成片达到3840×2160高清制作。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5. 邀请科普领域相关专家，对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个科普稿件开展编写指导梳理工作。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6. 邀请科普领域相关专家，开展1场科普演讲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指导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7. 选送一条视频推送到自治区级媒体公众号（如学习强国、广西日报等）进行转发。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、工作要求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1. 视频符合影视媒体行业通用规范，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个科普讲解视频、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个科普讲解背景视频、2个科普讲解员自我介绍视频、科普演讲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指导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以及稿件指导梳理工作要求15天内完成，1个年度科普活动视频及公众号推送工作要求6个月内完成，达到省（自治区）级广播电视播出标准。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2. 按照要求制作为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个科普讲解视频、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个科普讲解背景视频、2个科普讲解员自我介绍视频、1个年度科普活动视频，成片均达到3840×2160高清制作，国家一级中文播音员配音。</w:t>
            </w:r>
            <w:bookmarkStart w:id="3" w:name="_GoBack"/>
            <w:bookmarkEnd w:id="3"/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3. 预约8K-AI录影棚完成视频录制。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4. 预约影视级录音棚录制解说词，录制过程中由专业声音导演负责指导调整，把关录制。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5. 前期筹备，需与甲方确定好拍摄脚本、时间、地点和讲解员。中期拍摄与后期制作中所涉及的费用，包括但不限于：野外摄制人工费、向导费、差旅食宿费以及摄制过程中产生的交通费、器材损耗费等，均包含在本项目费用中，采购人不再另行付费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6. 提交的所有材料不存在知识产权问题，完整底片需提交甲方。</w:t>
            </w:r>
          </w:p>
        </w:tc>
        <w:tc>
          <w:tcPr>
            <w:tcW w:w="5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bookmarkStart w:id="1" w:name="_Toc5015"/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报价单位（盖章）：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     单位地址：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547" w:leftChars="-171" w:firstLine="560" w:firstLineChars="20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联系人（签字）：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    联系方式：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  报价日期：</w:t>
      </w:r>
      <w:bookmarkEnd w:id="1"/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</w:rPr>
        <w:t xml:space="preserve">                   </w:t>
      </w:r>
    </w:p>
    <w:p>
      <w:pPr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</w:t>
      </w:r>
      <w:bookmarkStart w:id="2" w:name="_Toc31049"/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048525E0"/>
    <w:rsid w:val="048525E0"/>
    <w:rsid w:val="0A245017"/>
    <w:rsid w:val="0FCA466F"/>
    <w:rsid w:val="1228104F"/>
    <w:rsid w:val="13B567D8"/>
    <w:rsid w:val="275A34C6"/>
    <w:rsid w:val="2A3E7FEB"/>
    <w:rsid w:val="30B75B9A"/>
    <w:rsid w:val="32840107"/>
    <w:rsid w:val="4FDC7366"/>
    <w:rsid w:val="51004D18"/>
    <w:rsid w:val="58062436"/>
    <w:rsid w:val="626D784A"/>
    <w:rsid w:val="7640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0"/>
    <w:rPr>
      <w:rFonts w:ascii="Calibri" w:hAnsi="Calibri" w:eastAsia="宋体" w:cs="Times New Roman"/>
      <w:szCs w:val="24"/>
    </w:rPr>
  </w:style>
  <w:style w:type="paragraph" w:styleId="3">
    <w:name w:val="toc 1"/>
    <w:basedOn w:val="1"/>
    <w:next w:val="1"/>
    <w:autoRedefine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894</Characters>
  <Lines>0</Lines>
  <Paragraphs>0</Paragraphs>
  <TotalTime>1</TotalTime>
  <ScaleCrop>false</ScaleCrop>
  <LinksUpToDate>false</LinksUpToDate>
  <CharactersWithSpaces>1040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2025-03-25T07:56:00Z</dcterms:created>
  <dc:creator>周子伦</dc:creator>
  <cp:lastModifiedBy>陈恒</cp:lastModifiedBy>
  <dcterms:modified xsi:type="dcterms:W3CDTF">2026-03-17T09:03:31Z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2271EB74F9B741AF893983FFDD2E905E_13</vt:lpwstr>
  </property>
  <property fmtid="{D5CDD505-2E9C-101B-9397-08002B2CF9AE}" pid="4" name="KSOTemplateDocerSaveRecord">
    <vt:lpwstr>eyJoZGlkIjoiNTgwNzAxYTg5ZDlmNmI2Mzg4YjRkZTNkY2Q2ZTI2YjYiLCJ1c2VySWQiOiI0MTIxNzY0MTQifQ==</vt:lpwstr>
  </property>
</Properties>
</file>