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广西壮族自治区建设用地土壤污染风险管控和修复名录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2022年3月</w:t>
      </w:r>
      <w:r>
        <w:rPr>
          <w:rFonts w:hint="eastAsia" w:ascii="方正小标宋_GBK" w:hAnsi="方正小标宋_GBK" w:eastAsia="方正小标宋_GBK" w:cs="方正小标宋_GBK"/>
          <w:w w:val="98"/>
          <w:sz w:val="44"/>
          <w:szCs w:val="44"/>
          <w:lang w:val="en-US" w:eastAsia="zh-CN"/>
        </w:rPr>
        <w:t>10日</w:t>
      </w:r>
      <w:r>
        <w:rPr>
          <w:rFonts w:hint="eastAsia" w:ascii="方正小标宋_GBK" w:hAnsi="方正小标宋_GBK" w:eastAsia="方正小标宋_GBK" w:cs="方正小标宋_GBK"/>
          <w:sz w:val="44"/>
          <w:szCs w:val="44"/>
          <w:lang w:val="en-US" w:eastAsia="zh-CN"/>
        </w:rPr>
        <w:t>更新</w:t>
      </w:r>
      <w:r>
        <w:rPr>
          <w:rFonts w:hint="eastAsia" w:ascii="方正小标宋_GBK" w:hAnsi="方正小标宋_GBK" w:eastAsia="方正小标宋_GBK" w:cs="方正小标宋_GBK"/>
          <w:sz w:val="44"/>
          <w:szCs w:val="44"/>
          <w:lang w:eastAsia="zh-CN"/>
        </w:rPr>
        <w:t>）</w:t>
      </w:r>
    </w:p>
    <w:tbl>
      <w:tblPr>
        <w:tblStyle w:val="3"/>
        <w:tblW w:w="14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
        <w:gridCol w:w="1425"/>
        <w:gridCol w:w="571"/>
        <w:gridCol w:w="945"/>
        <w:gridCol w:w="1814"/>
        <w:gridCol w:w="1288"/>
        <w:gridCol w:w="1113"/>
        <w:gridCol w:w="1020"/>
        <w:gridCol w:w="1320"/>
        <w:gridCol w:w="1377"/>
        <w:gridCol w:w="900"/>
        <w:gridCol w:w="111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49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bCs/>
                <w:color w:val="000000"/>
                <w:sz w:val="22"/>
                <w:szCs w:val="24"/>
              </w:rPr>
            </w:pPr>
            <w:r>
              <w:rPr>
                <w:rFonts w:hint="eastAsia" w:ascii="黑体" w:hAnsi="黑体" w:eastAsia="黑体" w:cs="黑体"/>
                <w:b w:val="0"/>
                <w:bCs w:val="0"/>
                <w:color w:val="000000"/>
                <w:sz w:val="22"/>
                <w:szCs w:val="24"/>
              </w:rPr>
              <w:t>序号</w:t>
            </w:r>
          </w:p>
        </w:tc>
        <w:tc>
          <w:tcPr>
            <w:tcW w:w="715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4"/>
                <w:szCs w:val="28"/>
              </w:rPr>
            </w:pPr>
            <w:r>
              <w:rPr>
                <w:rFonts w:hint="eastAsia" w:ascii="黑体" w:hAnsi="黑体" w:eastAsia="黑体" w:cs="黑体"/>
                <w:b w:val="0"/>
                <w:bCs w:val="0"/>
                <w:color w:val="000000"/>
                <w:kern w:val="2"/>
                <w:sz w:val="24"/>
                <w:szCs w:val="28"/>
                <w:lang w:val="en-US" w:eastAsia="zh-CN" w:bidi="ar-SA"/>
              </w:rPr>
              <w:t>地块基本信息</w:t>
            </w:r>
          </w:p>
        </w:tc>
        <w:tc>
          <w:tcPr>
            <w:tcW w:w="573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4"/>
                <w:szCs w:val="28"/>
              </w:rPr>
            </w:pPr>
            <w:r>
              <w:rPr>
                <w:rFonts w:hint="eastAsia" w:ascii="黑体" w:hAnsi="黑体" w:eastAsia="黑体" w:cs="黑体"/>
                <w:b w:val="0"/>
                <w:bCs w:val="0"/>
                <w:color w:val="000000"/>
                <w:sz w:val="24"/>
                <w:szCs w:val="28"/>
              </w:rPr>
              <w:t>风险管控或修复情况</w:t>
            </w:r>
          </w:p>
        </w:tc>
        <w:tc>
          <w:tcPr>
            <w:tcW w:w="83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val="en-US" w:eastAsia="zh-CN"/>
              </w:rPr>
            </w:pPr>
            <w:r>
              <w:rPr>
                <w:rFonts w:hint="eastAsia" w:ascii="黑体" w:hAnsi="黑体" w:eastAsia="黑体" w:cs="黑体"/>
                <w:b w:val="0"/>
                <w:bCs w:val="0"/>
                <w:color w:val="000000"/>
                <w:sz w:val="22"/>
                <w:szCs w:val="24"/>
              </w:rPr>
              <w:t>纳入日期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blHeader/>
          <w:jc w:val="center"/>
        </w:trPr>
        <w:tc>
          <w:tcPr>
            <w:tcW w:w="495"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bCs/>
                <w:color w:val="000000"/>
                <w:sz w:val="22"/>
                <w:szCs w:val="24"/>
              </w:rPr>
            </w:pP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所在市</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详细</w:t>
            </w:r>
          </w:p>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地址</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四至范围</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val="0"/>
                <w:bCs w:val="0"/>
                <w:color w:val="000000"/>
                <w:sz w:val="24"/>
                <w:szCs w:val="24"/>
              </w:rPr>
            </w:pPr>
            <w:r>
              <w:rPr>
                <w:rFonts w:hint="eastAsia" w:ascii="黑体" w:hAnsi="黑体" w:eastAsia="黑体" w:cs="黑体"/>
                <w:b w:val="0"/>
                <w:bCs w:val="0"/>
                <w:color w:val="000000"/>
                <w:sz w:val="22"/>
                <w:szCs w:val="24"/>
              </w:rPr>
              <w:t>地块面积</w:t>
            </w:r>
            <w:r>
              <w:rPr>
                <w:rFonts w:hint="default" w:ascii="Times New Roman" w:hAnsi="Times New Roman" w:eastAsia="仿宋" w:cs="Times New Roman"/>
                <w:b w:val="0"/>
                <w:bCs w:val="0"/>
                <w:color w:val="000000"/>
                <w:sz w:val="24"/>
                <w:szCs w:val="24"/>
              </w:rPr>
              <w:t>（</w:t>
            </w:r>
            <w:r>
              <w:rPr>
                <w:rFonts w:hint="default" w:ascii="Times New Roman" w:hAnsi="Times New Roman" w:eastAsia="仿宋" w:cs="Times New Roman"/>
                <w:b w:val="0"/>
                <w:bCs w:val="0"/>
                <w:color w:val="000000"/>
                <w:sz w:val="24"/>
                <w:szCs w:val="24"/>
                <w:lang w:val="en-US" w:eastAsia="zh-CN"/>
              </w:rPr>
              <w:t>m</w:t>
            </w:r>
            <w:r>
              <w:rPr>
                <w:rFonts w:hint="default" w:ascii="Times New Roman" w:hAnsi="Times New Roman" w:eastAsia="仿宋" w:cs="Times New Roman"/>
                <w:b w:val="0"/>
                <w:bCs w:val="0"/>
                <w:color w:val="000000"/>
                <w:sz w:val="24"/>
                <w:szCs w:val="24"/>
                <w:vertAlign w:val="superscript"/>
                <w:lang w:val="en-US" w:eastAsia="zh-CN"/>
              </w:rPr>
              <w:t>2</w:t>
            </w:r>
            <w:r>
              <w:rPr>
                <w:rFonts w:hint="default" w:ascii="Times New Roman" w:hAnsi="Times New Roman" w:eastAsia="仿宋" w:cs="Times New Roman"/>
                <w:b w:val="0"/>
                <w:bCs w:val="0"/>
                <w:color w:val="000000"/>
                <w:sz w:val="24"/>
                <w:szCs w:val="24"/>
              </w:rPr>
              <w:t>）</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风险管控或修复目标</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风险管控或修复方案编制单位</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风险管控或修复单位</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rPr>
            </w:pPr>
            <w:r>
              <w:rPr>
                <w:rFonts w:hint="eastAsia" w:ascii="黑体" w:hAnsi="黑体" w:eastAsia="黑体" w:cs="黑体"/>
                <w:b w:val="0"/>
                <w:bCs w:val="0"/>
                <w:color w:val="000000"/>
                <w:sz w:val="22"/>
                <w:szCs w:val="24"/>
              </w:rPr>
              <w:t>风险管控或修复委托人</w:t>
            </w:r>
          </w:p>
        </w:tc>
        <w:tc>
          <w:tcPr>
            <w:tcW w:w="837"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s="黑体"/>
                <w:b w:val="0"/>
                <w:bCs w:val="0"/>
                <w:color w:val="000000"/>
                <w:sz w:val="22"/>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 xml:space="preserve"> 柳州市静兰独凳山片区8号地块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highlight w:val="none"/>
                <w:shd w:val="clear" w:color="auto" w:fill="auto"/>
                <w:lang w:val="en-US" w:eastAsia="zh-CN" w:bidi="ar-SA"/>
              </w:rPr>
            </w:pPr>
            <w:r>
              <w:rPr>
                <w:rFonts w:hint="eastAsia" w:ascii="仿宋" w:hAnsi="仿宋" w:eastAsia="仿宋" w:cs="仿宋"/>
                <w:color w:val="auto"/>
                <w:sz w:val="24"/>
                <w:szCs w:val="24"/>
                <w:highlight w:val="none"/>
                <w:shd w:val="clear" w:color="auto" w:fill="auto"/>
              </w:rPr>
              <w:t>西至独静路，东至环江滨水大道，南至柳州市静兰独凳山片区9号地块，北至独静路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lang w:val="en-US" w:eastAsia="zh-CN"/>
              </w:rPr>
              <w:t>25693</w:t>
            </w:r>
            <w:r>
              <w:rPr>
                <w:rFonts w:hint="eastAsia"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4"/>
                <w:szCs w:val="24"/>
                <w:shd w:val="clear" w:color="auto" w:fill="auto"/>
                <w:lang w:val="en-US" w:eastAsia="zh-CN" w:bidi="ar-SA"/>
              </w:rPr>
            </w:pPr>
            <w:r>
              <w:rPr>
                <w:rFonts w:hint="eastAsia" w:ascii="仿宋" w:hAnsi="仿宋" w:eastAsia="仿宋" w:cs="仿宋"/>
                <w:i w:val="0"/>
                <w:iCs w:val="0"/>
                <w:caps w:val="0"/>
                <w:color w:val="000000"/>
                <w:spacing w:val="0"/>
                <w:sz w:val="24"/>
                <w:szCs w:val="24"/>
                <w:shd w:val="clear" w:color="auto" w:fill="auto"/>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2022年2月25日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 xml:space="preserve"> 柳州市静兰独凳山片区</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highlight w:val="none"/>
                <w:shd w:val="clear" w:color="auto" w:fill="auto"/>
                <w:lang w:val="en-US" w:eastAsia="zh-CN" w:bidi="ar-SA"/>
              </w:rPr>
            </w:pPr>
            <w:r>
              <w:rPr>
                <w:rFonts w:hint="eastAsia" w:ascii="仿宋" w:hAnsi="仿宋" w:eastAsia="仿宋" w:cs="仿宋"/>
                <w:color w:val="auto"/>
                <w:sz w:val="24"/>
                <w:szCs w:val="24"/>
                <w:highlight w:val="none"/>
                <w:shd w:val="clear" w:color="auto" w:fill="auto"/>
              </w:rPr>
              <w:t>东至环江滨水大道，南至凳山路，西至独静路，北至柳州市静兰独凳山片区8号地块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lang w:val="en-US" w:eastAsia="zh-CN"/>
              </w:rPr>
              <w:t>35946.49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4"/>
                <w:szCs w:val="24"/>
                <w:shd w:val="clear" w:color="auto" w:fill="auto"/>
                <w:lang w:val="en-US" w:eastAsia="zh-CN" w:bidi="ar-SA"/>
              </w:rPr>
            </w:pPr>
            <w:r>
              <w:rPr>
                <w:rFonts w:hint="eastAsia" w:ascii="仿宋" w:hAnsi="仿宋" w:eastAsia="仿宋" w:cs="仿宋"/>
                <w:i w:val="0"/>
                <w:iCs w:val="0"/>
                <w:caps w:val="0"/>
                <w:color w:val="000000"/>
                <w:spacing w:val="0"/>
                <w:sz w:val="24"/>
                <w:szCs w:val="24"/>
                <w:shd w:val="clear" w:color="auto" w:fill="auto"/>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2022年2月25日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南南铝业股份有限公司西地块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南宁市江南区亭洪路55号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东至石柱岭路，南接白沙大道，西至南建路，北接亭洪路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lang w:val="en-US" w:eastAsia="zh-CN"/>
              </w:rPr>
              <w:t>166460</w:t>
            </w:r>
            <w:r>
              <w:rPr>
                <w:rFonts w:hint="eastAsia"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i w:val="0"/>
                <w:iCs w:val="0"/>
                <w:caps w:val="0"/>
                <w:color w:val="000000"/>
                <w:spacing w:val="0"/>
                <w:kern w:val="2"/>
                <w:sz w:val="24"/>
                <w:szCs w:val="24"/>
                <w:shd w:val="clear" w:color="auto" w:fill="auto"/>
                <w:lang w:val="en-US" w:eastAsia="zh-CN" w:bidi="ar-SA"/>
              </w:rPr>
            </w:pPr>
            <w:r>
              <w:rPr>
                <w:rFonts w:hint="eastAsia" w:ascii="仿宋" w:hAnsi="仿宋" w:eastAsia="仿宋" w:cs="仿宋"/>
                <w:i w:val="0"/>
                <w:iCs w:val="0"/>
                <w:caps w:val="0"/>
                <w:color w:val="000000"/>
                <w:spacing w:val="0"/>
                <w:sz w:val="24"/>
                <w:szCs w:val="24"/>
                <w:shd w:val="clear" w:color="auto" w:fill="auto"/>
              </w:rPr>
              <w:t>南南铝业股份有限公司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val="en-US" w:eastAsia="zh-CN"/>
              </w:rPr>
            </w:pPr>
            <w:r>
              <w:rPr>
                <w:rFonts w:hint="eastAsia" w:ascii="仿宋" w:hAnsi="仿宋" w:eastAsia="仿宋" w:cs="仿宋"/>
                <w:color w:val="000000"/>
                <w:sz w:val="22"/>
                <w:szCs w:val="24"/>
                <w:lang w:eastAsia="zh-CN"/>
              </w:rPr>
              <w:t>满足居住用地、</w:t>
            </w:r>
            <w:r>
              <w:rPr>
                <w:rFonts w:hint="eastAsia" w:ascii="仿宋" w:hAnsi="仿宋" w:eastAsia="仿宋" w:cs="仿宋"/>
                <w:color w:val="000000"/>
                <w:sz w:val="22"/>
                <w:szCs w:val="24"/>
                <w:lang w:val="en-US" w:eastAsia="zh-CN"/>
              </w:rPr>
              <w:t>商业服务业用地、公共管理与公共服务用地、绿地与开敞空间</w:t>
            </w:r>
          </w:p>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val="en-US" w:eastAsia="zh-CN"/>
              </w:rPr>
              <w:t>用地</w:t>
            </w:r>
            <w:r>
              <w:rPr>
                <w:rFonts w:hint="eastAsia" w:ascii="仿宋" w:hAnsi="仿宋" w:eastAsia="仿宋" w:cs="仿宋"/>
                <w:color w:val="000000"/>
                <w:sz w:val="22"/>
                <w:szCs w:val="24"/>
                <w:lang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2022年1月14日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柳州市辉强冶化有限公司地块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default" w:ascii="仿宋" w:hAnsi="仿宋" w:eastAsia="仿宋" w:cs="仿宋"/>
                <w:color w:val="000000"/>
                <w:sz w:val="24"/>
                <w:szCs w:val="24"/>
                <w:lang w:val="en-US" w:eastAsia="zh-CN"/>
              </w:rPr>
              <w:t>柳州市柳江县里雍镇</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北紧邻柳江，南至062县道农田，西至062县道农田，东至062县道林地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lang w:val="en-US" w:eastAsia="zh-CN"/>
              </w:rPr>
              <w:t>24895.79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i w:val="0"/>
                <w:iCs w:val="0"/>
                <w:caps w:val="0"/>
                <w:color w:val="000000"/>
                <w:spacing w:val="0"/>
                <w:kern w:val="2"/>
                <w:sz w:val="24"/>
                <w:szCs w:val="24"/>
                <w:shd w:val="clear" w:color="FFFFFF" w:fill="D9D9D9"/>
                <w:lang w:val="en-US" w:eastAsia="zh-CN" w:bidi="ar-SA"/>
              </w:rPr>
            </w:pPr>
            <w:r>
              <w:rPr>
                <w:rFonts w:hint="eastAsia" w:ascii="仿宋" w:hAnsi="仿宋" w:eastAsia="仿宋" w:cs="仿宋"/>
                <w:color w:val="000000"/>
                <w:sz w:val="24"/>
                <w:szCs w:val="24"/>
                <w:shd w:val="clear" w:color="auto" w:fill="auto"/>
                <w:lang w:val="en-US" w:eastAsia="zh-CN"/>
              </w:rPr>
              <w:t>柳州鱼峰区人民政府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kern w:val="2"/>
                <w:sz w:val="22"/>
                <w:szCs w:val="24"/>
                <w:lang w:val="en-US" w:eastAsia="zh-CN" w:bidi="ar-SA"/>
              </w:rPr>
              <w:t>2022年1月13日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w:t>
            </w:r>
            <w:r>
              <w:rPr>
                <w:rFonts w:hint="eastAsia" w:ascii="仿宋" w:hAnsi="仿宋" w:eastAsia="仿宋" w:cs="仿宋"/>
                <w:color w:val="000000"/>
                <w:sz w:val="24"/>
                <w:szCs w:val="24"/>
                <w:highlight w:val="none"/>
              </w:rPr>
              <w:t>至空地，南至重庆路，北至空地，</w:t>
            </w:r>
            <w:r>
              <w:rPr>
                <w:rFonts w:hint="eastAsia" w:ascii="仿宋" w:hAnsi="仿宋" w:eastAsia="仿宋" w:cs="仿宋"/>
                <w:color w:val="000000"/>
                <w:sz w:val="24"/>
                <w:szCs w:val="24"/>
              </w:rPr>
              <w:t>西至北海市管道燃气公司用地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12120.6</w:t>
            </w:r>
            <w:r>
              <w:rPr>
                <w:rFonts w:hint="default" w:ascii="Times New Roman" w:hAnsi="Times New Roman" w:eastAsia="仿宋" w:cs="Times New Roman"/>
                <w:color w:val="000000"/>
                <w:sz w:val="24"/>
                <w:szCs w:val="24"/>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2"/>
                <w:szCs w:val="24"/>
                <w:lang w:eastAsia="zh-CN"/>
              </w:rPr>
              <w:t>、交通</w:t>
            </w:r>
            <w:r>
              <w:rPr>
                <w:rFonts w:hint="eastAsia" w:ascii="仿宋" w:hAnsi="仿宋" w:eastAsia="仿宋" w:cs="仿宋"/>
                <w:color w:val="000000"/>
                <w:sz w:val="22"/>
                <w:szCs w:val="24"/>
                <w:lang w:val="en-US" w:eastAsia="zh-CN"/>
              </w:rPr>
              <w:t>运输</w:t>
            </w:r>
            <w:r>
              <w:rPr>
                <w:rFonts w:hint="eastAsia" w:ascii="仿宋" w:hAnsi="仿宋" w:eastAsia="仿宋" w:cs="仿宋"/>
                <w:color w:val="000000"/>
                <w:sz w:val="22"/>
                <w:szCs w:val="24"/>
                <w:lang w:eastAsia="zh-CN"/>
              </w:rPr>
              <w:t>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2021年11月30日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中国石油化工集团北海石化原老厂装置区</w:t>
            </w:r>
            <w:r>
              <w:rPr>
                <w:rFonts w:hint="eastAsia" w:ascii="仿宋" w:hAnsi="仿宋" w:eastAsia="仿宋" w:cs="仿宋"/>
                <w:color w:val="000000"/>
                <w:spacing w:val="-11"/>
                <w:sz w:val="24"/>
                <w:szCs w:val="24"/>
              </w:rPr>
              <w:t>（NH-01-02）</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北海</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东至成都路，南至北师大附中及规划路，西至天府路，北至北海大道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176188.21</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2"/>
                <w:szCs w:val="24"/>
                <w:lang w:eastAsia="zh-CN"/>
              </w:rPr>
              <w:t>、交通</w:t>
            </w:r>
            <w:r>
              <w:rPr>
                <w:rFonts w:hint="eastAsia" w:ascii="仿宋" w:hAnsi="仿宋" w:eastAsia="仿宋" w:cs="仿宋"/>
                <w:color w:val="000000"/>
                <w:sz w:val="22"/>
                <w:szCs w:val="24"/>
                <w:lang w:val="en-US" w:eastAsia="zh-CN"/>
              </w:rPr>
              <w:t>运输</w:t>
            </w:r>
            <w:r>
              <w:rPr>
                <w:rFonts w:hint="eastAsia" w:ascii="仿宋" w:hAnsi="仿宋" w:eastAsia="仿宋" w:cs="仿宋"/>
                <w:color w:val="000000"/>
                <w:sz w:val="22"/>
                <w:szCs w:val="24"/>
                <w:lang w:eastAsia="zh-CN"/>
              </w:rPr>
              <w:t>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2021年11月30日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北至独静路89号五宗土地（5号地）南侧，南至独静路89号场地南边界，西至已规划住宅地块，东至独</w:t>
            </w:r>
          </w:p>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lang w:val="en-US" w:eastAsia="zh-CN"/>
              </w:rPr>
              <w:t>10348.67</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shd w:val="clear"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2021年10月27日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北至独静路89号五宗土地（3号地）南侧，南至独静路89号五宗土地（4号地）北侧，西至已规划住宅用地，东至独静路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19432.79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shd w:val="clear" w:fill="auto"/>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2021年10月27日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柳州市宗富民松香厂</w:t>
            </w:r>
          </w:p>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柳州市柳北区杨柳路11号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rPr>
              <w:t>北临柳州市溪良木业有限公司，南临杨柳路，东面为单片晒场，西临通</w:t>
            </w:r>
          </w:p>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贤路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6964</w:t>
            </w:r>
            <w:r>
              <w:rPr>
                <w:rFonts w:hint="default" w:ascii="Times New Roman" w:hAnsi="Times New Roman" w:eastAsia="仿宋" w:cs="Times New Roman"/>
                <w:color w:val="auto"/>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2"/>
                <w:szCs w:val="24"/>
              </w:rPr>
              <w:t>广西柳州市北城投资开发集团有限公司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10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钦州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钦北区八角巷3号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北至钦州市中兴印刷厂，东至“小骑兵”饮食店，南至世华汽车修理厂，西至鸿丰家具城</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1544</w:t>
            </w:r>
            <w:r>
              <w:rPr>
                <w:rFonts w:hint="default" w:ascii="Times New Roman" w:hAnsi="Times New Roman" w:eastAsia="仿宋" w:cs="Times New Roman"/>
                <w:color w:val="000000"/>
                <w:sz w:val="24"/>
                <w:szCs w:val="24"/>
                <w:lang w:val="en-US" w:eastAsia="zh-CN"/>
              </w:rPr>
              <w:t>8.92</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808080"/>
                <w:kern w:val="2"/>
                <w:sz w:val="21"/>
                <w:szCs w:val="24"/>
                <w:lang w:val="en-US" w:eastAsia="zh-CN" w:bidi="ar-SA"/>
              </w:rPr>
            </w:pPr>
            <w:r>
              <w:rPr>
                <w:rFonts w:hint="eastAsia" w:ascii="仿宋" w:hAnsi="仿宋" w:eastAsia="仿宋" w:cs="仿宋"/>
                <w:color w:val="000000"/>
                <w:sz w:val="22"/>
                <w:szCs w:val="24"/>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2021年9月27日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11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鱼峰区洛维工业园叶山南路35号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shd w:val="clear" w:color="auto" w:fill="auto"/>
              </w:rPr>
              <w:t>东至</w:t>
            </w:r>
            <w:r>
              <w:rPr>
                <w:rFonts w:hint="eastAsia" w:ascii="仿宋" w:hAnsi="仿宋" w:eastAsia="仿宋" w:cs="仿宋"/>
                <w:color w:val="auto"/>
                <w:sz w:val="24"/>
                <w:szCs w:val="24"/>
                <w:highlight w:val="none"/>
                <w:shd w:val="clear" w:color="auto" w:fill="auto"/>
                <w:lang w:eastAsia="zh-CN"/>
              </w:rPr>
              <w:t>原</w:t>
            </w:r>
            <w:r>
              <w:rPr>
                <w:rFonts w:hint="eastAsia" w:ascii="仿宋" w:hAnsi="仿宋" w:eastAsia="仿宋" w:cs="仿宋"/>
                <w:color w:val="auto"/>
                <w:sz w:val="24"/>
                <w:szCs w:val="24"/>
                <w:highlight w:val="none"/>
                <w:shd w:val="clear" w:color="auto" w:fill="auto"/>
              </w:rPr>
              <w:t>混凝土搅拌站，北至</w:t>
            </w:r>
            <w:r>
              <w:rPr>
                <w:rFonts w:hint="eastAsia" w:ascii="仿宋" w:hAnsi="仿宋" w:eastAsia="仿宋" w:cs="仿宋"/>
                <w:color w:val="auto"/>
                <w:sz w:val="24"/>
                <w:szCs w:val="24"/>
                <w:highlight w:val="none"/>
                <w:shd w:val="clear" w:color="auto" w:fill="auto"/>
                <w:lang w:eastAsia="zh-CN"/>
              </w:rPr>
              <w:t>山体</w:t>
            </w:r>
            <w:r>
              <w:rPr>
                <w:rFonts w:hint="eastAsia" w:ascii="仿宋" w:hAnsi="仿宋" w:eastAsia="仿宋" w:cs="仿宋"/>
                <w:color w:val="auto"/>
                <w:sz w:val="24"/>
                <w:szCs w:val="24"/>
                <w:highlight w:val="none"/>
                <w:shd w:val="clear" w:color="auto" w:fill="auto"/>
              </w:rPr>
              <w:t>，西至</w:t>
            </w:r>
            <w:r>
              <w:rPr>
                <w:rFonts w:hint="eastAsia" w:ascii="仿宋" w:hAnsi="仿宋" w:eastAsia="仿宋" w:cs="仿宋"/>
                <w:color w:val="auto"/>
                <w:sz w:val="24"/>
                <w:szCs w:val="24"/>
                <w:highlight w:val="none"/>
                <w:shd w:val="clear" w:color="auto" w:fill="auto"/>
                <w:lang w:eastAsia="zh-CN"/>
              </w:rPr>
              <w:t>山体</w:t>
            </w:r>
            <w:r>
              <w:rPr>
                <w:rFonts w:hint="eastAsia" w:ascii="仿宋" w:hAnsi="仿宋" w:eastAsia="仿宋" w:cs="仿宋"/>
                <w:color w:val="auto"/>
                <w:sz w:val="24"/>
                <w:szCs w:val="24"/>
                <w:highlight w:val="none"/>
                <w:shd w:val="clear" w:color="auto" w:fill="auto"/>
              </w:rPr>
              <w:t>，南至</w:t>
            </w:r>
            <w:r>
              <w:rPr>
                <w:rFonts w:hint="eastAsia" w:ascii="仿宋" w:hAnsi="仿宋" w:eastAsia="仿宋" w:cs="仿宋"/>
                <w:color w:val="auto"/>
                <w:sz w:val="24"/>
                <w:szCs w:val="24"/>
                <w:highlight w:val="none"/>
                <w:shd w:val="clear" w:color="auto" w:fill="auto"/>
                <w:lang w:eastAsia="zh-CN"/>
              </w:rPr>
              <w:t>泉南高速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194778</w:t>
            </w:r>
            <w:r>
              <w:rPr>
                <w:rFonts w:hint="default" w:ascii="Times New Roman" w:hAnsi="Times New Roman" w:eastAsia="仿宋" w:cs="Times New Roman"/>
                <w:color w:val="auto"/>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2"/>
                <w:szCs w:val="24"/>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2021年</w:t>
            </w:r>
            <w:r>
              <w:rPr>
                <w:rFonts w:hint="eastAsia" w:ascii="仿宋" w:hAnsi="仿宋" w:eastAsia="仿宋" w:cs="仿宋"/>
                <w:color w:val="000000"/>
                <w:sz w:val="22"/>
                <w:szCs w:val="24"/>
                <w:lang w:val="en-US" w:eastAsia="zh-CN"/>
              </w:rPr>
              <w:t>9</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12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梧州</w:t>
            </w:r>
            <w:r>
              <w:rPr>
                <w:rFonts w:hint="eastAsia" w:ascii="仿宋" w:hAnsi="仿宋" w:eastAsia="仿宋" w:cs="仿宋"/>
                <w:color w:val="000000"/>
                <w:sz w:val="24"/>
                <w:szCs w:val="24"/>
                <w:lang w:val="en-US" w:eastAsia="zh-CN"/>
              </w:rPr>
              <w:t xml:space="preserve"> </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万秀区塘源路76号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highlight w:val="none"/>
              </w:rPr>
              <w:t>北邻西江，南至梧州市飞卓林产品实业有限公司和塘源路，西邻梧州市联溢化工有限公司，东至塘源村</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70382</w:t>
            </w:r>
            <w:r>
              <w:rPr>
                <w:rFonts w:hint="default"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梧州市万秀区龙湖镇人民政府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满足</w:t>
            </w:r>
            <w:r>
              <w:rPr>
                <w:rFonts w:hint="eastAsia" w:ascii="仿宋" w:hAnsi="仿宋" w:eastAsia="仿宋" w:cs="仿宋"/>
                <w:color w:val="000000"/>
                <w:sz w:val="22"/>
                <w:szCs w:val="24"/>
              </w:rPr>
              <w:t>仓储用地</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居住用地</w:t>
            </w:r>
            <w:r>
              <w:rPr>
                <w:rFonts w:hint="eastAsia" w:ascii="仿宋" w:hAnsi="仿宋" w:eastAsia="仿宋" w:cs="仿宋"/>
                <w:color w:val="000000"/>
                <w:sz w:val="24"/>
                <w:szCs w:val="24"/>
                <w:lang w:val="en-US" w:eastAsia="zh-CN"/>
              </w:rPr>
              <w:t>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广西天安德环工程咨询有限公司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2021年</w:t>
            </w:r>
            <w:r>
              <w:rPr>
                <w:rFonts w:hint="eastAsia" w:ascii="仿宋" w:hAnsi="仿宋" w:eastAsia="仿宋" w:cs="仿宋"/>
                <w:color w:val="000000"/>
                <w:sz w:val="22"/>
                <w:szCs w:val="24"/>
                <w:lang w:val="en-US" w:eastAsia="zh-CN"/>
              </w:rPr>
              <w:t>9</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13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柳州香兰大道西侧（原海川家具市场及周边道路、绿地）一号地块</w:t>
            </w:r>
          </w:p>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（B区）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柳北区柳长路6号、香兰大道西侧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东至彰泰房地产建筑工地，西至和平驾校，北至星光社区，南至柳长路、柳长路一区居民区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114582.95</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交通运输用地、绿地与开敞空间用地土壤环境质量要求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8</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16</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贵港市盛荣三水铝有限公司地块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highlight w:val="none"/>
              </w:rPr>
              <w:t>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东至324国道,北至工业二路，西至广西继禹环保科技有限公司，南至</w:t>
            </w:r>
            <w:r>
              <w:rPr>
                <w:rFonts w:hint="eastAsia" w:ascii="仿宋" w:hAnsi="仿宋" w:eastAsia="仿宋" w:cs="仿宋"/>
                <w:color w:val="000000"/>
                <w:sz w:val="24"/>
                <w:szCs w:val="24"/>
                <w:lang w:eastAsia="zh-CN"/>
              </w:rPr>
              <w:t>无</w:t>
            </w:r>
            <w:r>
              <w:rPr>
                <w:rFonts w:hint="eastAsia" w:ascii="仿宋" w:hAnsi="仿宋" w:eastAsia="仿宋" w:cs="仿宋"/>
                <w:color w:val="000000"/>
                <w:sz w:val="24"/>
                <w:szCs w:val="24"/>
              </w:rPr>
              <w:t>名小路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166667</w:t>
            </w:r>
            <w:r>
              <w:rPr>
                <w:rFonts w:hint="default"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贵港市人民政府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满足工矿</w:t>
            </w:r>
            <w:r>
              <w:rPr>
                <w:rFonts w:hint="eastAsia" w:ascii="仿宋" w:hAnsi="仿宋" w:eastAsia="仿宋" w:cs="仿宋"/>
                <w:color w:val="000000"/>
                <w:sz w:val="24"/>
                <w:szCs w:val="24"/>
                <w:lang w:val="en-US" w:eastAsia="zh-CN"/>
              </w:rPr>
              <w:t>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6</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3</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原东风柳州汽车有限公司商用车基地二地块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柳江区基隆开发区南环路321号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2"/>
                <w:szCs w:val="24"/>
              </w:rPr>
              <w:t>北地块北面为恒大雅苑，西面为青华中学和柳州地区高级民族中学，南面和东面为原东风柳州汽车有限公司商用车基地一地块；南地块南面为柳州柳新汽车冲压件有限公司退役地块，其他三面为原东风柳州汽车有限公司商用车基地一地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74000</w:t>
            </w:r>
            <w:r>
              <w:rPr>
                <w:rFonts w:hint="default" w:ascii="Times New Roman" w:hAnsi="Times New Roman" w:eastAsia="仿宋" w:cs="Times New Roman"/>
                <w:color w:val="auto"/>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2"/>
                <w:szCs w:val="24"/>
              </w:rPr>
              <w:t>东风柳州汽车有限公司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4</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30</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梧州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岑溪市筋竹镇毕公顶</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地块北至毕公顶板栗种植区，南至筋竹镇变电站，西至新建木材加工厂，东至毕公顶上山</w:t>
            </w:r>
          </w:p>
          <w:p>
            <w:pPr>
              <w:spacing w:beforeLines="0" w:afterLine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道路</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7936.60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2"/>
                <w:szCs w:val="24"/>
                <w:lang w:val="en-US" w:eastAsia="zh-CN"/>
              </w:rPr>
              <w:t>梧州</w:t>
            </w:r>
            <w:r>
              <w:rPr>
                <w:rFonts w:hint="eastAsia" w:ascii="仿宋" w:hAnsi="仿宋" w:eastAsia="仿宋" w:cs="仿宋"/>
                <w:color w:val="auto"/>
                <w:sz w:val="22"/>
                <w:szCs w:val="24"/>
              </w:rPr>
              <w:t>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2"/>
                <w:szCs w:val="24"/>
                <w:lang w:val="en-US" w:eastAsia="zh-CN" w:bidi="ar-SA"/>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满足</w:t>
            </w:r>
            <w:r>
              <w:rPr>
                <w:rFonts w:hint="eastAsia" w:ascii="仿宋" w:hAnsi="仿宋" w:eastAsia="仿宋" w:cs="仿宋"/>
                <w:color w:val="auto"/>
                <w:sz w:val="24"/>
                <w:szCs w:val="24"/>
                <w:highlight w:val="none"/>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4</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30</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柳南区河西路1号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rPr>
              <w:t>40837</w:t>
            </w:r>
            <w:r>
              <w:rPr>
                <w:rFonts w:hint="default" w:ascii="Times New Roman" w:hAnsi="Times New Roman" w:eastAsia="仿宋" w:cs="Times New Roman"/>
                <w:color w:val="auto"/>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2"/>
                <w:szCs w:val="24"/>
                <w:lang w:eastAsia="zh-CN"/>
              </w:rPr>
              <w:t>正在实施</w:t>
            </w:r>
            <w:r>
              <w:rPr>
                <w:rFonts w:hint="eastAsia" w:ascii="仿宋" w:hAnsi="仿宋" w:eastAsia="仿宋" w:cs="仿宋"/>
                <w:color w:val="auto"/>
                <w:sz w:val="22"/>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广西桂寰环保有限公司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1</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8</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柳州市环东金属材料厂3号地块及南面道路</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北至独静路89号五宗土地（1号地）南侧，南至独静路89号五宗土地（5号地）北侧，西至已规划居住用地，东至柳州莲花山庄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21187.63</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4"/>
              </w:rPr>
            </w:pPr>
            <w:r>
              <w:rPr>
                <w:rFonts w:hint="eastAsia" w:ascii="仿宋" w:hAnsi="仿宋" w:eastAsia="仿宋" w:cs="仿宋"/>
                <w:color w:val="auto"/>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4"/>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公共服务和公共管理用地土壤环境质量要求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2020年</w:t>
            </w:r>
            <w:r>
              <w:rPr>
                <w:rFonts w:hint="eastAsia" w:ascii="仿宋" w:hAnsi="仿宋" w:eastAsia="仿宋" w:cs="仿宋"/>
                <w:color w:val="000000"/>
                <w:sz w:val="22"/>
                <w:szCs w:val="24"/>
                <w:lang w:val="en-US" w:eastAsia="zh-CN"/>
              </w:rPr>
              <w:t>12</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15</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1</w:t>
            </w:r>
            <w:r>
              <w:rPr>
                <w:rFonts w:hint="eastAsia" w:ascii="仿宋" w:hAnsi="仿宋" w:eastAsia="仿宋" w:cs="仿宋"/>
                <w:color w:val="000000"/>
                <w:sz w:val="22"/>
                <w:szCs w:val="24"/>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rPr>
              <w:t>北至小马鞍山，南至独静路89号五宗土地（3号地）北侧和山水1号华远岚山公寓住宅区北侧，西至独静路89号五宗土地（2号地）东侧，东至柳州莲花山庄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vertAlign w:val="baseline"/>
                <w:lang w:val="en-US" w:eastAsia="zh-CN"/>
              </w:rPr>
              <w:t>49231.88</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4"/>
              </w:rPr>
            </w:pPr>
            <w:r>
              <w:rPr>
                <w:rFonts w:hint="eastAsia" w:ascii="仿宋" w:hAnsi="仿宋" w:eastAsia="仿宋" w:cs="仿宋"/>
                <w:color w:val="auto"/>
                <w:sz w:val="22"/>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4"/>
              </w:rPr>
            </w:pPr>
            <w:r>
              <w:rPr>
                <w:rFonts w:hint="eastAsia" w:ascii="仿宋" w:hAnsi="仿宋" w:eastAsia="仿宋" w:cs="仿宋"/>
                <w:color w:val="auto"/>
                <w:sz w:val="24"/>
                <w:szCs w:val="24"/>
                <w:lang w:eastAsia="zh-CN"/>
              </w:rPr>
              <w:t>正在编制</w:t>
            </w:r>
            <w:r>
              <w:rPr>
                <w:rFonts w:hint="eastAsia" w:ascii="仿宋" w:hAnsi="仿宋" w:eastAsia="仿宋" w:cs="仿宋"/>
                <w:color w:val="auto"/>
                <w:sz w:val="24"/>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修复</w:t>
            </w:r>
            <w:r>
              <w:rPr>
                <w:rFonts w:hint="eastAsia" w:ascii="仿宋" w:hAnsi="仿宋" w:eastAsia="仿宋" w:cs="仿宋"/>
                <w:color w:val="auto"/>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1"/>
                <w:numId w:val="0"/>
              </w:num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2020年</w:t>
            </w:r>
            <w:r>
              <w:rPr>
                <w:rFonts w:hint="eastAsia" w:ascii="仿宋" w:hAnsi="仿宋" w:eastAsia="仿宋" w:cs="仿宋"/>
                <w:color w:val="000000"/>
                <w:sz w:val="22"/>
                <w:szCs w:val="24"/>
                <w:lang w:val="en-US" w:eastAsia="zh-CN"/>
              </w:rPr>
              <w:t>12</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15</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百色</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右江区大华路8号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东、南、北等三面与广西蓝星大华化工厂毗邻，西面坡底为百色市工业园区通港大道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highlight w:val="none"/>
                <w:lang w:val="en-US" w:eastAsia="zh-CN" w:bidi="ar-SA"/>
              </w:rPr>
            </w:pPr>
            <w:r>
              <w:rPr>
                <w:rFonts w:hint="default" w:ascii="Times New Roman" w:hAnsi="Times New Roman" w:eastAsia="仿宋" w:cs="Times New Roman"/>
                <w:color w:val="000000"/>
                <w:sz w:val="24"/>
                <w:szCs w:val="24"/>
                <w:highlight w:val="none"/>
              </w:rPr>
              <w:t>86665.8</w:t>
            </w:r>
            <w:r>
              <w:rPr>
                <w:rFonts w:hint="default" w:ascii="Times New Roman" w:hAnsi="Times New Roman" w:eastAsia="仿宋" w:cs="Times New Roman"/>
                <w:color w:val="000000"/>
                <w:sz w:val="24"/>
                <w:szCs w:val="24"/>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中国有色桂林矿产地质研究院有限公司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中兰环保科技股份有限公司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百色市生态环境局</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2020</w:t>
            </w:r>
            <w:r>
              <w:rPr>
                <w:rFonts w:hint="eastAsia" w:ascii="仿宋" w:hAnsi="仿宋" w:eastAsia="仿宋" w:cs="仿宋"/>
                <w:color w:val="000000"/>
                <w:sz w:val="22"/>
                <w:szCs w:val="24"/>
                <w:lang w:eastAsia="zh-CN"/>
              </w:rPr>
              <w:t>年</w:t>
            </w:r>
            <w:r>
              <w:rPr>
                <w:rFonts w:hint="eastAsia" w:ascii="仿宋" w:hAnsi="仿宋" w:eastAsia="仿宋" w:cs="仿宋"/>
                <w:color w:val="000000"/>
                <w:sz w:val="22"/>
                <w:szCs w:val="24"/>
              </w:rPr>
              <w:t>9</w:t>
            </w:r>
            <w:r>
              <w:rPr>
                <w:rFonts w:hint="eastAsia" w:ascii="仿宋" w:hAnsi="仿宋" w:eastAsia="仿宋" w:cs="仿宋"/>
                <w:color w:val="000000"/>
                <w:sz w:val="22"/>
                <w:szCs w:val="24"/>
                <w:lang w:eastAsia="zh-CN"/>
              </w:rPr>
              <w:t>月</w:t>
            </w:r>
            <w:r>
              <w:rPr>
                <w:rFonts w:hint="eastAsia" w:ascii="仿宋" w:hAnsi="仿宋" w:eastAsia="仿宋" w:cs="仿宋"/>
                <w:color w:val="000000"/>
                <w:sz w:val="22"/>
                <w:szCs w:val="24"/>
              </w:rPr>
              <w:t>14</w:t>
            </w:r>
            <w:r>
              <w:rPr>
                <w:rFonts w:hint="eastAsia" w:ascii="仿宋" w:hAnsi="仿宋" w:eastAsia="仿宋" w:cs="仿宋"/>
                <w:color w:val="000000"/>
                <w:sz w:val="22"/>
                <w:szCs w:val="24"/>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融安县长安红卫路99号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东至老乡家园小区西至印象融江河堤南至红卫村高岭头土地北至东方上城小区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25956</w:t>
            </w:r>
            <w:r>
              <w:rPr>
                <w:rFonts w:hint="default" w:ascii="Times New Roman" w:hAnsi="Times New Roman" w:eastAsia="仿宋" w:cs="Times New Roman"/>
                <w:color w:val="000000"/>
                <w:sz w:val="24"/>
                <w:szCs w:val="24"/>
                <w:lang w:val="en-US" w:eastAsia="zh-CN"/>
              </w:rPr>
              <w:t>.16</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2020年8月</w:t>
            </w:r>
            <w:r>
              <w:rPr>
                <w:rFonts w:hint="eastAsia" w:ascii="仿宋" w:hAnsi="仿宋" w:eastAsia="仿宋" w:cs="仿宋"/>
                <w:color w:val="000000"/>
                <w:sz w:val="22"/>
                <w:szCs w:val="24"/>
                <w:lang w:val="en-US" w:eastAsia="zh-CN"/>
              </w:rPr>
              <w:t>12</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22</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江南中心建文街北地块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江南区亭洪路26号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rPr>
              <w:t>东至消防站和电信支局（规划在建），西至新沙路（规划在建），北至文岭街（规划在建），南至建文街（规划在建）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rPr>
              <w:t>32237.48</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2"/>
                <w:szCs w:val="24"/>
              </w:rPr>
              <w:t>广西领傲实业有限公司</w:t>
            </w:r>
            <w:r>
              <w:rPr>
                <w:rFonts w:hint="eastAsia" w:ascii="仿宋" w:hAnsi="仿宋" w:eastAsia="仿宋" w:cs="仿宋"/>
                <w:color w:val="auto"/>
                <w:sz w:val="24"/>
                <w:szCs w:val="24"/>
              </w:rPr>
              <w:t xml:space="preserve">  </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2"/>
                <w:szCs w:val="24"/>
              </w:rPr>
            </w:pPr>
            <w:r>
              <w:rPr>
                <w:rFonts w:hint="eastAsia" w:ascii="仿宋" w:hAnsi="仿宋" w:eastAsia="仿宋" w:cs="仿宋"/>
                <w:color w:val="auto"/>
                <w:sz w:val="22"/>
                <w:szCs w:val="24"/>
                <w:lang w:eastAsia="zh-CN"/>
              </w:rPr>
              <w:t>正在实施</w:t>
            </w:r>
            <w:r>
              <w:rPr>
                <w:rFonts w:hint="eastAsia" w:ascii="仿宋" w:hAnsi="仿宋" w:eastAsia="仿宋" w:cs="仿宋"/>
                <w:color w:val="auto"/>
                <w:sz w:val="22"/>
                <w:szCs w:val="24"/>
              </w:rPr>
              <w:t>风险管控</w:t>
            </w:r>
            <w:r>
              <w:rPr>
                <w:rFonts w:hint="eastAsia" w:ascii="仿宋" w:hAnsi="仿宋" w:eastAsia="仿宋" w:cs="仿宋"/>
                <w:color w:val="auto"/>
                <w:sz w:val="24"/>
                <w:szCs w:val="24"/>
                <w:lang w:val="en-US" w:eastAsia="zh-CN"/>
              </w:rPr>
              <w:t>/</w:t>
            </w:r>
            <w:r>
              <w:rPr>
                <w:rFonts w:hint="eastAsia" w:ascii="仿宋" w:hAnsi="仿宋" w:eastAsia="仿宋" w:cs="仿宋"/>
                <w:color w:val="auto"/>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中国环境科学研究院</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2020年7月19日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23</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江南中心建文街南地块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南宁</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江南区亭洪路26号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东至南建路，西至沙棠街（规划在建），北至建文街（规划在建），南至居民区</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139933.34</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auto"/>
                <w:sz w:val="22"/>
                <w:szCs w:val="24"/>
              </w:rPr>
              <w:t>广西领傲实业有限公司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中国环境科学研究院</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lang w:eastAsia="zh-CN"/>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2020年7月19日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w:t>
            </w:r>
            <w:r>
              <w:rPr>
                <w:rFonts w:hint="eastAsia" w:ascii="仿宋" w:hAnsi="仿宋" w:eastAsia="仿宋" w:cs="仿宋"/>
                <w:color w:val="000000"/>
                <w:sz w:val="22"/>
                <w:szCs w:val="24"/>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融安县长安红卫路 99号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东至红卫路及融安县长锌安置小区，北至东方上城和千禧小区，西至融江，南至融安县红卫竹木深加工园区和融安县交巡警大队</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4408</w:t>
            </w:r>
            <w:r>
              <w:rPr>
                <w:rFonts w:hint="default" w:ascii="Times New Roman" w:hAnsi="Times New Roman" w:eastAsia="仿宋" w:cs="Times New Roman"/>
                <w:color w:val="000000"/>
                <w:sz w:val="24"/>
                <w:szCs w:val="24"/>
                <w:lang w:val="en-US" w:eastAsia="zh-CN"/>
              </w:rPr>
              <w:t>8.70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w:t>
            </w:r>
            <w:r>
              <w:rPr>
                <w:rFonts w:hint="eastAsia" w:ascii="仿宋" w:hAnsi="仿宋" w:eastAsia="仿宋" w:cs="仿宋"/>
                <w:color w:val="000000"/>
                <w:sz w:val="22"/>
                <w:szCs w:val="24"/>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柳州空气压缩机总厂退役场地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柳北区北雀路129号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东至怡园新苑，北至柳钢厂区，南至北雀路，西至柳钢单身</w:t>
            </w:r>
          </w:p>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公寓</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sz w:val="24"/>
                <w:vertAlign w:val="baseline"/>
                <w:lang w:val="en-US" w:eastAsia="zh-CN"/>
              </w:rPr>
              <w:t>278660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北京伦至环境科技有限公司</w:t>
            </w:r>
          </w:p>
          <w:p>
            <w:pPr>
              <w:spacing w:beforeLines="0" w:afterLines="0"/>
              <w:jc w:val="center"/>
              <w:rPr>
                <w:rFonts w:hint="eastAsia" w:ascii="仿宋" w:hAnsi="仿宋" w:eastAsia="仿宋" w:cs="仿宋"/>
                <w:color w:val="000000"/>
                <w:kern w:val="2"/>
                <w:sz w:val="24"/>
                <w:szCs w:val="24"/>
                <w:lang w:val="en-US" w:eastAsia="zh-CN" w:bidi="ar-SA"/>
              </w:rPr>
            </w:pP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201</w:t>
            </w:r>
            <w:r>
              <w:rPr>
                <w:rFonts w:hint="eastAsia" w:ascii="仿宋" w:hAnsi="仿宋" w:eastAsia="仿宋" w:cs="仿宋"/>
                <w:color w:val="000000"/>
                <w:sz w:val="22"/>
                <w:szCs w:val="24"/>
                <w:lang w:val="en-US" w:eastAsia="zh-CN"/>
              </w:rPr>
              <w:t>9</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11</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20</w:t>
            </w:r>
            <w:r>
              <w:rPr>
                <w:rFonts w:hint="eastAsia" w:ascii="仿宋" w:hAnsi="仿宋" w:eastAsia="仿宋" w:cs="仿宋"/>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w:t>
            </w:r>
            <w:r>
              <w:rPr>
                <w:rFonts w:hint="eastAsia" w:ascii="仿宋" w:hAnsi="仿宋" w:eastAsia="仿宋" w:cs="仿宋"/>
                <w:color w:val="000000"/>
                <w:sz w:val="22"/>
                <w:szCs w:val="24"/>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柳江区穿山镇柳石路新兴医药东面约500米白虎山东面山脚下</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地块东北面为白虎山，东南面为林地或甘蔗地，西面和北面为甘蔗地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53333</w:t>
            </w:r>
            <w:r>
              <w:rPr>
                <w:rFonts w:hint="default"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w:t>
            </w:r>
            <w:r>
              <w:rPr>
                <w:rFonts w:hint="eastAsia" w:ascii="仿宋" w:hAnsi="仿宋" w:eastAsia="仿宋" w:cs="仿宋"/>
                <w:color w:val="000000"/>
                <w:sz w:val="22"/>
                <w:szCs w:val="24"/>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灌阳金鑫有色金属综合回收有限责任公司</w:t>
            </w:r>
            <w:r>
              <w:rPr>
                <w:rFonts w:hint="eastAsia" w:ascii="仿宋" w:hAnsi="仿宋" w:eastAsia="仿宋" w:cs="仿宋"/>
                <w:color w:val="000000"/>
                <w:sz w:val="24"/>
                <w:szCs w:val="24"/>
                <w:lang w:val="en-US" w:eastAsia="zh-CN"/>
              </w:rPr>
              <w:t>铅锌</w:t>
            </w:r>
            <w:r>
              <w:rPr>
                <w:rFonts w:hint="eastAsia" w:ascii="仿宋" w:hAnsi="仿宋" w:eastAsia="仿宋" w:cs="仿宋"/>
                <w:color w:val="000000"/>
                <w:sz w:val="24"/>
                <w:szCs w:val="24"/>
              </w:rPr>
              <w:t>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桂林</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灌阳县文市镇马莲村002号</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西至马莲村村道；东至马莲村农田；南至邬家农田；北至马莲村农田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highlight w:val="yellow"/>
                <w:lang w:val="en-US" w:eastAsia="zh-CN" w:bidi="ar-SA"/>
              </w:rPr>
            </w:pPr>
            <w:r>
              <w:rPr>
                <w:rFonts w:hint="default" w:ascii="Times New Roman" w:hAnsi="Times New Roman" w:eastAsia="仿宋" w:cs="Times New Roman"/>
                <w:color w:val="000000"/>
                <w:sz w:val="24"/>
                <w:szCs w:val="24"/>
                <w:highlight w:val="none"/>
                <w:lang w:val="en-US" w:eastAsia="zh-CN"/>
              </w:rPr>
              <w:t>8600.00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lang w:eastAsia="zh-CN"/>
              </w:rPr>
              <w:t>满足</w:t>
            </w:r>
            <w:r>
              <w:rPr>
                <w:rFonts w:hint="eastAsia" w:ascii="仿宋" w:hAnsi="仿宋" w:eastAsia="仿宋" w:cs="仿宋"/>
                <w:color w:val="auto"/>
                <w:sz w:val="24"/>
                <w:szCs w:val="24"/>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广西博世科环保科技股份有限公司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28</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钟山县同古镇和平村牛角岭</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东侧紧邻包茂高速，北侧为山坡或小树林，西侧侧为大桥冲水库，南侧为山坡树林</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highlight w:val="none"/>
              </w:rPr>
              <w:t>4331</w:t>
            </w:r>
            <w:r>
              <w:rPr>
                <w:rFonts w:hint="default" w:ascii="Times New Roman" w:hAnsi="Times New Roman" w:eastAsia="仿宋" w:cs="Times New Roman"/>
                <w:color w:val="000000"/>
                <w:sz w:val="24"/>
                <w:szCs w:val="24"/>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贺州市</w:t>
            </w:r>
            <w:r>
              <w:rPr>
                <w:rFonts w:hint="eastAsia" w:ascii="仿宋" w:hAnsi="仿宋" w:eastAsia="仿宋" w:cs="仿宋"/>
                <w:color w:val="000000"/>
                <w:sz w:val="24"/>
                <w:szCs w:val="24"/>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广西咏春新环保科技有限公司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val="en-US" w:eastAsia="zh-CN"/>
              </w:rPr>
              <w:t>贺州市</w:t>
            </w:r>
            <w:r>
              <w:rPr>
                <w:rFonts w:hint="eastAsia" w:ascii="仿宋" w:hAnsi="仿宋" w:eastAsia="仿宋" w:cs="仿宋"/>
                <w:color w:val="000000"/>
                <w:sz w:val="22"/>
                <w:szCs w:val="24"/>
                <w:lang w:eastAsia="zh-CN"/>
              </w:rPr>
              <w:t>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29</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钟山县回龙镇牛塘工业区</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东面至军冲水库，北面至军冲水库，西面至706县道，南面至五七砖厂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38547</w:t>
            </w:r>
            <w:r>
              <w:rPr>
                <w:rFonts w:hint="default" w:ascii="Times New Roman" w:hAnsi="Times New Roman" w:eastAsia="仿宋" w:cs="Times New Roman"/>
                <w:color w:val="000000"/>
                <w:sz w:val="24"/>
                <w:szCs w:val="24"/>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贺州市</w:t>
            </w:r>
            <w:r>
              <w:rPr>
                <w:rFonts w:hint="eastAsia" w:ascii="仿宋" w:hAnsi="仿宋" w:eastAsia="仿宋" w:cs="仿宋"/>
                <w:color w:val="000000"/>
                <w:sz w:val="24"/>
                <w:szCs w:val="24"/>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4"/>
                <w:szCs w:val="24"/>
                <w:lang w:val="en-US" w:eastAsia="zh-CN"/>
              </w:rPr>
              <w:t>贺州市</w:t>
            </w:r>
            <w:r>
              <w:rPr>
                <w:rFonts w:hint="eastAsia" w:ascii="仿宋" w:hAnsi="仿宋" w:eastAsia="仿宋" w:cs="仿宋"/>
                <w:color w:val="000000"/>
                <w:sz w:val="22"/>
                <w:szCs w:val="24"/>
                <w:lang w:eastAsia="zh-CN"/>
              </w:rPr>
              <w:t>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30</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钟山县金易冶炼有限责任公司旧址污染场地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贺州</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highlight w:val="none"/>
              </w:rPr>
              <w:t>钟山县钟山镇西路G323(瑞临线)</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东侧紧邻驾校训练场地，北至323国道，西侧至道贺高速，南侧主要为荒地</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3729</w:t>
            </w:r>
            <w:r>
              <w:rPr>
                <w:rFonts w:hint="default" w:ascii="Times New Roman" w:hAnsi="Times New Roman" w:eastAsia="仿宋" w:cs="Times New Roman"/>
                <w:color w:val="000000"/>
                <w:sz w:val="24"/>
                <w:szCs w:val="24"/>
                <w:lang w:val="en-US" w:eastAsia="zh-CN"/>
              </w:rPr>
              <w:t>7.59</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贺州市</w:t>
            </w:r>
            <w:r>
              <w:rPr>
                <w:rFonts w:hint="eastAsia" w:ascii="仿宋" w:hAnsi="仿宋" w:eastAsia="仿宋" w:cs="仿宋"/>
                <w:color w:val="000000"/>
                <w:sz w:val="24"/>
                <w:szCs w:val="24"/>
              </w:rPr>
              <w:t>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正在编制</w:t>
            </w:r>
            <w:r>
              <w:rPr>
                <w:rFonts w:hint="eastAsia" w:ascii="仿宋" w:hAnsi="仿宋" w:eastAsia="仿宋" w:cs="仿宋"/>
                <w:color w:val="000000"/>
                <w:sz w:val="24"/>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修复</w:t>
            </w:r>
            <w:r>
              <w:rPr>
                <w:rFonts w:hint="eastAsia" w:ascii="仿宋" w:hAnsi="仿宋" w:eastAsia="仿宋" w:cs="仿宋"/>
                <w:color w:val="000000"/>
                <w:sz w:val="24"/>
                <w:szCs w:val="24"/>
                <w:lang w:eastAsia="zh-CN"/>
              </w:rPr>
              <w:t>方案</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未明确</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2019年11月20日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val="en-US" w:eastAsia="zh-CN"/>
              </w:rPr>
              <w:t>31</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贵港</w:t>
            </w:r>
          </w:p>
        </w:tc>
        <w:tc>
          <w:tcPr>
            <w:tcW w:w="9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桂平市寻旺乡河南村</w:t>
            </w:r>
          </w:p>
        </w:tc>
        <w:tc>
          <w:tcPr>
            <w:tcW w:w="181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东至桂平市选矿厂，西至</w:t>
            </w:r>
            <w:r>
              <w:rPr>
                <w:rFonts w:hint="eastAsia" w:ascii="仿宋" w:hAnsi="仿宋" w:eastAsia="仿宋" w:cs="仿宋"/>
                <w:color w:val="000000"/>
                <w:sz w:val="24"/>
                <w:szCs w:val="24"/>
                <w:lang w:eastAsia="zh-CN"/>
              </w:rPr>
              <w:t>无</w:t>
            </w:r>
            <w:r>
              <w:rPr>
                <w:rFonts w:hint="eastAsia" w:ascii="仿宋" w:hAnsi="仿宋" w:eastAsia="仿宋" w:cs="仿宋"/>
                <w:color w:val="000000"/>
                <w:sz w:val="24"/>
                <w:szCs w:val="24"/>
              </w:rPr>
              <w:t>名乡村道路，南至</w:t>
            </w:r>
            <w:r>
              <w:rPr>
                <w:rFonts w:hint="eastAsia" w:ascii="仿宋" w:hAnsi="仿宋" w:eastAsia="仿宋" w:cs="仿宋"/>
                <w:color w:val="000000"/>
                <w:sz w:val="24"/>
                <w:szCs w:val="24"/>
                <w:lang w:eastAsia="zh-CN"/>
              </w:rPr>
              <w:t>无</w:t>
            </w:r>
            <w:r>
              <w:rPr>
                <w:rFonts w:hint="eastAsia" w:ascii="仿宋" w:hAnsi="仿宋" w:eastAsia="仿宋" w:cs="仿宋"/>
                <w:color w:val="000000"/>
                <w:sz w:val="24"/>
                <w:szCs w:val="24"/>
              </w:rPr>
              <w:t>名乡村道路，北至桂平市选矿厂</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color w:val="000000"/>
                <w:kern w:val="2"/>
                <w:sz w:val="24"/>
                <w:szCs w:val="24"/>
                <w:lang w:val="en-US" w:eastAsia="zh-CN" w:bidi="ar-SA"/>
              </w:rPr>
            </w:pPr>
            <w:r>
              <w:rPr>
                <w:rFonts w:hint="default" w:ascii="Times New Roman" w:hAnsi="Times New Roman" w:eastAsia="仿宋" w:cs="Times New Roman"/>
                <w:color w:val="000000"/>
                <w:sz w:val="24"/>
                <w:szCs w:val="24"/>
              </w:rPr>
              <w:t>523</w:t>
            </w:r>
            <w:r>
              <w:rPr>
                <w:rFonts w:hint="default" w:ascii="Times New Roman" w:hAnsi="Times New Roman" w:eastAsia="仿宋" w:cs="Times New Roman"/>
                <w:color w:val="000000"/>
                <w:sz w:val="24"/>
                <w:szCs w:val="24"/>
                <w:lang w:val="en-US" w:eastAsia="zh-CN"/>
              </w:rPr>
              <w:t>5.90</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2"/>
                <w:szCs w:val="24"/>
                <w:lang w:eastAsia="zh-CN"/>
              </w:rPr>
              <w:t>正在实施</w:t>
            </w:r>
            <w:r>
              <w:rPr>
                <w:rFonts w:hint="eastAsia" w:ascii="仿宋" w:hAnsi="仿宋" w:eastAsia="仿宋" w:cs="仿宋"/>
                <w:color w:val="000000"/>
                <w:sz w:val="22"/>
                <w:szCs w:val="24"/>
              </w:rPr>
              <w:t>风险管控</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2"/>
                <w:szCs w:val="24"/>
              </w:rPr>
              <w:t>修复</w:t>
            </w:r>
          </w:p>
        </w:tc>
        <w:tc>
          <w:tcPr>
            <w:tcW w:w="132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满足</w:t>
            </w:r>
            <w:r>
              <w:rPr>
                <w:rFonts w:hint="eastAsia" w:ascii="仿宋" w:hAnsi="仿宋" w:eastAsia="仿宋" w:cs="仿宋"/>
                <w:color w:val="000000"/>
                <w:sz w:val="24"/>
                <w:szCs w:val="24"/>
                <w:lang w:val="en-US" w:eastAsia="zh-CN"/>
              </w:rPr>
              <w:t>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lang w:eastAsia="zh-CN"/>
              </w:rPr>
              <w:t>未明确</w:t>
            </w:r>
          </w:p>
        </w:tc>
        <w:tc>
          <w:tcPr>
            <w:tcW w:w="83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000000"/>
                <w:kern w:val="2"/>
                <w:sz w:val="22"/>
                <w:szCs w:val="24"/>
                <w:lang w:val="en-US" w:eastAsia="zh-CN" w:bidi="ar-SA"/>
              </w:rPr>
            </w:pPr>
            <w:r>
              <w:rPr>
                <w:rFonts w:hint="eastAsia" w:ascii="仿宋" w:hAnsi="仿宋" w:eastAsia="仿宋" w:cs="仿宋"/>
                <w:color w:val="000000"/>
                <w:sz w:val="22"/>
                <w:szCs w:val="24"/>
              </w:rPr>
              <w:t>201</w:t>
            </w:r>
            <w:r>
              <w:rPr>
                <w:rFonts w:hint="eastAsia" w:ascii="仿宋" w:hAnsi="仿宋" w:eastAsia="仿宋" w:cs="仿宋"/>
                <w:color w:val="000000"/>
                <w:sz w:val="22"/>
                <w:szCs w:val="24"/>
                <w:lang w:val="en-US" w:eastAsia="zh-CN"/>
              </w:rPr>
              <w:t>9</w:t>
            </w:r>
            <w:r>
              <w:rPr>
                <w:rFonts w:hint="eastAsia" w:ascii="仿宋" w:hAnsi="仿宋" w:eastAsia="仿宋" w:cs="仿宋"/>
                <w:color w:val="000000"/>
                <w:sz w:val="22"/>
                <w:szCs w:val="24"/>
              </w:rPr>
              <w:t>年</w:t>
            </w:r>
            <w:r>
              <w:rPr>
                <w:rFonts w:hint="eastAsia" w:ascii="仿宋" w:hAnsi="仿宋" w:eastAsia="仿宋" w:cs="仿宋"/>
                <w:color w:val="000000"/>
                <w:sz w:val="22"/>
                <w:szCs w:val="24"/>
                <w:lang w:val="en-US" w:eastAsia="zh-CN"/>
              </w:rPr>
              <w:t>7</w:t>
            </w:r>
            <w:r>
              <w:rPr>
                <w:rFonts w:hint="eastAsia" w:ascii="仿宋" w:hAnsi="仿宋" w:eastAsia="仿宋" w:cs="仿宋"/>
                <w:color w:val="000000"/>
                <w:sz w:val="22"/>
                <w:szCs w:val="24"/>
              </w:rPr>
              <w:t>月</w:t>
            </w:r>
            <w:r>
              <w:rPr>
                <w:rFonts w:hint="eastAsia" w:ascii="仿宋" w:hAnsi="仿宋" w:eastAsia="仿宋" w:cs="仿宋"/>
                <w:color w:val="000000"/>
                <w:sz w:val="22"/>
                <w:szCs w:val="24"/>
                <w:lang w:val="en-US" w:eastAsia="zh-CN"/>
              </w:rPr>
              <w:t>29</w:t>
            </w:r>
            <w:r>
              <w:rPr>
                <w:rFonts w:hint="eastAsia" w:ascii="仿宋" w:hAnsi="仿宋" w:eastAsia="仿宋" w:cs="仿宋"/>
                <w:color w:val="000000"/>
                <w:sz w:val="22"/>
                <w:szCs w:val="24"/>
              </w:rPr>
              <w:t>日</w:t>
            </w:r>
          </w:p>
        </w:tc>
      </w:tr>
    </w:tbl>
    <w:p>
      <w:bookmarkStart w:id="0" w:name="_GoBack"/>
      <w:bookmarkEnd w:id="0"/>
    </w:p>
    <w:sectPr>
      <w:pgSz w:w="16838" w:h="11906" w:orient="landscape"/>
      <w:pgMar w:top="1440" w:right="1588" w:bottom="1701" w:left="1588" w:header="1134" w:footer="1077" w:gutter="0"/>
      <w:lnNumType w:countBy="0" w:restart="continuou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C5993"/>
    <w:rsid w:val="4C4C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character" w:styleId="5">
    <w:name w:val="page number"/>
    <w:qFormat/>
    <w:uiPriority w:val="0"/>
    <w:rPr>
      <w:rFonts w:ascii="Times New Roman" w:hAnsi="Times New Roman"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2022-03-23T03:49:00Z</dcterms:created>
  <dc:creator>lio</dc:creator>
  <cp:lastModifiedBy>lio</cp:lastModifiedBy>
  <dcterms:modified xsi:type="dcterms:W3CDTF">2022-03-23T03:50:03Z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8926E968E7794ADFB79B6D4D1A3A70A7</vt:lpwstr>
  </property>
</Properties>
</file>